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48"/>
          <w:szCs w:val="48"/>
        </w:rPr>
        <w:t xml:space="preserve">VWAP Mean Reversion — Strategy Rulebook</w:t>
      </w:r>
    </w:p>
    <w:p>
      <w:r>
        <w:rPr>
          <w:i/>
          <w:iCs/>
          <w:color w:val="666666"/>
          <w:sz w:val="20"/>
          <w:szCs w:val="20"/>
        </w:rPr>
        <w:t xml:space="preserve">Strategy 2 — Complement to Powell Trades ICT. Designed for choppy/ranging markets where ICT does not fire.</w:t>
      </w:r>
    </w:p>
    <w:p>
      <w:r>
        <w:rPr>
          <w:i/>
          <w:iCs/>
          <w:color w:val="666666"/>
          <w:sz w:val="20"/>
          <w:szCs w:val="20"/>
        </w:rPr>
        <w:t xml:space="preserve">Last updated: March 2026. Research-based, reviewed for bot implementation.</w:t>
      </w:r>
    </w:p>
    <w:p>
      <w:r>
        <w:t xml:space="preserve"/>
      </w:r>
    </w:p>
    <w:p>
      <w:pPr>
        <w:pStyle w:val="Heading1"/>
      </w:pPr>
      <w:r>
        <w:t xml:space="preserve">1. Why VWAP Mean Reversion Complements ICT</w:t>
      </w:r>
    </w:p>
    <w:p>
      <w:r>
        <w:rPr>
          <w:i/>
          <w:iCs/>
          <w:color w:val="2E75B6"/>
          <w:sz w:val="20"/>
          <w:szCs w:val="20"/>
        </w:rPr>
        <w:t xml:space="preserve">i  This section explains the strategic logic of running both strategies simultaneously.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ICT (Powell Trades) works best when: </w:t>
      </w:r>
      <w:r>
        <w:t xml:space="preserve">there is a clear directional bias, clean market structure, and price makes a defined leg before pulling back to discount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ICT struggles when: </w:t>
      </w:r>
      <w:r>
        <w:t xml:space="preserve">market is choppy, ranging, no clear swing highs/lows, price is stuck between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VWAP Mean Reversion works best when: </w:t>
      </w:r>
      <w:r>
        <w:t xml:space="preserve">market is ranging, consolidating, no strong trend — exactly when ICT produces no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VWAP Mean Reversion struggles when: </w:t>
      </w:r>
      <w:r>
        <w:t xml:space="preserve">market is in a strong trend — price can stay extended from VWAP for a long time</w:t>
      </w:r>
    </w:p>
    <w:p>
      <w:pPr>
        <w:pStyle w:val="ListParagraph"/>
        <w:numPr>
          <w:ilvl w:val="0"/>
          <w:numId w:val="2"/>
        </w:numPr>
      </w:pPr>
      <w:r>
        <w:t xml:space="preserve">Together: one strategy is almost always in a valid market condition, meaning more signals and faster 50-trade sample</w:t>
      </w:r>
    </w:p>
    <w:p>
      <w:r>
        <w:rPr>
          <w:b/>
          <w:bCs/>
          <w:color w:val="C00000"/>
          <w:sz w:val="20"/>
          <w:szCs w:val="20"/>
        </w:rPr>
        <w:t xml:space="preserve">! Never run both strategies at the same time on the same candle. They are mutually exclusive by market condition. Use the ATR regime filter to determine which one is active.</w:t>
      </w:r>
    </w:p>
    <w:p>
      <w:r>
        <w:t xml:space="preserve"/>
      </w:r>
    </w:p>
    <w:p>
      <w:pPr>
        <w:pStyle w:val="Heading1"/>
      </w:pPr>
      <w:r>
        <w:t xml:space="preserve">2. What is VWAP</w:t>
      </w:r>
    </w:p>
    <w:p>
      <w:pPr>
        <w:pStyle w:val="ListParagraph"/>
        <w:numPr>
          <w:ilvl w:val="0"/>
          <w:numId w:val="2"/>
        </w:numPr>
      </w:pPr>
      <w:r>
        <w:t xml:space="preserve">VWAP = Volume Weighted Average Price</w:t>
      </w:r>
    </w:p>
    <w:p>
      <w:pPr>
        <w:pStyle w:val="ListParagraph"/>
        <w:numPr>
          <w:ilvl w:val="0"/>
          <w:numId w:val="2"/>
        </w:numPr>
      </w:pPr>
      <w:r>
        <w:t xml:space="preserve">Formula: Sum(Price x Volume) / Sum(Volume) — calculated from session open, updated on every candle</w:t>
      </w:r>
    </w:p>
    <w:p>
      <w:pPr>
        <w:pStyle w:val="ListParagraph"/>
        <w:numPr>
          <w:ilvl w:val="0"/>
          <w:numId w:val="2"/>
        </w:numPr>
      </w:pPr>
      <w:r>
        <w:t xml:space="preserve">Unlike a simple moving average, VWAP weights price by how much volume traded at each level</w:t>
      </w:r>
    </w:p>
    <w:p>
      <w:pPr>
        <w:pStyle w:val="ListParagraph"/>
        <w:numPr>
          <w:ilvl w:val="0"/>
          <w:numId w:val="2"/>
        </w:numPr>
      </w:pPr>
      <w:r>
        <w:t xml:space="preserve">Result: VWAP represents the true average price the market has paid today, not just a time-based average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institutions use it: </w:t>
      </w:r>
      <w:r>
        <w:t xml:space="preserve">large players use VWAP as their execution benchmark — they try to buy below VWAP and sell above it to minimise market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works as a mean: </w:t>
      </w:r>
      <w:r>
        <w:t xml:space="preserve">because institutions are always pulling price back toward it through their own order flow</w:t>
      </w:r>
    </w:p>
    <w:p>
      <w:r>
        <w:t xml:space="preserve"/>
      </w:r>
    </w:p>
    <w:p>
      <w:pPr>
        <w:pStyle w:val="Heading2"/>
      </w:pPr>
      <w:r>
        <w:t xml:space="preserve">VWAP in Crypto</w:t>
      </w:r>
    </w:p>
    <w:p>
      <w:pPr>
        <w:pStyle w:val="ListParagraph"/>
        <w:numPr>
          <w:ilvl w:val="0"/>
          <w:numId w:val="2"/>
        </w:numPr>
      </w:pPr>
      <w:r>
        <w:t xml:space="preserve">Crypto has no official session open — use 00:00 UTC or 00:00 NY Time as the daily reset point</w:t>
      </w:r>
    </w:p>
    <w:p>
      <w:pPr>
        <w:pStyle w:val="ListParagraph"/>
        <w:numPr>
          <w:ilvl w:val="0"/>
          <w:numId w:val="2"/>
        </w:numPr>
      </w:pPr>
      <w:r>
        <w:t xml:space="preserve">Recommended: reset VWAP at 00:00 NY Time to align with the same institutional reference used in the ICT strategy</w:t>
      </w:r>
    </w:p>
    <w:p>
      <w:pPr>
        <w:pStyle w:val="ListParagraph"/>
        <w:numPr>
          <w:ilvl w:val="0"/>
          <w:numId w:val="2"/>
        </w:numPr>
      </w:pPr>
      <w:r>
        <w:t xml:space="preserve">VWAP is one of the few institutional concepts that translates cleanly from stocks/forex to crypto — it is purely mathematical, no session dependency required</w:t>
      </w:r>
    </w:p>
    <w:p>
      <w:pPr>
        <w:pStyle w:val="ListParagraph"/>
        <w:numPr>
          <w:ilvl w:val="0"/>
          <w:numId w:val="2"/>
        </w:numPr>
      </w:pPr>
      <w:r>
        <w:t xml:space="preserve">Crypto algo traders and prop desks actively use VWAP — it is not a retail-only tool</w:t>
      </w:r>
    </w:p>
    <w:p>
      <w:r>
        <w:t xml:space="preserve"/>
      </w:r>
    </w:p>
    <w:p>
      <w:pPr>
        <w:pStyle w:val="Heading2"/>
      </w:pPr>
      <w:r>
        <w:t xml:space="preserve">Standard Deviation Bands</w:t>
      </w:r>
    </w:p>
    <w:p>
      <w:pPr>
        <w:pStyle w:val="ListParagraph"/>
        <w:numPr>
          <w:ilvl w:val="0"/>
          <w:numId w:val="2"/>
        </w:numPr>
      </w:pPr>
      <w:r>
        <w:t xml:space="preserve">Plot bands at 1x, 2x, and 3x standard deviation above and below VWAP</w:t>
      </w:r>
    </w:p>
    <w:p>
      <w:pPr>
        <w:pStyle w:val="ListParagraph"/>
        <w:numPr>
          <w:ilvl w:val="0"/>
          <w:numId w:val="2"/>
        </w:numPr>
      </w:pPr>
      <w:r>
        <w:t xml:space="preserve">These bands define how 'stretched' price is from fair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SD band: </w:t>
      </w:r>
      <w:r>
        <w:t xml:space="preserve">minor extension — not a signal on its 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SD band: </w:t>
      </w:r>
      <w:r>
        <w:t xml:space="preserve">significant extension — primary entry zone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SD band: </w:t>
      </w:r>
      <w:r>
        <w:t xml:space="preserve">extreme extension — highest conviction entry, rare</w:t>
      </w:r>
    </w:p>
    <w:p>
      <w:pPr>
        <w:pStyle w:val="ListParagraph"/>
        <w:numPr>
          <w:ilvl w:val="0"/>
          <w:numId w:val="2"/>
        </w:numPr>
      </w:pPr>
      <w:r>
        <w:t xml:space="preserve">Standard deviation calculated using 20-period closing price standard deviation</w:t>
      </w:r>
    </w:p>
    <w:p>
      <w:r>
        <w:rPr>
          <w:i/>
          <w:iCs/>
          <w:color w:val="2E75B6"/>
          <w:sz w:val="20"/>
          <w:szCs w:val="20"/>
        </w:rPr>
        <w:t xml:space="preserve">i  The 2 SD band is the sweet spot. Too close (1 SD) = too many false signals. Too far (3 SD) = too rare to build sample size.</w:t>
      </w:r>
    </w:p>
    <w:p>
      <w:r>
        <w:t xml:space="preserve"/>
      </w:r>
    </w:p>
    <w:p>
      <w:pPr>
        <w:pStyle w:val="Heading1"/>
      </w:pPr>
      <w:r>
        <w:t xml:space="preserve">3. Market Regime Filter — When to Use VWAP vs ICT</w:t>
      </w:r>
    </w:p>
    <w:p>
      <w:r>
        <w:rPr>
          <w:b/>
          <w:bCs/>
          <w:color w:val="C00000"/>
          <w:sz w:val="20"/>
          <w:szCs w:val="20"/>
        </w:rPr>
        <w:t xml:space="preserve">! This is the most important rule in the whole document. Using VWAP in a strong trend will lose money.</w:t>
      </w:r>
    </w:p>
    <w:p>
      <w:r>
        <w:t xml:space="preserve"/>
      </w:r>
    </w:p>
    <w:p>
      <w:pPr>
        <w:pStyle w:val="Heading2"/>
      </w:pPr>
      <w:r>
        <w:t xml:space="preserve">ATR Regime Detection (already in the bot)</w:t>
      </w:r>
    </w:p>
    <w:p>
      <w:pPr>
        <w:pStyle w:val="ListParagraph"/>
        <w:numPr>
          <w:ilvl w:val="0"/>
          <w:numId w:val="2"/>
        </w:numPr>
      </w:pPr>
      <w:r>
        <w:t xml:space="preserve">The bot already calculates ATR and switches between 1m/5m modes</w:t>
      </w:r>
    </w:p>
    <w:p>
      <w:pPr>
        <w:pStyle w:val="ListParagraph"/>
        <w:numPr>
          <w:ilvl w:val="0"/>
          <w:numId w:val="2"/>
        </w:numPr>
      </w:pPr>
      <w:r>
        <w:t xml:space="preserve">Extend this logic to determine strategy selection: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VWAP mode active when: </w:t>
      </w:r>
      <w:r>
        <w:t xml:space="preserve">ATR ratio &lt; 1.2x average AND price is oscillating around VWAP (not trending away from 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ICT mode active when: </w:t>
      </w:r>
      <w:r>
        <w:t xml:space="preserve">clear market structure shift on 1H/4H, price has made a defined unbalanced leg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Neither mode: </w:t>
      </w:r>
      <w:r>
        <w:t xml:space="preserve">if ATR is spiking (&gt; 2x average) due to news — sit out entirely</w:t>
      </w:r>
    </w:p>
    <w:p>
      <w:r>
        <w:t xml:space="preserve"/>
      </w:r>
    </w:p>
    <w:p>
      <w:pPr>
        <w:pStyle w:val="Heading2"/>
      </w:pPr>
      <w:r>
        <w:t xml:space="preserve">VWAP Slope Filter — Bot Rule</w:t>
      </w:r>
    </w:p>
    <w:p>
      <w:pPr>
        <w:pStyle w:val="ListParagraph"/>
        <w:numPr>
          <w:ilvl w:val="0"/>
          <w:numId w:val="2"/>
        </w:numPr>
      </w:pPr>
      <w:r>
        <w:t xml:space="preserve">Calculate the slope of VWAP over the last 10 candles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Flat slope (&lt; 0.01 absolute): </w:t>
      </w:r>
      <w:r>
        <w:t xml:space="preserve">ranging market — VWAP strategy valid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Steep slope (&gt; 0.01 absolute): </w:t>
      </w:r>
      <w:r>
        <w:t xml:space="preserve">trending market — VWAP strategy disabled, ICT only</w:t>
      </w:r>
    </w:p>
    <w:p>
      <w:r>
        <w:rPr>
          <w:i/>
          <w:iCs/>
          <w:color w:val="2E75B6"/>
          <w:sz w:val="20"/>
          <w:szCs w:val="20"/>
        </w:rPr>
        <w:t xml:space="preserve">i  Threshold of 0.01 should be tuned per instrument during paper trading. BTC may need a higher threshold due to its natural volatility.</w:t>
      </w:r>
    </w:p>
    <w:p>
      <w:r>
        <w:t xml:space="preserve"/>
      </w:r>
    </w:p>
    <w:p>
      <w:pPr>
        <w:pStyle w:val="Heading2"/>
      </w:pPr>
      <w:r>
        <w:t xml:space="preserve">Visual Check (Manual Override)</w:t>
      </w:r>
    </w:p>
    <w:p>
      <w:pPr>
        <w:pStyle w:val="ListParagraph"/>
        <w:numPr>
          <w:ilvl w:val="0"/>
          <w:numId w:val="2"/>
        </w:numPr>
      </w:pPr>
      <w:r>
        <w:t xml:space="preserve">If price has been above VWAP for 3+ consecutive hours without touching it: trending — skip VWAP</w:t>
      </w:r>
    </w:p>
    <w:p>
      <w:pPr>
        <w:pStyle w:val="ListParagraph"/>
        <w:numPr>
          <w:ilvl w:val="0"/>
          <w:numId w:val="2"/>
        </w:numPr>
      </w:pPr>
      <w:r>
        <w:t xml:space="preserve">If price is crossing VWAP back and forth multiple times per session: ranging — VWAP is valid</w:t>
      </w:r>
    </w:p>
    <w:p>
      <w:r>
        <w:t xml:space="preserve"/>
      </w:r>
    </w:p>
    <w:p>
      <w:pPr>
        <w:pStyle w:val="Heading1"/>
      </w:pPr>
      <w:r>
        <w:t xml:space="preserve">4. Core Strategy Rules — VWAP Mean Reversion</w:t>
      </w:r>
    </w:p>
    <w:p>
      <w:pPr>
        <w:pStyle w:val="Heading2"/>
      </w:pPr>
      <w:r>
        <w:t xml:space="preserve">The Core Concept</w:t>
      </w:r>
    </w:p>
    <w:p>
      <w:pPr>
        <w:pStyle w:val="ListParagraph"/>
        <w:numPr>
          <w:ilvl w:val="0"/>
          <w:numId w:val="2"/>
        </w:numPr>
      </w:pPr>
      <w:r>
        <w:t xml:space="preserve">Price acts like an elastic band — VWAP is the anchor</w:t>
      </w:r>
    </w:p>
    <w:p>
      <w:pPr>
        <w:pStyle w:val="ListParagraph"/>
        <w:numPr>
          <w:ilvl w:val="0"/>
          <w:numId w:val="2"/>
        </w:numPr>
      </w:pPr>
      <w:r>
        <w:t xml:space="preserve">When price stretches too far from VWAP, it almost always snaps back</w:t>
      </w:r>
    </w:p>
    <w:p>
      <w:pPr>
        <w:pStyle w:val="ListParagraph"/>
        <w:numPr>
          <w:ilvl w:val="0"/>
          <w:numId w:val="2"/>
        </w:numPr>
      </w:pPr>
      <w:r>
        <w:t xml:space="preserve">The further price is from VWAP with no strong volume conviction, the higher the probability of reversion</w:t>
      </w:r>
    </w:p>
    <w:p>
      <w:pPr>
        <w:pStyle w:val="ListParagraph"/>
        <w:numPr>
          <w:ilvl w:val="0"/>
          <w:numId w:val="2"/>
        </w:numPr>
      </w:pPr>
      <w:r>
        <w:t xml:space="preserve">You are trading AGAINST the short-term move, betting on a return to the mean</w:t>
      </w:r>
    </w:p>
    <w:p>
      <w:r>
        <w:rPr>
          <w:b/>
          <w:bCs/>
          <w:color w:val="C00000"/>
          <w:sz w:val="20"/>
          <w:szCs w:val="20"/>
        </w:rPr>
        <w:t xml:space="preserve">! This is a counter-trend strategy. It feels uncomfortable — you are buying into weakness and selling into strength. Trust the rules, not your gut.</w:t>
      </w:r>
    </w:p>
    <w:p>
      <w:r>
        <w:t xml:space="preserve"/>
      </w:r>
    </w:p>
    <w:p>
      <w:pPr>
        <w:pStyle w:val="Heading2"/>
      </w:pPr>
      <w:r>
        <w:t xml:space="preserve">Entry Conditions — Long (Buy)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Regime filter passed: </w:t>
      </w:r>
      <w:r>
        <w:t xml:space="preserve">VWAP slope is flat, ATR is normal, market is ranging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Price reaches -2 SD band: </w:t>
      </w:r>
      <w:r>
        <w:t xml:space="preserve">price drops to or below the lower 2 standard deviation band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 volume on the extension: </w:t>
      </w:r>
      <w:r>
        <w:t xml:space="preserve">the move down to -2 SD was on declining or below-average volume (no institutional conviction)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Reversal confirmation candle: </w:t>
      </w:r>
      <w:r>
        <w:t xml:space="preserve">a bullish reversal candle forms at the -2 SD level — doji, hammer, bullish engulfing, or any candle that closes back above the -2 SD band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Entry: </w:t>
      </w:r>
      <w:r>
        <w:t xml:space="preserve">limit order at the close of the confirmation candle (or at the -2 SD level for tighter entry)</w:t>
      </w:r>
    </w:p>
    <w:p>
      <w:r>
        <w:t xml:space="preserve"/>
      </w:r>
    </w:p>
    <w:p>
      <w:pPr>
        <w:pStyle w:val="Heading2"/>
      </w:pPr>
      <w:r>
        <w:t xml:space="preserve">Entry Conditions — Short (Sell)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Regime filter passed: </w:t>
      </w:r>
      <w:r>
        <w:t xml:space="preserve">VWAP slope is flat, ATR is normal, market is ranging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Price reaches +2 SD band: </w:t>
      </w:r>
      <w:r>
        <w:t xml:space="preserve">price rises to or above the upper 2 standard deviation band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 volume on the extension: </w:t>
      </w:r>
      <w:r>
        <w:t xml:space="preserve">the move up to +2 SD was on declining or below-average volume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Reversal confirmation candle: </w:t>
      </w:r>
      <w:r>
        <w:t xml:space="preserve">a bearish reversal candle forms at the +2 SD level — doji, shooting star, bearish engulfing, or any candle that closes back below the +2 SD band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Entry: </w:t>
      </w:r>
      <w:r>
        <w:t xml:space="preserve">limit order at the close of the confirmation candle (or at the +2 SD level for tighter entry)</w:t>
      </w:r>
    </w:p>
    <w:p>
      <w:r>
        <w:t xml:space="preserve"/>
      </w:r>
    </w:p>
    <w:p>
      <w:pPr>
        <w:pStyle w:val="Heading2"/>
      </w:pPr>
      <w:r>
        <w:t xml:space="preserve">-3 SD Band — High Conviction Entry</w:t>
      </w:r>
    </w:p>
    <w:p>
      <w:pPr>
        <w:pStyle w:val="ListParagraph"/>
        <w:numPr>
          <w:ilvl w:val="0"/>
          <w:numId w:val="2"/>
        </w:numPr>
      </w:pPr>
      <w:r>
        <w:t xml:space="preserve">If price reaches the -3 SD or +3 SD band, this is an extreme extension</w:t>
      </w:r>
    </w:p>
    <w:p>
      <w:pPr>
        <w:pStyle w:val="ListParagraph"/>
        <w:numPr>
          <w:ilvl w:val="0"/>
          <w:numId w:val="2"/>
        </w:numPr>
      </w:pPr>
      <w:r>
        <w:t xml:space="preserve">These are extremely rare — treat as highest conviction entry</w:t>
      </w:r>
    </w:p>
    <w:p>
      <w:pPr>
        <w:pStyle w:val="ListParagraph"/>
        <w:numPr>
          <w:ilvl w:val="0"/>
          <w:numId w:val="2"/>
        </w:numPr>
      </w:pPr>
      <w:r>
        <w:t xml:space="preserve">Same confirmation candle rule applies but minimum R:R target increases to 1:5</w:t>
      </w:r>
    </w:p>
    <w:p>
      <w:pPr>
        <w:pStyle w:val="ListParagraph"/>
        <w:numPr>
          <w:ilvl w:val="0"/>
          <w:numId w:val="2"/>
        </w:numPr>
      </w:pPr>
      <w:r>
        <w:t xml:space="preserve">Can enter without waiting for full confirmation candle close if volume is also extreme</w:t>
      </w:r>
    </w:p>
    <w:p>
      <w:r>
        <w:t xml:space="preserve"/>
      </w:r>
    </w:p>
    <w:p>
      <w:pPr>
        <w:pStyle w:val="Heading1"/>
      </w:pPr>
      <w:r>
        <w:t xml:space="preserve">5. Stop Loss</w:t>
      </w:r>
    </w:p>
    <w:p>
      <w:pPr>
        <w:pStyle w:val="ListParagraph"/>
        <w:numPr>
          <w:ilvl w:val="0"/>
          <w:numId w:val="2"/>
        </w:numPr>
      </w:pPr>
      <w:r>
        <w:t xml:space="preserve">Place stop loss just beyond the confirmation candle's extreme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 stop: </w:t>
      </w:r>
      <w:r>
        <w:t xml:space="preserve">below the low of the confirmation candle (or 0.5 ATR below the -2 SD band)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 stop: </w:t>
      </w:r>
      <w:r>
        <w:t xml:space="preserve">above the high of the confirmation candle (or 0.5 ATR above the +2 SD band)</w:t>
      </w:r>
    </w:p>
    <w:p>
      <w:r>
        <w:rPr>
          <w:b/>
          <w:bCs/>
          <w:color w:val="C00000"/>
          <w:sz w:val="20"/>
          <w:szCs w:val="20"/>
        </w:rPr>
        <w:t xml:space="preserve">! Do NOT use a wide stop. If price continues past the -2 SD band with strong volume, the reversion thesis is wrong — get out fast.</w:t>
      </w:r>
    </w:p>
    <w:p>
      <w:pPr>
        <w:pStyle w:val="ListParagraph"/>
        <w:numPr>
          <w:ilvl w:val="0"/>
          <w:numId w:val="2"/>
        </w:numPr>
      </w:pPr>
      <w:r>
        <w:t xml:space="preserve">If price hits -3 SD after entering at -2 SD: this is a re-entry signal at -3 SD, not a reason to hold the -2 SD entry through a bigger loss</w:t>
      </w:r>
    </w:p>
    <w:p>
      <w:pPr>
        <w:pStyle w:val="ListParagraph"/>
        <w:numPr>
          <w:ilvl w:val="0"/>
          <w:numId w:val="2"/>
        </w:numPr>
      </w:pPr>
      <w:r>
        <w:t xml:space="preserve">Maximum stop distance: 1 ATR from entry. If the setup requires a wider stop, skip it</w:t>
      </w:r>
    </w:p>
    <w:p>
      <w:r>
        <w:t xml:space="preserve"/>
      </w:r>
    </w:p>
    <w:p>
      <w:pPr>
        <w:pStyle w:val="Heading1"/>
      </w:pPr>
      <w:r>
        <w:t xml:space="preserve">6. Take Profit</w:t>
      </w:r>
    </w:p>
    <w:p>
      <w:pPr>
        <w:pStyle w:val="Heading2"/>
      </w:pPr>
      <w:r>
        <w:t xml:space="preserve">Primary Target — VWAP Line</w:t>
      </w:r>
    </w:p>
    <w:p>
      <w:pPr>
        <w:pStyle w:val="ListParagraph"/>
        <w:numPr>
          <w:ilvl w:val="0"/>
          <w:numId w:val="2"/>
        </w:numPr>
      </w:pPr>
      <w:r>
        <w:t xml:space="preserve">Default TP: the VWAP line itself</w:t>
      </w:r>
    </w:p>
    <w:p>
      <w:pPr>
        <w:pStyle w:val="ListParagraph"/>
        <w:numPr>
          <w:ilvl w:val="0"/>
          <w:numId w:val="2"/>
        </w:numPr>
      </w:pPr>
      <w:r>
        <w:t xml:space="preserve">This is the mean — the elastic band anchor. Price is expected to return here</w:t>
      </w:r>
    </w:p>
    <w:p>
      <w:pPr>
        <w:pStyle w:val="ListParagraph"/>
        <w:numPr>
          <w:ilvl w:val="0"/>
          <w:numId w:val="2"/>
        </w:numPr>
      </w:pPr>
      <w:r>
        <w:t xml:space="preserve">Exit at VWAP or just before it to ensure fills</w:t>
      </w:r>
    </w:p>
    <w:p>
      <w:r>
        <w:t xml:space="preserve"/>
      </w:r>
    </w:p>
    <w:p>
      <w:pPr>
        <w:pStyle w:val="Heading2"/>
      </w:pPr>
      <w:r>
        <w:t xml:space="preserve">Secondary Target — Opposite Band</w:t>
      </w:r>
    </w:p>
    <w:p>
      <w:pPr>
        <w:pStyle w:val="ListParagraph"/>
        <w:numPr>
          <w:ilvl w:val="0"/>
          <w:numId w:val="2"/>
        </w:numPr>
      </w:pPr>
      <w:r>
        <w:t xml:space="preserve">If momentum is strong after VWAP is crossed, hold for the +1 SD or -1 SD opposite band</w:t>
      </w:r>
    </w:p>
    <w:p>
      <w:pPr>
        <w:pStyle w:val="ListParagraph"/>
        <w:numPr>
          <w:ilvl w:val="0"/>
          <w:numId w:val="2"/>
        </w:numPr>
      </w:pPr>
      <w:r>
        <w:t xml:space="preserve">Only applicable if price crosses VWAP with strong volume on the reversion</w:t>
      </w:r>
    </w:p>
    <w:p>
      <w:pPr>
        <w:pStyle w:val="ListParagraph"/>
        <w:numPr>
          <w:ilvl w:val="0"/>
          <w:numId w:val="2"/>
        </w:numPr>
      </w:pPr>
      <w:r>
        <w:t xml:space="preserve">Advanced — not recommended for initial bot implementation</w:t>
      </w:r>
    </w:p>
    <w:p>
      <w:r>
        <w:t xml:space="preserve"/>
      </w:r>
    </w:p>
    <w:p>
      <w:pPr>
        <w:pStyle w:val="Heading2"/>
      </w:pPr>
      <w:r>
        <w:t xml:space="preserve">R:R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R:R: </w:t>
      </w:r>
      <w:r>
        <w:t xml:space="preserve">1:2 (VWAP must be at least 2x the stop distance away)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R:R: </w:t>
      </w:r>
      <w:r>
        <w:t xml:space="preserve">1:3 to 1:4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-3 SD entries: </w:t>
      </w:r>
      <w:r>
        <w:t xml:space="preserve">minimum 1:5</w:t>
      </w:r>
    </w:p>
    <w:p>
      <w:r>
        <w:rPr>
          <w:i/>
          <w:iCs/>
          <w:color w:val="2E75B6"/>
          <w:sz w:val="20"/>
          <w:szCs w:val="20"/>
        </w:rPr>
        <w:t xml:space="preserve">i  VWAP Mean Reversion trades more frequently than ICT but at lower R:R. This is by design — higher win rate, lower reward per trade, similar overall expectancy.</w:t>
      </w:r>
    </w:p>
    <w:p>
      <w:r>
        <w:t xml:space="preserve"/>
      </w:r>
    </w:p>
    <w:p>
      <w:pPr>
        <w:pStyle w:val="Heading2"/>
      </w:pPr>
      <w:r>
        <w:t xml:space="preserve">Breakeven Rule</w:t>
      </w:r>
    </w:p>
    <w:p>
      <w:pPr>
        <w:pStyle w:val="ListParagraph"/>
        <w:numPr>
          <w:ilvl w:val="0"/>
          <w:numId w:val="2"/>
        </w:numPr>
      </w:pPr>
      <w:r>
        <w:t xml:space="preserve">Move stop to breakeven when price reaches the -1 SD or +1 SD band (halfway to VWAP)</w:t>
      </w:r>
    </w:p>
    <w:p>
      <w:pPr>
        <w:pStyle w:val="ListParagraph"/>
        <w:numPr>
          <w:ilvl w:val="0"/>
          <w:numId w:val="2"/>
        </w:numPr>
      </w:pPr>
      <w:r>
        <w:t xml:space="preserve">This locks in a no-loss trade while still targeting the full VWAP return</w:t>
      </w:r>
    </w:p>
    <w:p>
      <w:r>
        <w:t xml:space="preserve"/>
      </w:r>
    </w:p>
    <w:p>
      <w:pPr>
        <w:pStyle w:val="Heading1"/>
      </w:pPr>
      <w:r>
        <w:t xml:space="preserve">7. Filters &amp; Invalidation</w:t>
      </w:r>
    </w:p>
    <w:p>
      <w:pPr>
        <w:pStyle w:val="Heading2"/>
      </w:pPr>
      <w:r>
        <w:t xml:space="preserve">Volume Filter — Critical</w:t>
      </w:r>
    </w:p>
    <w:p>
      <w:pPr>
        <w:pStyle w:val="ListParagraph"/>
        <w:numPr>
          <w:ilvl w:val="0"/>
          <w:numId w:val="2"/>
        </w:numPr>
      </w:pPr>
      <w:r>
        <w:t xml:space="preserve">The extension to -2 SD MUST be on low or declining volume</w:t>
      </w:r>
    </w:p>
    <w:p>
      <w:pPr>
        <w:pStyle w:val="ListParagraph"/>
        <w:numPr>
          <w:ilvl w:val="0"/>
          <w:numId w:val="2"/>
        </w:numPr>
      </w:pPr>
      <w:r>
        <w:t xml:space="preserve">High volume extension = institutional conviction in the direction — reversion is less likely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 rule: </w:t>
      </w:r>
      <w:r>
        <w:t xml:space="preserve">compare volume on the extension candle to the 20-period average volume. If extension candle volume &gt; 1.5x average, skip the setup</w:t>
      </w:r>
    </w:p>
    <w:p>
      <w:r>
        <w:rPr>
          <w:i/>
          <w:iCs/>
          <w:color w:val="2E75B6"/>
          <w:sz w:val="20"/>
          <w:szCs w:val="20"/>
        </w:rPr>
        <w:t xml:space="preserve">i  This is the most important filter. A high-volume move to -2 SD is often the start of a trend, not an overextension. VWAP will not hold as support in that case.</w:t>
      </w:r>
    </w:p>
    <w:p>
      <w:r>
        <w:t xml:space="preserve"/>
      </w:r>
    </w:p>
    <w:p>
      <w:pPr>
        <w:pStyle w:val="Heading2"/>
      </w:pPr>
      <w:r>
        <w:t xml:space="preserve">News Filter</w:t>
      </w:r>
    </w:p>
    <w:p>
      <w:pPr>
        <w:pStyle w:val="ListParagraph"/>
        <w:numPr>
          <w:ilvl w:val="0"/>
          <w:numId w:val="2"/>
        </w:numPr>
      </w:pPr>
      <w:r>
        <w:t xml:space="preserve">Never trade VWAP Mean Reversion during or immediately after NFP, CPI, or major news events</w:t>
      </w:r>
    </w:p>
    <w:p>
      <w:pPr>
        <w:pStyle w:val="ListParagraph"/>
        <w:numPr>
          <w:ilvl w:val="0"/>
          <w:numId w:val="2"/>
        </w:numPr>
      </w:pPr>
      <w:r>
        <w:t xml:space="preserve">News creates high-volume directional moves that violate the mean reversion assumption</w:t>
      </w:r>
    </w:p>
    <w:p>
      <w:pPr>
        <w:pStyle w:val="ListParagraph"/>
        <w:numPr>
          <w:ilvl w:val="0"/>
          <w:numId w:val="2"/>
        </w:numPr>
      </w:pPr>
      <w:r>
        <w:t xml:space="preserve">Skip any setup within 30 minutes of a scheduled news event</w:t>
      </w:r>
    </w:p>
    <w:p>
      <w:r>
        <w:t xml:space="preserve"/>
      </w:r>
    </w:p>
    <w:p>
      <w:pPr>
        <w:pStyle w:val="Heading2"/>
      </w:pPr>
      <w:r>
        <w:t xml:space="preserve">Trend Invalidation</w:t>
      </w:r>
    </w:p>
    <w:p>
      <w:pPr>
        <w:pStyle w:val="ListParagraph"/>
        <w:numPr>
          <w:ilvl w:val="0"/>
          <w:numId w:val="2"/>
        </w:numPr>
      </w:pPr>
      <w:r>
        <w:t xml:space="preserve">If price breaks through VWAP and continues with increasing volume: the mean reversion has failed</w:t>
      </w:r>
    </w:p>
    <w:p>
      <w:pPr>
        <w:pStyle w:val="ListParagraph"/>
        <w:numPr>
          <w:ilvl w:val="0"/>
          <w:numId w:val="2"/>
        </w:numPr>
      </w:pPr>
      <w:r>
        <w:t xml:space="preserve">Close immediately — do not average down or hope for a reversal</w:t>
      </w:r>
    </w:p>
    <w:p>
      <w:pPr>
        <w:pStyle w:val="ListParagraph"/>
        <w:numPr>
          <w:ilvl w:val="0"/>
          <w:numId w:val="2"/>
        </w:numPr>
      </w:pPr>
      <w:r>
        <w:t xml:space="preserve">A failed mean reversion in a trending market can produce large losses quickly</w:t>
      </w:r>
    </w:p>
    <w:p>
      <w:r>
        <w:t xml:space="preserve"/>
      </w:r>
    </w:p>
    <w:p>
      <w:pPr>
        <w:pStyle w:val="Heading2"/>
      </w:pPr>
      <w:r>
        <w:t xml:space="preserve">Session Timing</w:t>
      </w:r>
    </w:p>
    <w:p>
      <w:pPr>
        <w:pStyle w:val="ListParagraph"/>
        <w:numPr>
          <w:ilvl w:val="0"/>
          <w:numId w:val="2"/>
        </w:numPr>
      </w:pPr>
      <w:r>
        <w:t xml:space="preserve">Most effective during the middle of the NY session (11 AM - 2 PM NY time) when momentum has faded</w:t>
      </w:r>
    </w:p>
    <w:p>
      <w:pPr>
        <w:pStyle w:val="ListParagraph"/>
        <w:numPr>
          <w:ilvl w:val="0"/>
          <w:numId w:val="2"/>
        </w:numPr>
      </w:pPr>
      <w:r>
        <w:t xml:space="preserve">Also effective during the London/NY overlap chop (8 AM - 10 AM NY)</w:t>
      </w:r>
    </w:p>
    <w:p>
      <w:pPr>
        <w:pStyle w:val="ListParagraph"/>
        <w:numPr>
          <w:ilvl w:val="0"/>
          <w:numId w:val="2"/>
        </w:numPr>
      </w:pPr>
      <w:r>
        <w:t xml:space="preserve">Avoid the first 30 minutes of any session — VWAP is not yet meaningful with limited data</w:t>
      </w:r>
    </w:p>
    <w:p>
      <w:pPr>
        <w:pStyle w:val="ListParagraph"/>
        <w:numPr>
          <w:ilvl w:val="0"/>
          <w:numId w:val="2"/>
        </w:numPr>
      </w:pPr>
      <w:r>
        <w:t xml:space="preserve">For crypto: valid any time as long as regime filter passes, but NY hours produce cleaner signals</w:t>
      </w:r>
    </w:p>
    <w:p>
      <w:r>
        <w:t xml:space="preserve"/>
      </w:r>
    </w:p>
    <w:p>
      <w:pPr>
        <w:pStyle w:val="Heading2"/>
      </w:pPr>
      <w:r>
        <w:t xml:space="preserve">Setup Invalidation</w:t>
      </w:r>
    </w:p>
    <w:p>
      <w:pPr>
        <w:pStyle w:val="ListParagraph"/>
        <w:numPr>
          <w:ilvl w:val="0"/>
          <w:numId w:val="2"/>
        </w:numPr>
      </w:pPr>
      <w:r>
        <w:t xml:space="preserve">Price extends beyond -3 SD on increasing volume: thesis is wrong, skip</w:t>
      </w:r>
    </w:p>
    <w:p>
      <w:pPr>
        <w:pStyle w:val="ListParagraph"/>
        <w:numPr>
          <w:ilvl w:val="0"/>
          <w:numId w:val="2"/>
        </w:numPr>
      </w:pPr>
      <w:r>
        <w:t xml:space="preserve">VWAP slope becomes steep during the trade: exit immediately, trend is taking over</w:t>
      </w:r>
    </w:p>
    <w:p>
      <w:pPr>
        <w:pStyle w:val="ListParagraph"/>
        <w:numPr>
          <w:ilvl w:val="0"/>
          <w:numId w:val="2"/>
        </w:numPr>
      </w:pPr>
      <w:r>
        <w:t xml:space="preserve">ATR spikes above 2x average mid-trade: close and reassess</w:t>
      </w:r>
    </w:p>
    <w:p>
      <w:r>
        <w:t xml:space="preserve"/>
      </w:r>
    </w:p>
    <w:p>
      <w:pPr>
        <w:pStyle w:val="Heading1"/>
      </w:pPr>
      <w:r>
        <w:t xml:space="preserve">8. VWAP Variants — Which to Use</w:t>
      </w:r>
    </w:p>
    <w:p>
      <w:pPr>
        <w:pStyle w:val="Heading2"/>
      </w:pPr>
      <w:r>
        <w:t xml:space="preserve">Session VWAP (Primary)</w:t>
      </w:r>
    </w:p>
    <w:p>
      <w:pPr>
        <w:pStyle w:val="ListParagraph"/>
        <w:numPr>
          <w:ilvl w:val="0"/>
          <w:numId w:val="2"/>
        </w:numPr>
      </w:pPr>
      <w:r>
        <w:t xml:space="preserve">Resets at 00:00 NY Time every day</w:t>
      </w:r>
    </w:p>
    <w:p>
      <w:pPr>
        <w:pStyle w:val="ListParagraph"/>
        <w:numPr>
          <w:ilvl w:val="0"/>
          <w:numId w:val="2"/>
        </w:numPr>
      </w:pPr>
      <w:r>
        <w:t xml:space="preserve">Used for all intraday mean reversion trades</w:t>
      </w:r>
    </w:p>
    <w:p>
      <w:pPr>
        <w:pStyle w:val="ListParagraph"/>
        <w:numPr>
          <w:ilvl w:val="0"/>
          <w:numId w:val="2"/>
        </w:numPr>
      </w:pPr>
      <w:r>
        <w:t xml:space="preserve">Most relevant for day trading — what the strategy is built on</w:t>
      </w:r>
    </w:p>
    <w:p>
      <w:r>
        <w:t xml:space="preserve"/>
      </w:r>
    </w:p>
    <w:p>
      <w:pPr>
        <w:pStyle w:val="Heading2"/>
      </w:pPr>
      <w:r>
        <w:t xml:space="preserve">Anchored VWAP (Secondary)</w:t>
      </w:r>
    </w:p>
    <w:p>
      <w:pPr>
        <w:pStyle w:val="ListParagraph"/>
        <w:numPr>
          <w:ilvl w:val="0"/>
          <w:numId w:val="2"/>
        </w:numPr>
      </w:pPr>
      <w:r>
        <w:t xml:space="preserve">VWAP anchored to a significant price event (e.g. a major swing high or low)</w:t>
      </w:r>
    </w:p>
    <w:p>
      <w:pPr>
        <w:pStyle w:val="ListParagraph"/>
        <w:numPr>
          <w:ilvl w:val="0"/>
          <w:numId w:val="2"/>
        </w:numPr>
      </w:pPr>
      <w:r>
        <w:t xml:space="preserve">Does not reset daily — shows institutional average from that event forward</w:t>
      </w:r>
    </w:p>
    <w:p>
      <w:pPr>
        <w:pStyle w:val="ListParagraph"/>
        <w:numPr>
          <w:ilvl w:val="0"/>
          <w:numId w:val="2"/>
        </w:numPr>
      </w:pPr>
      <w:r>
        <w:t xml:space="preserve">Use as an additional confluence: if session VWAP and anchored VWAP align at the same level, entry conviction is higher</w:t>
      </w:r>
    </w:p>
    <w:p>
      <w:pPr>
        <w:pStyle w:val="ListParagraph"/>
        <w:numPr>
          <w:ilvl w:val="0"/>
          <w:numId w:val="2"/>
        </w:numPr>
      </w:pPr>
      <w:r>
        <w:t xml:space="preserve">Not required for the bot initially — add as a future enhancement</w:t>
      </w:r>
    </w:p>
    <w:p>
      <w:r>
        <w:t xml:space="preserve"/>
      </w:r>
    </w:p>
    <w:p>
      <w:pPr>
        <w:pStyle w:val="Heading2"/>
      </w:pPr>
      <w:r>
        <w:t xml:space="preserve">Rolling VWAP</w:t>
      </w:r>
    </w:p>
    <w:p>
      <w:pPr>
        <w:pStyle w:val="ListParagraph"/>
        <w:numPr>
          <w:ilvl w:val="0"/>
          <w:numId w:val="2"/>
        </w:numPr>
      </w:pPr>
      <w:r>
        <w:t xml:space="preserve">VWAP calculated over a rolling window (e.g. last 20 candles) rather than from session open</w:t>
      </w:r>
    </w:p>
    <w:p>
      <w:pPr>
        <w:pStyle w:val="ListParagraph"/>
        <w:numPr>
          <w:ilvl w:val="0"/>
          <w:numId w:val="2"/>
        </w:numPr>
      </w:pPr>
      <w:r>
        <w:t xml:space="preserve">More responsive, works better on crypto 24/7 markets where session reset is less meaningful</w:t>
      </w:r>
    </w:p>
    <w:p>
      <w:pPr>
        <w:pStyle w:val="ListParagraph"/>
        <w:numPr>
          <w:ilvl w:val="0"/>
          <w:numId w:val="2"/>
        </w:numPr>
      </w:pPr>
      <w:r>
        <w:t xml:space="preserve">Consider switching to Rolling VWAP if session VWAP proves too slow on crypto</w:t>
      </w:r>
    </w:p>
    <w:p>
      <w:r>
        <w:rPr>
          <w:i/>
          <w:iCs/>
          <w:color w:val="2E75B6"/>
          <w:sz w:val="20"/>
          <w:szCs w:val="20"/>
        </w:rPr>
        <w:t xml:space="preserve">i  For the first iteration of the bot, use Session VWAP resetting at 00:00 NY Time. Switch to Rolling VWAP if backtesting shows it performs better.</w:t>
      </w:r>
    </w:p>
    <w:p>
      <w:r>
        <w:t xml:space="preserve"/>
      </w:r>
    </w:p>
    <w:p>
      <w:pPr>
        <w:pStyle w:val="Heading1"/>
      </w:pPr>
      <w:r>
        <w:t xml:space="preserve">9. Position Sizing &amp; Risk</w:t>
      </w:r>
    </w:p>
    <w:p>
      <w:pPr>
        <w:pStyle w:val="ListParagraph"/>
        <w:numPr>
          <w:ilvl w:val="0"/>
          <w:numId w:val="2"/>
        </w:numPr>
      </w:pPr>
      <w:r>
        <w:t xml:space="preserve">Same as ICT strategy: 1% risk per trade</w:t>
      </w:r>
    </w:p>
    <w:p>
      <w:pPr>
        <w:pStyle w:val="ListParagraph"/>
        <w:numPr>
          <w:ilvl w:val="0"/>
          <w:numId w:val="2"/>
        </w:numPr>
      </w:pPr>
      <w:r>
        <w:t xml:space="preserve">Stop loss is tighter than ICT (0.5 ATR vs above manipulation high) so position size will be larger for the same 1% risk</w:t>
      </w:r>
    </w:p>
    <w:p>
      <w:pPr>
        <w:pStyle w:val="ListParagraph"/>
        <w:numPr>
          <w:ilvl w:val="0"/>
          <w:numId w:val="2"/>
        </w:numPr>
      </w:pPr>
      <w:r>
        <w:t xml:space="preserve">Always use limit orders — same fee rule as ICT (maker fee ~0.01%)</w:t>
      </w:r>
    </w:p>
    <w:p>
      <w:pPr>
        <w:pStyle w:val="ListParagraph"/>
        <w:numPr>
          <w:ilvl w:val="0"/>
          <w:numId w:val="2"/>
        </w:numPr>
      </w:pPr>
      <w:r>
        <w:t xml:space="preserve">Max 2 VWAP trades per session (not per day — per session window)</w:t>
      </w:r>
    </w:p>
    <w:p>
      <w:pPr>
        <w:pStyle w:val="ListParagraph"/>
        <w:numPr>
          <w:ilvl w:val="0"/>
          <w:numId w:val="2"/>
        </w:numPr>
      </w:pPr>
      <w:r>
        <w:t xml:space="preserve">If both VWAP and ICT signal on the same day: count toward the same daily trade limit (5 in testing, 3 in live)</w:t>
      </w:r>
    </w:p>
    <w:p>
      <w:r>
        <w:rPr>
          <w:b/>
          <w:bCs/>
          <w:color w:val="C00000"/>
          <w:sz w:val="20"/>
          <w:szCs w:val="20"/>
        </w:rPr>
        <w:t xml:space="preserve">! Do not double your daily trade limit just because two strategies are running. The daily limit is per account, not per strategy.</w:t>
      </w:r>
    </w:p>
    <w:p>
      <w:r>
        <w:t xml:space="preserve"/>
      </w:r>
    </w:p>
    <w:p>
      <w:pPr>
        <w:pStyle w:val="Heading1"/>
      </w:pPr>
      <w:r>
        <w:t xml:space="preserve">10. Realistic Expectations</w:t>
      </w:r>
    </w:p>
    <w:p>
      <w:pPr>
        <w:pStyle w:val="ListParagraph"/>
        <w:numPr>
          <w:ilvl w:val="0"/>
          <w:numId w:val="2"/>
        </w:numPr>
      </w:pPr>
      <w:r>
        <w:t xml:space="preserve">Win rate: 55-65% (higher than ICT due to mean reversion being a more frequent phenomenon)</w:t>
      </w:r>
    </w:p>
    <w:p>
      <w:pPr>
        <w:pStyle w:val="ListParagraph"/>
        <w:numPr>
          <w:ilvl w:val="0"/>
          <w:numId w:val="2"/>
        </w:numPr>
      </w:pPr>
      <w:r>
        <w:t xml:space="preserve">Average R:R: 1:2 to 1:3 (lower than ICT's 1:4 to 1:8)</w:t>
      </w:r>
    </w:p>
    <w:p>
      <w:pPr>
        <w:pStyle w:val="ListParagraph"/>
        <w:numPr>
          <w:ilvl w:val="0"/>
          <w:numId w:val="2"/>
        </w:numPr>
      </w:pPr>
      <w:r>
        <w:t xml:space="preserve">Expected profitability math at 60% win rate, 1:2.5 R:R:</w:t>
      </w:r>
    </w:p>
    <w:p>
      <w:pPr>
        <w:pStyle w:val="ListParagraph"/>
        <w:numPr>
          <w:ilvl w:val="1"/>
          <w:numId w:val="2"/>
        </w:numPr>
      </w:pPr>
      <w:r>
        <w:t xml:space="preserve">10 trades: 6 wins x 2.5R = 15R, 4 losses x 1R = 4R, net = +11R</w:t>
      </w:r>
    </w:p>
    <w:p>
      <w:pPr>
        <w:pStyle w:val="ListParagraph"/>
        <w:numPr>
          <w:ilvl w:val="1"/>
          <w:numId w:val="2"/>
        </w:numPr>
      </w:pPr>
      <w:r>
        <w:t xml:space="preserve">At 1% risk on $10k = +$1,100 per 10 trades</w:t>
      </w:r>
    </w:p>
    <w:p>
      <w:pPr>
        <w:pStyle w:val="ListParagraph"/>
        <w:numPr>
          <w:ilvl w:val="0"/>
          <w:numId w:val="2"/>
        </w:numPr>
      </w:pPr>
      <w:r>
        <w:t xml:space="preserve">More frequent than ICT — expect 2-4 signals per day in ranging conditions</w:t>
      </w:r>
    </w:p>
    <w:p>
      <w:pPr>
        <w:pStyle w:val="ListParagraph"/>
        <w:numPr>
          <w:ilvl w:val="0"/>
          <w:numId w:val="2"/>
        </w:numPr>
      </w:pPr>
      <w:r>
        <w:t xml:space="preserve">Combined with ICT: 50 trade sample achievable in 3-4 weeks instead of 5-8 weeks</w:t>
      </w:r>
    </w:p>
    <w:p>
      <w:r>
        <w:rPr>
          <w:b/>
          <w:bCs/>
          <w:color w:val="C00000"/>
          <w:sz w:val="20"/>
          <w:szCs w:val="20"/>
        </w:rPr>
        <w:t xml:space="preserve">! The higher win rate of mean reversion is real but fragile. One trending day where you fight the trend can wipe multiple sessions of gains. The regime filter is non-negotiable.</w:t>
      </w:r>
    </w:p>
    <w:p>
      <w:r>
        <w:t xml:space="preserve"/>
      </w:r>
    </w:p>
    <w:p>
      <w:pPr>
        <w:pStyle w:val="Heading1"/>
      </w:pPr>
      <w:r>
        <w:t xml:space="preserve">11. Bot Implementation Notes</w:t>
      </w:r>
    </w:p>
    <w:p>
      <w:pPr>
        <w:pStyle w:val="Heading2"/>
      </w:pPr>
      <w:r>
        <w:t xml:space="preserve">New Files Needed</w:t>
      </w:r>
    </w:p>
    <w:p>
      <w:pPr>
        <w:pStyle w:val="ListParagraph"/>
        <w:numPr>
          <w:ilvl w:val="0"/>
          <w:numId w:val="2"/>
        </w:numPr>
      </w:pPr>
      <w:r>
        <w:t xml:space="preserve">strategy/vwap.py — VWAP and standard deviation band calculation</w:t>
      </w:r>
    </w:p>
    <w:p>
      <w:pPr>
        <w:pStyle w:val="ListParagraph"/>
        <w:numPr>
          <w:ilvl w:val="0"/>
          <w:numId w:val="2"/>
        </w:numPr>
      </w:pPr>
      <w:r>
        <w:t xml:space="preserve">strategy/regime.py — market regime detection (flat vs trending) using VWAP slope and ATR</w:t>
      </w:r>
    </w:p>
    <w:p>
      <w:pPr>
        <w:pStyle w:val="ListParagraph"/>
        <w:numPr>
          <w:ilvl w:val="0"/>
          <w:numId w:val="2"/>
        </w:numPr>
      </w:pPr>
      <w:r>
        <w:t xml:space="preserve">strategy/vwap_signals.py — entry/exit signal generation for VWAP strategy</w:t>
      </w:r>
    </w:p>
    <w:p>
      <w:r>
        <w:t xml:space="preserve"/>
      </w:r>
    </w:p>
    <w:p>
      <w:pPr>
        <w:pStyle w:val="Heading2"/>
      </w:pPr>
      <w:r>
        <w:t xml:space="preserve">Key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VWAP: </w:t>
      </w:r>
      <w:r>
        <w:t xml:space="preserve">cumulative sum(close x volume) / cumulative sum(volume), reset at 00:00 NY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deviation: </w:t>
      </w:r>
      <w:r>
        <w:t xml:space="preserve">20-period standard deviation of closing prices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Upper band: </w:t>
      </w:r>
      <w:r>
        <w:t xml:space="preserve">VWAP + (2 x std_dev)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band: </w:t>
      </w:r>
      <w:r>
        <w:t xml:space="preserve">VWAP - (2 x std_dev)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VWAP slope: </w:t>
      </w:r>
      <w:r>
        <w:t xml:space="preserve">linear regression slope of VWAP over last 10 candles, normalised by ATR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 check: </w:t>
      </w:r>
      <w:r>
        <w:t xml:space="preserve">compare candle volume to 20-period average volume</w:t>
      </w:r>
    </w:p>
    <w:p>
      <w:r>
        <w:t xml:space="preserve"/>
      </w:r>
    </w:p>
    <w:p>
      <w:pPr>
        <w:pStyle w:val="Heading2"/>
      </w:pPr>
      <w:r>
        <w:t xml:space="preserve">Signal Output</w:t>
      </w:r>
    </w:p>
    <w:p>
      <w:pPr>
        <w:pStyle w:val="ListParagraph"/>
        <w:numPr>
          <w:ilvl w:val="0"/>
          <w:numId w:val="2"/>
        </w:numPr>
      </w:pPr>
      <w:r>
        <w:t xml:space="preserve">Signal format should match ICT signal format for unified CSV logging</w:t>
      </w:r>
    </w:p>
    <w:p>
      <w:pPr>
        <w:pStyle w:val="ListParagraph"/>
        <w:numPr>
          <w:ilvl w:val="0"/>
          <w:numId w:val="2"/>
        </w:numPr>
      </w:pPr>
      <w:r>
        <w:t xml:space="preserve">Add strategy column to CSV: 'ICT' or 'VWAP'</w:t>
      </w:r>
    </w:p>
    <w:p>
      <w:pPr>
        <w:pStyle w:val="ListParagraph"/>
        <w:numPr>
          <w:ilvl w:val="0"/>
          <w:numId w:val="2"/>
        </w:numPr>
      </w:pPr>
      <w:r>
        <w:t xml:space="preserve">Tier field: VWAP -2 SD entry = Tier 2, VWAP -3 SD entry = Tier 1</w:t>
      </w:r>
    </w:p>
    <w:p>
      <w:r>
        <w:t xml:space="preserve"/>
      </w:r>
    </w:p>
    <w:p>
      <w:pPr>
        <w:pStyle w:val="Heading2"/>
      </w:pPr>
      <w:r>
        <w:t xml:space="preserve">Regime Switch Logic</w:t>
      </w:r>
    </w:p>
    <w:p>
      <w:pPr>
        <w:pStyle w:val="ListParagraph"/>
        <w:numPr>
          <w:ilvl w:val="0"/>
          <w:numId w:val="2"/>
        </w:numPr>
      </w:pPr>
      <w:r>
        <w:t xml:space="preserve">On each candle: calculate VWAP slope</w:t>
      </w:r>
    </w:p>
    <w:p>
      <w:pPr>
        <w:pStyle w:val="ListParagraph"/>
        <w:numPr>
          <w:ilvl w:val="0"/>
          <w:numId w:val="2"/>
        </w:numPr>
      </w:pPr>
      <w:r>
        <w:t xml:space="preserve">If slope flat AND ATR normal: VWAP strategy enabled, ICT strategy still runs independently</w:t>
      </w:r>
    </w:p>
    <w:p>
      <w:pPr>
        <w:pStyle w:val="ListParagraph"/>
        <w:numPr>
          <w:ilvl w:val="0"/>
          <w:numId w:val="2"/>
        </w:numPr>
      </w:pPr>
      <w:r>
        <w:t xml:space="preserve">If slope steep: VWAP strategy disabled</w:t>
      </w:r>
    </w:p>
    <w:p>
      <w:pPr>
        <w:pStyle w:val="ListParagraph"/>
        <w:numPr>
          <w:ilvl w:val="0"/>
          <w:numId w:val="2"/>
        </w:numPr>
      </w:pPr>
      <w:r>
        <w:t xml:space="preserve">Both strategies can be enabled simultaneously — they use different entry conditions so they won't conflict</w:t>
      </w:r>
    </w:p>
    <w:p>
      <w:pPr>
        <w:pStyle w:val="ListParagraph"/>
        <w:numPr>
          <w:ilvl w:val="0"/>
          <w:numId w:val="2"/>
        </w:numPr>
      </w:pPr>
      <w:r>
        <w:t xml:space="preserve">Log regime state on every switch: 'Regime: RANGING — VWAP enabled' or 'Regime: TRENDING — VWAP disabled'</w:t>
      </w:r>
    </w:p>
    <w:p>
      <w:r>
        <w:t xml:space="preserve"/>
      </w:r>
    </w:p>
    <w:p>
      <w:pPr>
        <w:pStyle w:val="Heading1"/>
      </w:pPr>
      <w:r>
        <w:t xml:space="preserve">12. Comparison — VWAP vs ICT</w:t>
      </w:r>
    </w:p>
    <w:p>
      <w:r>
        <w:rPr>
          <w:b/>
          <w:bCs/>
        </w:rPr>
        <w:t xml:space="preserve">Quick reference for understanding when each strategy should be active: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condition — Trending: </w:t>
      </w:r>
      <w:r>
        <w:t xml:space="preserve">ICT active, VWAP disabled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condition — Ranging/Choppy: </w:t>
      </w:r>
      <w:r>
        <w:t xml:space="preserve">VWAP active, ICT produces no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condition — News driven spike: </w:t>
      </w:r>
      <w:r>
        <w:t xml:space="preserve">Both disabled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 rate — ICT: </w:t>
      </w:r>
      <w:r>
        <w:t xml:space="preserve">25-35%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 rate — VWAP: </w:t>
      </w:r>
      <w:r>
        <w:t xml:space="preserve">55-65%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R:R — ICT: </w:t>
      </w:r>
      <w:r>
        <w:t xml:space="preserve">1:4 to 1:8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R:R — VWAP: </w:t>
      </w:r>
      <w:r>
        <w:t xml:space="preserve">1:2 to 1:3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 — ICT: </w:t>
      </w:r>
      <w:r>
        <w:t xml:space="preserve">3 per week (live), 6-10 per week (testing)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 — VWAP: </w:t>
      </w:r>
      <w:r>
        <w:t xml:space="preserve">2-4 per day in ranging conditions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 type — ICT: </w:t>
      </w:r>
      <w:r>
        <w:t xml:space="preserve">above manipulation high (wider)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 type — VWAP: </w:t>
      </w:r>
      <w:r>
        <w:t xml:space="preserve">beyond confirmation candle (tighter)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asset — ICT: </w:t>
      </w:r>
      <w:r>
        <w:t xml:space="preserve">forex/indices, works on crypto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asset — VWAP: </w:t>
      </w:r>
      <w:r>
        <w:t xml:space="preserve">any liquid asset including crypto</w:t>
      </w:r>
    </w:p>
    <w:p>
      <w:r>
        <w:t xml:space="preserve"/>
      </w:r>
    </w:p>
    <w:p>
      <w:pPr>
        <w:pStyle w:val="Heading1"/>
      </w:pPr>
      <w:r>
        <w:t xml:space="preserve">13. Pre-Trade Checklist — VWAP Mean Reversion</w:t>
      </w:r>
    </w:p>
    <w:p>
      <w:r>
        <w:rPr>
          <w:b/>
          <w:bCs/>
        </w:rPr>
        <w:t xml:space="preserve">All boxes must be checked before entry: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 ]  Regime filter passed — VWAP slope is flat, ATR is normal</w:t>
      </w:r>
    </w:p>
    <w:p>
      <w:pPr>
        <w:pStyle w:val="ListParagraph"/>
        <w:numPr>
          <w:ilvl w:val="0"/>
          <w:numId w:val="2"/>
        </w:numPr>
      </w:pPr>
      <w:r>
        <w:t xml:space="preserve">[ ]  Not within 30 minutes of a news event</w:t>
      </w:r>
    </w:p>
    <w:p>
      <w:pPr>
        <w:pStyle w:val="ListParagraph"/>
        <w:numPr>
          <w:ilvl w:val="0"/>
          <w:numId w:val="2"/>
        </w:numPr>
      </w:pPr>
      <w:r>
        <w:t xml:space="preserve">[ ]  Session is past the first 30 minutes (VWAP has enough data)</w:t>
      </w:r>
    </w:p>
    <w:p>
      <w:pPr>
        <w:pStyle w:val="ListParagraph"/>
        <w:numPr>
          <w:ilvl w:val="0"/>
          <w:numId w:val="2"/>
        </w:numPr>
      </w:pPr>
      <w:r>
        <w:t xml:space="preserve">[ ]  Price has reached the -2 SD or +2 SD band (or -3 SD / +3 SD)</w:t>
      </w:r>
    </w:p>
    <w:p>
      <w:pPr>
        <w:pStyle w:val="ListParagraph"/>
        <w:numPr>
          <w:ilvl w:val="0"/>
          <w:numId w:val="2"/>
        </w:numPr>
      </w:pPr>
      <w:r>
        <w:t xml:space="preserve">[ ]  Volume on the extension candle is BELOW 1.5x average volume</w:t>
      </w:r>
    </w:p>
    <w:p>
      <w:pPr>
        <w:pStyle w:val="ListParagraph"/>
        <w:numPr>
          <w:ilvl w:val="0"/>
          <w:numId w:val="2"/>
        </w:numPr>
      </w:pPr>
      <w:r>
        <w:t xml:space="preserve">[ ]  Reversal confirmation candle has formed and closed</w:t>
      </w:r>
    </w:p>
    <w:p>
      <w:pPr>
        <w:pStyle w:val="ListParagraph"/>
        <w:numPr>
          <w:ilvl w:val="0"/>
          <w:numId w:val="2"/>
        </w:numPr>
      </w:pPr>
      <w:r>
        <w:t xml:space="preserve">[ ]  Stop loss calculated — within 1 ATR of entry</w:t>
      </w:r>
    </w:p>
    <w:p>
      <w:pPr>
        <w:pStyle w:val="ListParagraph"/>
        <w:numPr>
          <w:ilvl w:val="0"/>
          <w:numId w:val="2"/>
        </w:numPr>
      </w:pPr>
      <w:r>
        <w:t xml:space="preserve">[ ]  VWAP is within R:R target distance (minimum 2x stop distance away)</w:t>
      </w:r>
    </w:p>
    <w:p>
      <w:pPr>
        <w:pStyle w:val="ListParagraph"/>
        <w:numPr>
          <w:ilvl w:val="0"/>
          <w:numId w:val="2"/>
        </w:numPr>
      </w:pPr>
      <w:r>
        <w:t xml:space="preserve">[ ]  R:R meets minimum: 1:2 standard, 1:5 for -3 SD entries</w:t>
      </w:r>
    </w:p>
    <w:p>
      <w:pPr>
        <w:pStyle w:val="ListParagraph"/>
        <w:numPr>
          <w:ilvl w:val="0"/>
          <w:numId w:val="2"/>
        </w:numPr>
      </w:pPr>
      <w:r>
        <w:t xml:space="preserve">[ ]  Daily trade count under limit (shared with ICT trades)</w:t>
      </w:r>
    </w:p>
    <w:p>
      <w:pPr>
        <w:pStyle w:val="ListParagraph"/>
        <w:numPr>
          <w:ilvl w:val="0"/>
          <w:numId w:val="2"/>
        </w:numPr>
      </w:pPr>
      <w:r>
        <w:t xml:space="preserve">[ ]  Session VWAP trade count under 2 for this session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2026-03-16T04:29:06.847Z</dcterms:created>
  <dcterms:modified xsi:type="dcterms:W3CDTF">2026-03-16T04:29:06.848Z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