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60" w:lineRule="auto"/>
        <w:rPr/>
      </w:pPr>
      <w:r w:rsidDel="00000000" w:rsidR="00000000" w:rsidRPr="00000000">
        <w:rPr>
          <w:rFonts w:ascii="Garamond" w:cs="Garamond" w:eastAsia="Garamond" w:hAnsi="Garamond"/>
          <w:b w:val="1"/>
          <w:bCs w:val="1"/>
          <w:color w:val="012641"/>
          <w:sz w:val="36"/>
          <w:szCs w:val="36"/>
          <w:rtl w:val="0"/>
        </w:rPr>
        <w:t xml:space="preserve">Africa AI Safety Prize Competition 2026</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b w:val="1"/>
          <w:bCs w:val="1"/>
          <w:color w:val="eebd61"/>
          <w:sz w:val="28"/>
          <w:szCs w:val="28"/>
          <w:rtl w:val="0"/>
        </w:rPr>
        <w:t xml:space="preserve">Final</w:t>
      </w:r>
      <w:r w:rsidDel="00000000" w:rsidR="00000000" w:rsidRPr="00000000">
        <w:rPr>
          <w:rFonts w:ascii="Garamond" w:cs="Garamond" w:eastAsia="Garamond" w:hAnsi="Garamond"/>
          <w:b w:val="1"/>
          <w:bCs w:val="1"/>
          <w:color w:val="eebd61"/>
          <w:sz w:val="28"/>
          <w:szCs w:val="28"/>
          <w:rtl w:val="0"/>
        </w:rPr>
        <w:t xml:space="preserve"> Submission </w:t>
      </w:r>
      <w:r w:rsidDel="00000000" w:rsidR="00000000" w:rsidRPr="00000000">
        <w:rPr>
          <w:b w:val="1"/>
          <w:bCs w:val="1"/>
          <w:color w:val="eebd61"/>
          <w:sz w:val="28"/>
          <w:szCs w:val="28"/>
          <w:rtl w:val="0"/>
        </w:rPr>
        <w:t xml:space="preserve">Template</w:t>
      </w:r>
      <w:r w:rsidDel="00000000" w:rsidR="00000000" w:rsidRPr="00000000">
        <w:rPr>
          <w:rtl w:val="0"/>
        </w:rPr>
      </w:r>
    </w:p>
    <w:p w:rsidR="00000000" w:rsidDel="00000000" w:rsidP="00000000" w:rsidRDefault="00000000" w:rsidRPr="00000000" w14:paraId="00000003">
      <w:pPr>
        <w:pBdr>
          <w:bottom w:color="eebd61" w:space="4" w:sz="4" w:val="single"/>
        </w:pBdr>
        <w:spacing w:after="0" w:before="0" w:lineRule="auto"/>
        <w:rPr/>
      </w:pPr>
      <w:r w:rsidDel="00000000" w:rsidR="00000000" w:rsidRPr="00000000">
        <w:rPr>
          <w:rFonts w:ascii="Garamond" w:cs="Garamond" w:eastAsia="Garamond" w:hAnsi="Garamond"/>
          <w:color w:val="888888"/>
          <w:sz w:val="18"/>
          <w:szCs w:val="18"/>
          <w:rtl w:val="0"/>
        </w:rPr>
        <w:t xml:space="preserve">Deadline: 30 June 2026 (anywhere on Earth) | Su</w:t>
      </w:r>
      <w:r w:rsidDel="00000000" w:rsidR="00000000" w:rsidRPr="00000000">
        <w:rPr>
          <w:color w:val="888888"/>
          <w:sz w:val="18"/>
          <w:szCs w:val="18"/>
          <w:rtl w:val="0"/>
        </w:rPr>
        <w:t xml:space="preserve">bmit here: </w:t>
      </w:r>
      <w:hyperlink r:id="rId7">
        <w:r w:rsidDel="00000000" w:rsidR="00000000" w:rsidRPr="00000000">
          <w:rPr>
            <w:color w:val="1155cc"/>
            <w:sz w:val="18"/>
            <w:szCs w:val="18"/>
            <w:u w:val="single"/>
            <w:rtl w:val="0"/>
          </w:rPr>
          <w:t xml:space="preserve">https://airtable.com/appMRSkUl5CGGAMYB/shrOkxpcdLNH4lMlU</w:t>
        </w:r>
      </w:hyperlink>
      <w:r w:rsidDel="00000000" w:rsidR="00000000" w:rsidRPr="00000000">
        <w:rPr>
          <w:color w:val="888888"/>
          <w:sz w:val="18"/>
          <w:szCs w:val="18"/>
          <w:rtl w:val="0"/>
        </w:rPr>
        <w:t xml:space="preserve"> </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bd61" w:space="0" w:sz="4" w:val="single"/>
              <w:left w:color="eebd61" w:space="0" w:sz="8" w:val="single"/>
              <w:bottom w:color="eebd61" w:space="0" w:sz="4" w:val="single"/>
              <w:right w:color="eebd61" w:space="0" w:sz="4" w:val="single"/>
            </w:tcBorders>
            <w:shd w:fill="fef9ec" w:val="clear"/>
            <w:tcMar>
              <w:top w:w="100.0" w:type="dxa"/>
              <w:left w:w="200.0" w:type="dxa"/>
              <w:bottom w:w="100.0" w:type="dxa"/>
              <w:right w:w="160.0" w:type="dxa"/>
            </w:tcMar>
          </w:tcPr>
          <w:p w:rsidR="00000000" w:rsidDel="00000000" w:rsidP="00000000" w:rsidRDefault="00000000" w:rsidRPr="00000000" w14:paraId="00000005">
            <w:pPr>
              <w:rPr>
                <w:b w:val="1"/>
                <w:bCs w:val="1"/>
                <w:color w:val="012641"/>
              </w:rPr>
            </w:pPr>
            <w:r w:rsidDel="00000000" w:rsidR="00000000" w:rsidRPr="00000000">
              <w:rPr>
                <w:b w:val="1"/>
                <w:bCs w:val="1"/>
                <w:color w:val="012641"/>
                <w:rtl w:val="0"/>
              </w:rPr>
              <w:t xml:space="preserve">Instructions</w:t>
            </w:r>
          </w:p>
          <w:p w:rsidR="00000000" w:rsidDel="00000000" w:rsidP="00000000" w:rsidRDefault="00000000" w:rsidRPr="00000000" w14:paraId="00000006">
            <w:pPr>
              <w:numPr>
                <w:ilvl w:val="0"/>
                <w:numId w:val="5"/>
              </w:numPr>
              <w:ind w:left="480" w:hanging="240"/>
              <w:rPr>
                <w:color w:val="012641"/>
              </w:rPr>
            </w:pPr>
            <w:r w:rsidDel="00000000" w:rsidR="00000000" w:rsidRPr="00000000">
              <w:rPr>
                <w:color w:val="012641"/>
                <w:rtl w:val="0"/>
              </w:rPr>
              <w:t xml:space="preserve">Make a copy of this empty template by </w:t>
            </w:r>
            <w:r w:rsidDel="00000000" w:rsidR="00000000" w:rsidRPr="00000000">
              <w:rPr>
                <w:b w:val="1"/>
                <w:bCs w:val="1"/>
                <w:i w:val="1"/>
                <w:iCs w:val="1"/>
                <w:color w:val="012641"/>
                <w:rtl w:val="0"/>
              </w:rPr>
              <w:t xml:space="preserve">selecting File &gt; Make a copy.</w:t>
            </w:r>
            <w:r w:rsidDel="00000000" w:rsidR="00000000" w:rsidRPr="00000000">
              <w:rPr>
                <w:color w:val="012641"/>
                <w:rtl w:val="0"/>
              </w:rPr>
              <w:t xml:space="preserve"> </w:t>
            </w:r>
          </w:p>
          <w:p w:rsidR="00000000" w:rsidDel="00000000" w:rsidP="00000000" w:rsidRDefault="00000000" w:rsidRPr="00000000" w14:paraId="00000007">
            <w:pPr>
              <w:numPr>
                <w:ilvl w:val="0"/>
                <w:numId w:val="5"/>
              </w:numPr>
              <w:ind w:left="480" w:hanging="240"/>
              <w:rPr>
                <w:color w:val="012641"/>
              </w:rPr>
            </w:pPr>
            <w:r w:rsidDel="00000000" w:rsidR="00000000" w:rsidRPr="00000000">
              <w:rPr>
                <w:color w:val="012641"/>
                <w:rtl w:val="0"/>
              </w:rPr>
              <w:t xml:space="preserve">Complete this template and export it as a PDF before submitting.</w:t>
            </w:r>
          </w:p>
          <w:p w:rsidR="00000000" w:rsidDel="00000000" w:rsidP="00000000" w:rsidRDefault="00000000" w:rsidRPr="00000000" w14:paraId="00000008">
            <w:pPr>
              <w:numPr>
                <w:ilvl w:val="0"/>
                <w:numId w:val="5"/>
              </w:numPr>
              <w:ind w:left="480" w:hanging="240"/>
              <w:rPr>
                <w:color w:val="012641"/>
              </w:rPr>
            </w:pPr>
            <w:r w:rsidDel="00000000" w:rsidR="00000000" w:rsidRPr="00000000">
              <w:rPr>
                <w:b w:val="1"/>
                <w:bCs w:val="1"/>
                <w:color w:val="012641"/>
                <w:rtl w:val="0"/>
              </w:rPr>
              <w:t xml:space="preserve">Do not include any personal information in this template</w:t>
            </w:r>
            <w:r w:rsidDel="00000000" w:rsidR="00000000" w:rsidRPr="00000000">
              <w:rPr>
                <w:color w:val="012641"/>
                <w:rtl w:val="0"/>
              </w:rPr>
              <w:t xml:space="preserve"> to allow for blinded evaluation.</w:t>
            </w:r>
          </w:p>
          <w:p w:rsidR="00000000" w:rsidDel="00000000" w:rsidP="00000000" w:rsidRDefault="00000000" w:rsidRPr="00000000" w14:paraId="00000009">
            <w:pPr>
              <w:numPr>
                <w:ilvl w:val="0"/>
                <w:numId w:val="5"/>
              </w:numPr>
              <w:ind w:left="480" w:hanging="240"/>
              <w:rPr>
                <w:color w:val="012641"/>
              </w:rPr>
            </w:pPr>
            <w:r w:rsidDel="00000000" w:rsidR="00000000" w:rsidRPr="00000000">
              <w:rPr>
                <w:color w:val="012641"/>
                <w:rtl w:val="0"/>
              </w:rPr>
              <w:t xml:space="preserve">Make sure the judges have all the information to evaluate your submission against the </w:t>
            </w:r>
            <w:hyperlink r:id="rId8">
              <w:r w:rsidDel="00000000" w:rsidR="00000000" w:rsidRPr="00000000">
                <w:rPr>
                  <w:color w:val="1155cc"/>
                  <w:u w:val="single"/>
                  <w:rtl w:val="0"/>
                </w:rPr>
                <w:t xml:space="preserve">evaluation criteria</w:t>
              </w:r>
            </w:hyperlink>
            <w:r w:rsidDel="00000000" w:rsidR="00000000" w:rsidRPr="00000000">
              <w:rPr>
                <w:color w:val="012641"/>
                <w:rtl w:val="0"/>
              </w:rPr>
              <w:t xml:space="preserve">.</w:t>
            </w:r>
          </w:p>
          <w:p w:rsidR="00000000" w:rsidDel="00000000" w:rsidP="00000000" w:rsidRDefault="00000000" w:rsidRPr="00000000" w14:paraId="0000000A">
            <w:pPr>
              <w:numPr>
                <w:ilvl w:val="0"/>
                <w:numId w:val="5"/>
              </w:numPr>
              <w:ind w:left="480" w:hanging="240"/>
              <w:rPr>
                <w:color w:val="012641"/>
              </w:rPr>
            </w:pPr>
            <w:r w:rsidDel="00000000" w:rsidR="00000000" w:rsidRPr="00000000">
              <w:rPr>
                <w:color w:val="012641"/>
                <w:rtl w:val="0"/>
              </w:rPr>
              <w:t xml:space="preserve">Submit your completed PDF template alongside your </w:t>
            </w:r>
            <w:hyperlink r:id="rId9">
              <w:r w:rsidDel="00000000" w:rsidR="00000000" w:rsidRPr="00000000">
                <w:rPr>
                  <w:color w:val="1155cc"/>
                  <w:u w:val="single"/>
                  <w:rtl w:val="0"/>
                </w:rPr>
                <w:t xml:space="preserve">application form</w:t>
              </w:r>
            </w:hyperlink>
            <w:r w:rsidDel="00000000" w:rsidR="00000000" w:rsidRPr="00000000">
              <w:rPr>
                <w:color w:val="012641"/>
                <w:rtl w:val="0"/>
              </w:rPr>
              <w:t xml:space="preserve"> by 30th June 2026.</w:t>
            </w:r>
          </w:p>
          <w:p w:rsidR="00000000" w:rsidDel="00000000" w:rsidP="00000000" w:rsidRDefault="00000000" w:rsidRPr="00000000" w14:paraId="0000000B">
            <w:pPr>
              <w:numPr>
                <w:ilvl w:val="0"/>
                <w:numId w:val="5"/>
              </w:numPr>
              <w:ind w:left="480" w:hanging="240"/>
              <w:rPr>
                <w:color w:val="012641"/>
              </w:rPr>
            </w:pPr>
            <w:r w:rsidDel="00000000" w:rsidR="00000000" w:rsidRPr="00000000">
              <w:rPr>
                <w:color w:val="012641"/>
                <w:rtl w:val="0"/>
              </w:rPr>
              <w:t xml:space="preserve">Questions? Contact us at </w:t>
            </w:r>
            <w:hyperlink r:id="rId10">
              <w:r w:rsidDel="00000000" w:rsidR="00000000" w:rsidRPr="00000000">
                <w:rPr>
                  <w:color w:val="1155cc"/>
                  <w:u w:val="single"/>
                  <w:rtl w:val="0"/>
                </w:rPr>
                <w:t xml:space="preserve">info@casa-ai.org</w:t>
              </w:r>
            </w:hyperlink>
            <w:r w:rsidDel="00000000" w:rsidR="00000000" w:rsidRPr="00000000">
              <w:rPr>
                <w:color w:val="012641"/>
                <w:rtl w:val="0"/>
              </w:rPr>
              <w:t xml:space="preserve">.</w:t>
            </w:r>
            <w:r w:rsidDel="00000000" w:rsidR="00000000" w:rsidRPr="00000000">
              <w:rPr>
                <w:rtl w:val="0"/>
              </w:rPr>
            </w:r>
          </w:p>
        </w:tc>
      </w:tr>
    </w:tbl>
    <w:p w:rsidR="00000000" w:rsidDel="00000000" w:rsidP="00000000" w:rsidRDefault="00000000" w:rsidRPr="00000000" w14:paraId="0000000C">
      <w:pPr>
        <w:spacing w:after="200" w:lineRule="auto"/>
        <w:rPr>
          <w:rFonts w:ascii="Cormorant Garamond" w:cs="Cormorant Garamond" w:eastAsia="Cormorant Garamond" w:hAnsi="Cormorant Garamond"/>
          <w:color w:val="000000"/>
          <w:sz w:val="22"/>
          <w:szCs w:val="22"/>
        </w:rPr>
      </w:pPr>
      <w:r w:rsidDel="00000000" w:rsidR="00000000" w:rsidRPr="00000000">
        <w:rPr>
          <w:rtl w:val="0"/>
        </w:rPr>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650"/>
        <w:tblGridChange w:id="0">
          <w:tblGrid>
            <w:gridCol w:w="2085"/>
            <w:gridCol w:w="76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641" w:val="clear"/>
            <w:tcMar>
              <w:top w:w="100.0" w:type="dxa"/>
              <w:left w:w="200.0" w:type="dxa"/>
              <w:bottom w:w="100.0" w:type="dxa"/>
              <w:right w:w="200.0" w:type="dxa"/>
            </w:tcMar>
          </w:tcPr>
          <w:p w:rsidR="00000000" w:rsidDel="00000000" w:rsidP="00000000" w:rsidRDefault="00000000" w:rsidRPr="00000000" w14:paraId="0000000D">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eebd61"/>
                <w:sz w:val="22"/>
                <w:szCs w:val="22"/>
                <w:rtl w:val="0"/>
              </w:rPr>
              <w:t xml:space="preserve">SUBMISSION DETAILS</w:t>
            </w: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0E">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Project 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0F">
            <w:pPr>
              <w:rPr>
                <w:rFonts w:ascii="Cormorant Garamond" w:cs="Cormorant Garamond" w:eastAsia="Cormorant Garamond" w:hAnsi="Cormorant Garamond"/>
                <w:color w:val="012641"/>
                <w:sz w:val="22"/>
                <w:szCs w:val="22"/>
              </w:rPr>
            </w:pP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0">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Challenge Track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1">
            <w:pPr>
              <w:rPr>
                <w:rFonts w:ascii="Cormorant Garamond" w:cs="Cormorant Garamond" w:eastAsia="Cormorant Garamond" w:hAnsi="Cormorant Garamond"/>
                <w:color w:val="012641"/>
                <w:sz w:val="22"/>
                <w:szCs w:val="22"/>
              </w:rPr>
            </w:pP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2">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Deliverable 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3">
            <w:pPr>
              <w:rPr>
                <w:rFonts w:ascii="Cormorant Garamond" w:cs="Cormorant Garamond" w:eastAsia="Cormorant Garamond" w:hAnsi="Cormorant Garamond"/>
                <w:color w:val="012641"/>
                <w:sz w:val="22"/>
                <w:szCs w:val="22"/>
              </w:rPr>
            </w:pPr>
            <w:r w:rsidDel="00000000" w:rsidR="00000000" w:rsidRPr="00000000">
              <w:rPr>
                <w:rFonts w:ascii="Cormorant Garamond" w:cs="Cormorant Garamond" w:eastAsia="Cormorant Garamond" w:hAnsi="Cormorant Garamond"/>
                <w:color w:val="012641"/>
                <w:rtl w:val="0"/>
              </w:rPr>
              <w:t xml:space="preserve">(e.g. GitHub repo / dataset / web app / PDF playbook)</w:t>
            </w: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4">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Current 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5">
            <w:pPr>
              <w:rPr>
                <w:rFonts w:ascii="Cormorant Garamond" w:cs="Cormorant Garamond" w:eastAsia="Cormorant Garamond" w:hAnsi="Cormorant Garamond"/>
                <w:color w:val="012641"/>
                <w:sz w:val="22"/>
                <w:szCs w:val="22"/>
              </w:rPr>
            </w:pPr>
            <w:r w:rsidDel="00000000" w:rsidR="00000000" w:rsidRPr="00000000">
              <w:rPr>
                <w:rFonts w:ascii="Cormorant Garamond" w:cs="Cormorant Garamond" w:eastAsia="Cormorant Garamond" w:hAnsi="Cormorant Garamond"/>
                <w:color w:val="012641"/>
                <w:rtl w:val="0"/>
              </w:rPr>
              <w:t xml:space="preserve">(proof of concept / working prototype / piloted / in use)</w:t>
            </w: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6">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Licence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7">
            <w:pPr>
              <w:rPr>
                <w:rFonts w:ascii="Cormorant Garamond" w:cs="Cormorant Garamond" w:eastAsia="Cormorant Garamond" w:hAnsi="Cormorant Garamond"/>
                <w:color w:val="012641"/>
                <w:sz w:val="22"/>
                <w:szCs w:val="22"/>
              </w:rPr>
            </w:pP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8">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Hosting / access link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9">
            <w:pPr>
              <w:rPr>
                <w:rFonts w:ascii="Cormorant Garamond" w:cs="Cormorant Garamond" w:eastAsia="Cormorant Garamond" w:hAnsi="Cormorant Garamond"/>
                <w:color w:val="012641"/>
                <w:sz w:val="22"/>
                <w:szCs w:val="22"/>
              </w:rPr>
            </w:pP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A">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Open 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rsidR="00000000" w:rsidDel="00000000" w:rsidP="00000000" w:rsidRDefault="00000000" w:rsidRPr="00000000" w14:paraId="0000001B">
            <w:pPr>
              <w:rPr>
                <w:rFonts w:ascii="Cormorant Garamond" w:cs="Cormorant Garamond" w:eastAsia="Cormorant Garamond" w:hAnsi="Cormorant Garamond"/>
                <w:color w:val="012641"/>
                <w:sz w:val="22"/>
                <w:szCs w:val="22"/>
              </w:rPr>
            </w:pPr>
            <w:r w:rsidDel="00000000" w:rsidR="00000000" w:rsidRPr="00000000">
              <w:rPr>
                <w:rFonts w:ascii="Cormorant Garamond" w:cs="Cormorant Garamond" w:eastAsia="Cormorant Garamond" w:hAnsi="Cormorant Garamond"/>
                <w:color w:val="012641"/>
                <w:rtl w:val="0"/>
              </w:rPr>
              <w:t xml:space="preserve">(yes / no / planned)</w:t>
            </w:r>
            <w:r w:rsidDel="00000000" w:rsidR="00000000" w:rsidRPr="00000000">
              <w:rPr>
                <w:rtl w:val="0"/>
              </w:rPr>
            </w:r>
          </w:p>
        </w:tc>
      </w:tr>
    </w:tbl>
    <w:p w:rsidR="00000000" w:rsidDel="00000000" w:rsidP="00000000" w:rsidRDefault="00000000" w:rsidRPr="00000000" w14:paraId="0000001C">
      <w:pPr>
        <w:spacing w:before="120" w:lineRule="auto"/>
        <w:rPr/>
      </w:pP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1E">
            <w:pPr>
              <w:rPr>
                <w:b w:val="1"/>
                <w:bCs w:val="1"/>
                <w:color w:val="eebd61"/>
              </w:rPr>
            </w:pPr>
            <w:r w:rsidDel="00000000" w:rsidR="00000000" w:rsidRPr="00000000">
              <w:rPr>
                <w:b w:val="1"/>
                <w:bCs w:val="1"/>
                <w:color w:val="ffffff"/>
                <w:rtl w:val="0"/>
              </w:rPr>
              <w:t xml:space="preserve">A SNAPSHOT  </w:t>
            </w:r>
            <w:r w:rsidDel="00000000" w:rsidR="00000000" w:rsidRPr="00000000">
              <w:rPr>
                <w:b w:val="1"/>
                <w:bCs w:val="1"/>
                <w:color w:val="eebd61"/>
                <w:rtl w:val="0"/>
              </w:rPr>
              <w:t xml:space="preserve">| 100 words max</w:t>
            </w:r>
            <w:r w:rsidDel="00000000" w:rsidR="00000000" w:rsidRPr="00000000">
              <w:rPr>
                <w:rtl w:val="0"/>
              </w:rPr>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0">
            <w:pPr>
              <w:ind w:left="0" w:firstLine="0"/>
              <w:rPr>
                <w:color w:val="012641"/>
              </w:rPr>
            </w:pPr>
            <w:r w:rsidDel="00000000" w:rsidR="00000000" w:rsidRPr="00000000">
              <w:rPr>
                <w:b w:val="1"/>
                <w:bCs w:val="1"/>
                <w:color w:val="012641"/>
                <w:rtl w:val="0"/>
              </w:rPr>
              <w:t xml:space="preserve">What are you trying to do? Explain it in as few words as possible with zero jargon.</w:t>
            </w:r>
            <w:r w:rsidDel="00000000" w:rsidR="00000000" w:rsidRPr="00000000">
              <w:rPr>
                <w:color w:val="012641"/>
                <w:rtl w:val="0"/>
              </w:rPr>
              <w:t xml:space="preserve"> Be specific: a judge should be able to understand your submission from this snapshot alone, e.g.: </w:t>
            </w:r>
            <w:r w:rsidDel="00000000" w:rsidR="00000000" w:rsidRPr="00000000">
              <w:rPr>
                <w:i w:val="1"/>
                <w:iCs w:val="1"/>
                <w:color w:val="012641"/>
                <w:rtl w:val="0"/>
              </w:rPr>
              <w:t xml:space="preserve">(1) What it is. (2)What problem/harm it addresses. (3)What evidence shows it works. 4) What is novel about your </w:t>
            </w:r>
            <w:r w:rsidDel="00000000" w:rsidR="00000000" w:rsidRPr="00000000">
              <w:rPr>
                <w:i w:val="1"/>
                <w:iCs w:val="1"/>
                <w:color w:val="012641"/>
                <w:rtl w:val="0"/>
              </w:rPr>
              <w:t xml:space="preserve">approach</w:t>
            </w:r>
            <w:r w:rsidDel="00000000" w:rsidR="00000000" w:rsidRPr="00000000">
              <w:rPr>
                <w:color w:val="012641"/>
                <w:rtl w:val="0"/>
              </w:rPr>
              <w:t xml:space="preserve">.</w:t>
            </w:r>
            <w:r w:rsidDel="00000000" w:rsidR="00000000" w:rsidRPr="00000000">
              <w:rPr>
                <w:rtl w:val="0"/>
              </w:rPr>
            </w:r>
          </w:p>
        </w:tc>
      </w:tr>
    </w:tbl>
    <w:p w:rsidR="00000000" w:rsidDel="00000000" w:rsidP="00000000" w:rsidRDefault="00000000" w:rsidRPr="00000000" w14:paraId="00000022">
      <w:pPr>
        <w:spacing w:before="120" w:lineRule="auto"/>
        <w:rPr>
          <w:rFonts w:ascii="Times New Roman" w:cs="Times New Roman" w:eastAsia="Times New Roman" w:hAnsi="Times New Roman"/>
          <w:color w:val="eebd61"/>
          <w:sz w:val="21"/>
          <w:szCs w:val="21"/>
        </w:rPr>
      </w:pPr>
      <w:r w:rsidDel="00000000" w:rsidR="00000000" w:rsidRPr="00000000">
        <w:rPr>
          <w:rtl w:val="0"/>
        </w:rPr>
      </w:r>
    </w:p>
    <w:p w:rsidR="00000000" w:rsidDel="00000000" w:rsidP="00000000" w:rsidRDefault="00000000" w:rsidRPr="00000000" w14:paraId="00000023">
      <w:pPr>
        <w:spacing w:after="60" w:before="30" w:lineRule="auto"/>
        <w:rPr>
          <w:rFonts w:ascii="Times New Roman" w:cs="Times New Roman" w:eastAsia="Times New Roman" w:hAnsi="Times New Roman"/>
          <w:color w:val="eebd61"/>
          <w:sz w:val="21"/>
          <w:szCs w:val="21"/>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4">
            <w:pPr>
              <w:rPr>
                <w:b w:val="1"/>
                <w:bCs w:val="1"/>
                <w:color w:val="eebd61"/>
              </w:rPr>
            </w:pPr>
            <w:r w:rsidDel="00000000" w:rsidR="00000000" w:rsidRPr="00000000">
              <w:rPr>
                <w:b w:val="1"/>
                <w:bCs w:val="1"/>
                <w:color w:val="ffffff"/>
                <w:rtl w:val="0"/>
              </w:rPr>
              <w:t xml:space="preserve">TRACTABILITY OF PROBLEM ADDRESSED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6">
            <w:pPr>
              <w:rPr>
                <w:color w:val="012641"/>
              </w:rPr>
            </w:pPr>
            <w:r w:rsidDel="00000000" w:rsidR="00000000" w:rsidRPr="00000000">
              <w:rPr>
                <w:color w:val="012641"/>
                <w:rtl w:val="0"/>
              </w:rPr>
              <w:t xml:space="preserve">Explain in specific how tractable the problem you are addressing is. Be concrete and structured: </w:t>
            </w:r>
          </w:p>
          <w:p w:rsidR="00000000" w:rsidDel="00000000" w:rsidP="00000000" w:rsidRDefault="00000000" w:rsidRPr="00000000" w14:paraId="00000027">
            <w:pPr>
              <w:numPr>
                <w:ilvl w:val="0"/>
                <w:numId w:val="4"/>
              </w:numPr>
              <w:ind w:left="720" w:hanging="360"/>
              <w:rPr>
                <w:color w:val="012641"/>
              </w:rPr>
            </w:pPr>
            <w:r w:rsidDel="00000000" w:rsidR="00000000" w:rsidRPr="00000000">
              <w:rPr>
                <w:b w:val="1"/>
                <w:bCs w:val="1"/>
                <w:color w:val="012641"/>
                <w:rtl w:val="0"/>
              </w:rPr>
              <w:t xml:space="preserve">Baseline</w:t>
            </w:r>
            <w:r w:rsidDel="00000000" w:rsidR="00000000" w:rsidRPr="00000000">
              <w:rPr>
                <w:b w:val="1"/>
                <w:bCs w:val="1"/>
                <w:color w:val="012641"/>
                <w:vertAlign w:val="superscript"/>
              </w:rPr>
              <w:footnoteReference w:customMarkFollows="0" w:id="0"/>
            </w:r>
            <w:r w:rsidDel="00000000" w:rsidR="00000000" w:rsidRPr="00000000">
              <w:rPr>
                <w:b w:val="1"/>
                <w:bCs w:val="1"/>
                <w:color w:val="012641"/>
                <w:rtl w:val="0"/>
              </w:rPr>
              <w:t xml:space="preserve">:</w:t>
            </w:r>
            <w:r w:rsidDel="00000000" w:rsidR="00000000" w:rsidRPr="00000000">
              <w:rPr>
                <w:color w:val="012641"/>
                <w:rtl w:val="0"/>
              </w:rPr>
              <w:t xml:space="preserve"> What exists today without your solution — what is the current gap, failure, or absence your submission directly addresses? </w:t>
            </w:r>
            <w:r w:rsidDel="00000000" w:rsidR="00000000" w:rsidRPr="00000000">
              <w:rPr>
                <w:rFonts w:ascii="Cardo" w:cs="Cardo" w:eastAsia="Cardo" w:hAnsi="Cardo"/>
                <w:b w:val="1"/>
                <w:bCs w:val="1"/>
                <w:color w:val="012641"/>
                <w:rtl w:val="0"/>
              </w:rPr>
              <w:t xml:space="preserve">Baseline → Intervention → Result</w:t>
            </w:r>
            <w:r w:rsidDel="00000000" w:rsidR="00000000" w:rsidRPr="00000000">
              <w:rPr>
                <w:color w:val="012641"/>
                <w:sz w:val="24"/>
                <w:szCs w:val="24"/>
                <w:rtl w:val="0"/>
              </w:rPr>
              <w:t xml:space="preserve">: </w:t>
            </w:r>
            <w:r w:rsidDel="00000000" w:rsidR="00000000" w:rsidRPr="00000000">
              <w:rPr>
                <w:rFonts w:ascii="Cardo" w:cs="Cardo" w:eastAsia="Cardo" w:hAnsi="Cardo"/>
                <w:i w:val="1"/>
                <w:iCs w:val="1"/>
                <w:color w:val="012641"/>
                <w:rtl w:val="0"/>
              </w:rPr>
              <w:t xml:space="preserve">e.g. "Refusal rate on harmful Tigrinya prompts: 12% (baseline, GPT-4o mini) → 67% after applying refusal template (intervention) → measured on 110 held-out prompts (metric)"</w:t>
            </w:r>
            <w:r w:rsidDel="00000000" w:rsidR="00000000" w:rsidRPr="00000000">
              <w:rPr>
                <w:rtl w:val="0"/>
              </w:rPr>
            </w:r>
          </w:p>
          <w:p w:rsidR="00000000" w:rsidDel="00000000" w:rsidP="00000000" w:rsidRDefault="00000000" w:rsidRPr="00000000" w14:paraId="00000028">
            <w:pPr>
              <w:numPr>
                <w:ilvl w:val="0"/>
                <w:numId w:val="4"/>
              </w:numPr>
              <w:ind w:left="720" w:hanging="360"/>
              <w:rPr>
                <w:color w:val="012641"/>
              </w:rPr>
            </w:pPr>
            <w:r w:rsidDel="00000000" w:rsidR="00000000" w:rsidRPr="00000000">
              <w:rPr>
                <w:b w:val="1"/>
                <w:bCs w:val="1"/>
                <w:color w:val="012641"/>
                <w:rtl w:val="0"/>
              </w:rPr>
              <w:t xml:space="preserve">Feasibility: </w:t>
            </w:r>
            <w:r w:rsidDel="00000000" w:rsidR="00000000" w:rsidRPr="00000000">
              <w:rPr>
                <w:color w:val="012641"/>
                <w:rtl w:val="0"/>
              </w:rPr>
              <w:t xml:space="preserve">What makes your specific approach feasible within the constraints you're working under or others who want to replicate your solution may face </w:t>
            </w:r>
            <w:r w:rsidDel="00000000" w:rsidR="00000000" w:rsidRPr="00000000">
              <w:rPr>
                <w:i w:val="1"/>
                <w:iCs w:val="1"/>
                <w:color w:val="012641"/>
                <w:rtl w:val="0"/>
              </w:rPr>
              <w:t xml:space="preserve">(e.g. infrastructure, data availability, community access, compute)</w:t>
            </w:r>
            <w:r w:rsidDel="00000000" w:rsidR="00000000" w:rsidRPr="00000000">
              <w:rPr>
                <w:color w:val="012641"/>
                <w:rtl w:val="0"/>
              </w:rPr>
              <w:t xml:space="preserve">?</w:t>
            </w:r>
            <w:r w:rsidDel="00000000" w:rsidR="00000000" w:rsidRPr="00000000">
              <w:rPr>
                <w:rtl w:val="0"/>
              </w:rPr>
            </w:r>
          </w:p>
          <w:p w:rsidR="00000000" w:rsidDel="00000000" w:rsidP="00000000" w:rsidRDefault="00000000" w:rsidRPr="00000000" w14:paraId="00000029">
            <w:pPr>
              <w:numPr>
                <w:ilvl w:val="0"/>
                <w:numId w:val="4"/>
              </w:numPr>
              <w:ind w:left="720" w:hanging="360"/>
              <w:rPr>
                <w:color w:val="012641"/>
              </w:rPr>
            </w:pPr>
            <w:r w:rsidDel="00000000" w:rsidR="00000000" w:rsidRPr="00000000">
              <w:rPr>
                <w:b w:val="1"/>
                <w:bCs w:val="1"/>
                <w:color w:val="012641"/>
                <w:rtl w:val="0"/>
              </w:rPr>
              <w:t xml:space="preserve">Counterfactual:</w:t>
            </w:r>
            <w:r w:rsidDel="00000000" w:rsidR="00000000" w:rsidRPr="00000000">
              <w:rPr>
                <w:color w:val="012641"/>
                <w:rtl w:val="0"/>
              </w:rPr>
              <w:t xml:space="preserve"> If your project did not exist, what would happen in the next 12–18 months? Who is most likely to fill this gap, and how well? </w:t>
            </w:r>
          </w:p>
        </w:tc>
      </w:tr>
    </w:tbl>
    <w:p w:rsidR="00000000" w:rsidDel="00000000" w:rsidP="00000000" w:rsidRDefault="00000000" w:rsidRPr="00000000" w14:paraId="0000002B">
      <w:pPr>
        <w:spacing w:before="120" w:lineRule="auto"/>
        <w:rPr>
          <w:color w:val="012641"/>
        </w:rPr>
      </w:pPr>
      <w:r w:rsidDel="00000000" w:rsidR="00000000" w:rsidRPr="00000000">
        <w:rPr>
          <w:rtl w:val="0"/>
        </w:rPr>
      </w:r>
    </w:p>
    <w:p w:rsidR="00000000" w:rsidDel="00000000" w:rsidP="00000000" w:rsidRDefault="00000000" w:rsidRPr="00000000" w14:paraId="0000002C">
      <w:pPr>
        <w:spacing w:before="120" w:lineRule="auto"/>
        <w:rPr>
          <w:color w:val="012641"/>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D">
            <w:pPr>
              <w:rPr>
                <w:b w:val="1"/>
                <w:bCs w:val="1"/>
                <w:color w:val="eebd61"/>
              </w:rPr>
            </w:pPr>
            <w:r w:rsidDel="00000000" w:rsidR="00000000" w:rsidRPr="00000000">
              <w:rPr>
                <w:b w:val="1"/>
                <w:bCs w:val="1"/>
                <w:color w:val="ffffff"/>
                <w:rtl w:val="0"/>
              </w:rPr>
              <w:t xml:space="preserve">EVIDENCE AND EVALUATION</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2F">
            <w:pPr>
              <w:rPr>
                <w:rFonts w:ascii="Cormorant Garamond" w:cs="Cormorant Garamond" w:eastAsia="Cormorant Garamond" w:hAnsi="Cormorant Garamond"/>
                <w:color w:val="000000"/>
              </w:rPr>
            </w:pPr>
            <w:r w:rsidDel="00000000" w:rsidR="00000000" w:rsidRPr="00000000">
              <w:rPr>
                <w:b w:val="1"/>
                <w:bCs w:val="1"/>
                <w:color w:val="012641"/>
                <w:rtl w:val="0"/>
              </w:rPr>
              <w:t xml:space="preserve">Evidence - </w:t>
            </w:r>
            <w:r w:rsidDel="00000000" w:rsidR="00000000" w:rsidRPr="00000000">
              <w:rPr>
                <w:color w:val="012641"/>
                <w:rtl w:val="0"/>
              </w:rPr>
              <w:t xml:space="preserve">How did you measure the problem you are addressing and how did you measure your solution’s effectiveness? E.g.:</w:t>
            </w:r>
            <w:r w:rsidDel="00000000" w:rsidR="00000000" w:rsidRPr="00000000">
              <w:rPr>
                <w:rtl w:val="0"/>
              </w:rPr>
            </w:r>
          </w:p>
          <w:p w:rsidR="00000000" w:rsidDel="00000000" w:rsidP="00000000" w:rsidRDefault="00000000" w:rsidRPr="00000000" w14:paraId="00000030">
            <w:pPr>
              <w:numPr>
                <w:ilvl w:val="0"/>
                <w:numId w:val="3"/>
              </w:numPr>
              <w:spacing w:after="0" w:afterAutospacing="0" w:before="160" w:lineRule="auto"/>
              <w:ind w:left="720" w:hanging="36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color w:val="000000"/>
                <w:rtl w:val="0"/>
              </w:rPr>
              <w:t xml:space="preserve">Describe what you measured, how you measured it, and what you found — including negative or null findings. </w:t>
            </w:r>
            <w:r w:rsidDel="00000000" w:rsidR="00000000" w:rsidRPr="00000000">
              <w:rPr>
                <w:rFonts w:ascii="Cormorant Garamond" w:cs="Cormorant Garamond" w:eastAsia="Cormorant Garamond" w:hAnsi="Cormorant Garamond"/>
                <w:i w:val="1"/>
                <w:iCs w:val="1"/>
                <w:color w:val="777777"/>
                <w:rtl w:val="0"/>
              </w:rPr>
              <w:t xml:space="preserve">E.g. "We ran the benchmark on 110 held-out prompts across three models. Refusal rate increased from 12% (baseline) to 67% (post-intervention). We expected 70%; the shortfall appears attributable to..."</w:t>
            </w:r>
          </w:p>
          <w:p w:rsidR="00000000" w:rsidDel="00000000" w:rsidP="00000000" w:rsidRDefault="00000000" w:rsidRPr="00000000" w14:paraId="00000031">
            <w:pPr>
              <w:numPr>
                <w:ilvl w:val="0"/>
                <w:numId w:val="3"/>
              </w:numPr>
              <w:spacing w:after="60" w:before="0" w:beforeAutospacing="0" w:lineRule="auto"/>
              <w:ind w:left="720" w:hanging="360"/>
              <w:rPr>
                <w:rFonts w:ascii="Cormorant Garamond" w:cs="Cormorant Garamond" w:eastAsia="Cormorant Garamond" w:hAnsi="Cormorant Garamond"/>
                <w:color w:val="000000"/>
              </w:rPr>
            </w:pPr>
            <w:r w:rsidDel="00000000" w:rsidR="00000000" w:rsidRPr="00000000">
              <w:rPr>
                <w:rFonts w:ascii="Cormorant Garamond" w:cs="Cormorant Garamond" w:eastAsia="Cormorant Garamond" w:hAnsi="Cormorant Garamond"/>
                <w:color w:val="000000"/>
                <w:rtl w:val="0"/>
              </w:rPr>
              <w:t xml:space="preserve">If your results differ from your pre-registered prediction, explain why. </w:t>
            </w:r>
            <w:r w:rsidDel="00000000" w:rsidR="00000000" w:rsidRPr="00000000">
              <w:rPr>
                <w:rFonts w:ascii="Cormorant Garamond" w:cs="Cormorant Garamond" w:eastAsia="Cormorant Garamond" w:hAnsi="Cormorant Garamond"/>
                <w:i w:val="1"/>
                <w:iCs w:val="1"/>
                <w:color w:val="777777"/>
                <w:rtl w:val="0"/>
              </w:rPr>
              <w:t xml:space="preserve">E.g. "we ran it on 20 prompts and observed X", "we piloted with 5 community members and found Y", "we compared outputs before and after and the refusal rate changed from X to Y."</w:t>
            </w:r>
          </w:p>
          <w:p w:rsidR="00000000" w:rsidDel="00000000" w:rsidP="00000000" w:rsidRDefault="00000000" w:rsidRPr="00000000" w14:paraId="00000032">
            <w:pPr>
              <w:spacing w:after="60" w:before="160" w:lineRule="auto"/>
              <w:rPr>
                <w:rFonts w:ascii="Cormorant Garamond" w:cs="Cormorant Garamond" w:eastAsia="Cormorant Garamond" w:hAnsi="Cormorant Garamond"/>
                <w:color w:val="000000"/>
              </w:rPr>
            </w:pPr>
            <w:r w:rsidDel="00000000" w:rsidR="00000000" w:rsidRPr="00000000">
              <w:rPr>
                <w:rFonts w:ascii="Cormorant Garamond" w:cs="Cormorant Garamond" w:eastAsia="Cormorant Garamond" w:hAnsi="Cormorant Garamond"/>
                <w:b w:val="1"/>
                <w:bCs w:val="1"/>
                <w:color w:val="890101"/>
                <w:rtl w:val="0"/>
              </w:rPr>
              <w:t xml:space="preserve">Appendices (excludes word count)</w:t>
            </w:r>
            <w:r w:rsidDel="00000000" w:rsidR="00000000" w:rsidRPr="00000000">
              <w:rPr>
                <w:rtl w:val="0"/>
              </w:rPr>
            </w:r>
          </w:p>
          <w:p w:rsidR="00000000" w:rsidDel="00000000" w:rsidP="00000000" w:rsidRDefault="00000000" w:rsidRPr="00000000" w14:paraId="00000033">
            <w:pPr>
              <w:spacing w:after="80" w:lineRule="auto"/>
              <w:rPr>
                <w:color w:val="012641"/>
              </w:rPr>
            </w:pPr>
            <w:r w:rsidDel="00000000" w:rsidR="00000000" w:rsidRPr="00000000">
              <w:rPr>
                <w:rFonts w:ascii="Cormorant Garamond" w:cs="Cormorant Garamond" w:eastAsia="Cormorant Garamond" w:hAnsi="Cormorant Garamond"/>
                <w:color w:val="4a4a4a"/>
                <w:rtl w:val="0"/>
              </w:rPr>
              <w:t xml:space="preserve">List any attached appendices</w:t>
            </w:r>
            <w:r w:rsidDel="00000000" w:rsidR="00000000" w:rsidRPr="00000000">
              <w:rPr>
                <w:rFonts w:ascii="Cormorant Garamond" w:cs="Cormorant Garamond" w:eastAsia="Cormorant Garamond" w:hAnsi="Cormorant Garamond"/>
                <w:color w:val="4a4a4a"/>
                <w:vertAlign w:val="superscript"/>
              </w:rPr>
              <w:footnoteReference w:customMarkFollows="0" w:id="1"/>
            </w:r>
            <w:r w:rsidDel="00000000" w:rsidR="00000000" w:rsidRPr="00000000">
              <w:rPr>
                <w:rFonts w:ascii="Cormorant Garamond" w:cs="Cormorant Garamond" w:eastAsia="Cormorant Garamond" w:hAnsi="Cormorant Garamond"/>
                <w:color w:val="4a4a4a"/>
                <w:rtl w:val="0"/>
              </w:rPr>
              <w:t xml:space="preserve"> here (evaluation reports, annotation scripts, pilot transcripts, etc.):</w:t>
            </w:r>
            <w:r w:rsidDel="00000000" w:rsidR="00000000" w:rsidRPr="00000000">
              <w:rPr>
                <w:rtl w:val="0"/>
              </w:rPr>
            </w:r>
          </w:p>
        </w:tc>
      </w:tr>
    </w:tbl>
    <w:p w:rsidR="00000000" w:rsidDel="00000000" w:rsidP="00000000" w:rsidRDefault="00000000" w:rsidRPr="00000000" w14:paraId="00000035">
      <w:pPr>
        <w:spacing w:after="60" w:before="30" w:lineRule="auto"/>
        <w:jc w:val="left"/>
        <w:rPr/>
      </w:pPr>
      <w:r w:rsidDel="00000000" w:rsidR="00000000" w:rsidRPr="00000000">
        <w:rPr>
          <w:rtl w:val="0"/>
        </w:rPr>
      </w:r>
    </w:p>
    <w:p w:rsidR="00000000" w:rsidDel="00000000" w:rsidP="00000000" w:rsidRDefault="00000000" w:rsidRPr="00000000" w14:paraId="00000036">
      <w:pPr>
        <w:spacing w:before="12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37">
            <w:pPr>
              <w:rPr>
                <w:b w:val="1"/>
                <w:bCs w:val="1"/>
                <w:color w:val="eebd61"/>
              </w:rPr>
            </w:pPr>
            <w:r w:rsidDel="00000000" w:rsidR="00000000" w:rsidRPr="00000000">
              <w:rPr>
                <w:b w:val="1"/>
                <w:bCs w:val="1"/>
                <w:color w:val="ffffff"/>
                <w:rtl w:val="0"/>
              </w:rPr>
              <w:t xml:space="preserve">LIMITATIONS AND RISKS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39">
            <w:pPr>
              <w:rPr>
                <w:color w:val="012641"/>
              </w:rPr>
            </w:pPr>
            <w:r w:rsidDel="00000000" w:rsidR="00000000" w:rsidRPr="00000000">
              <w:rPr>
                <w:color w:val="012641"/>
                <w:rtl w:val="0"/>
              </w:rPr>
              <w:t xml:space="preserve">Name the key limitations of your deliverable at this stage:</w:t>
            </w:r>
          </w:p>
          <w:p w:rsidR="00000000" w:rsidDel="00000000" w:rsidP="00000000" w:rsidRDefault="00000000" w:rsidRPr="00000000" w14:paraId="0000003A">
            <w:pPr>
              <w:numPr>
                <w:ilvl w:val="0"/>
                <w:numId w:val="1"/>
              </w:numPr>
              <w:ind w:left="720" w:hanging="360"/>
              <w:rPr>
                <w:color w:val="012641"/>
              </w:rPr>
            </w:pPr>
            <w:r w:rsidDel="00000000" w:rsidR="00000000" w:rsidRPr="00000000">
              <w:rPr>
                <w:b w:val="1"/>
                <w:bCs w:val="1"/>
                <w:color w:val="012641"/>
                <w:rtl w:val="0"/>
              </w:rPr>
              <w:t xml:space="preserve">Technical or methodological limitations:</w:t>
            </w:r>
            <w:r w:rsidDel="00000000" w:rsidR="00000000" w:rsidRPr="00000000">
              <w:rPr>
                <w:color w:val="012641"/>
                <w:rtl w:val="0"/>
              </w:rPr>
              <w:t xml:space="preserve"> What does your deliverable not yet do, or do imperfectly? </w:t>
            </w:r>
            <w:r w:rsidDel="00000000" w:rsidR="00000000" w:rsidRPr="00000000">
              <w:rPr>
                <w:i w:val="1"/>
                <w:iCs w:val="1"/>
                <w:color w:val="012641"/>
                <w:rtl w:val="0"/>
              </w:rPr>
              <w:t xml:space="preserve">E.g. sample size constraints, synthetic vs. real data, untested edge cases, languages or contexts not yet covered, infrastructure assumptions that may not hold.</w:t>
            </w:r>
          </w:p>
          <w:p w:rsidR="00000000" w:rsidDel="00000000" w:rsidP="00000000" w:rsidRDefault="00000000" w:rsidRPr="00000000" w14:paraId="0000003B">
            <w:pPr>
              <w:numPr>
                <w:ilvl w:val="0"/>
                <w:numId w:val="1"/>
              </w:numPr>
              <w:ind w:left="720" w:hanging="360"/>
              <w:rPr>
                <w:color w:val="012641"/>
              </w:rPr>
            </w:pPr>
            <w:r w:rsidDel="00000000" w:rsidR="00000000" w:rsidRPr="00000000">
              <w:rPr>
                <w:b w:val="1"/>
                <w:bCs w:val="1"/>
                <w:color w:val="012641"/>
                <w:rtl w:val="0"/>
              </w:rPr>
              <w:t xml:space="preserve">Misuse or dual-use risk:</w:t>
            </w:r>
            <w:r w:rsidDel="00000000" w:rsidR="00000000" w:rsidRPr="00000000">
              <w:rPr>
                <w:color w:val="012641"/>
                <w:rtl w:val="0"/>
              </w:rPr>
              <w:t xml:space="preserve"> Name at least one specific scenario in which your tool, dataset, or method could cause harm or be misused — and explain what you have built or decided in response. Generic disclaimers ("we will monitor for misuse") will not score well here.</w:t>
            </w:r>
          </w:p>
          <w:p w:rsidR="00000000" w:rsidDel="00000000" w:rsidP="00000000" w:rsidRDefault="00000000" w:rsidRPr="00000000" w14:paraId="0000003C">
            <w:pPr>
              <w:numPr>
                <w:ilvl w:val="0"/>
                <w:numId w:val="1"/>
              </w:numPr>
              <w:ind w:left="720" w:hanging="360"/>
              <w:rPr>
                <w:color w:val="012641"/>
              </w:rPr>
            </w:pPr>
            <w:r w:rsidDel="00000000" w:rsidR="00000000" w:rsidRPr="00000000">
              <w:rPr>
                <w:b w:val="1"/>
                <w:bCs w:val="1"/>
                <w:color w:val="012641"/>
                <w:rtl w:val="0"/>
              </w:rPr>
              <w:t xml:space="preserve">Ethical and community risks:</w:t>
            </w:r>
            <w:r w:rsidDel="00000000" w:rsidR="00000000" w:rsidRPr="00000000">
              <w:rPr>
                <w:color w:val="012641"/>
                <w:rtl w:val="0"/>
              </w:rPr>
              <w:t xml:space="preserve"> If your work involves data collection, community participation, or sensitive content: who could be harmed, how, and what protections are in place? Address what steps you took to mitigate any specific ethical risks.</w:t>
            </w:r>
          </w:p>
          <w:p w:rsidR="00000000" w:rsidDel="00000000" w:rsidP="00000000" w:rsidRDefault="00000000" w:rsidRPr="00000000" w14:paraId="0000003D">
            <w:pPr>
              <w:numPr>
                <w:ilvl w:val="0"/>
                <w:numId w:val="1"/>
              </w:numPr>
              <w:ind w:left="720" w:hanging="360"/>
              <w:rPr>
                <w:color w:val="012641"/>
              </w:rPr>
            </w:pPr>
            <w:r w:rsidDel="00000000" w:rsidR="00000000" w:rsidRPr="00000000">
              <w:rPr>
                <w:b w:val="1"/>
                <w:bCs w:val="1"/>
                <w:color w:val="012641"/>
                <w:rtl w:val="0"/>
              </w:rPr>
              <w:t xml:space="preserve">What you don't yet know:</w:t>
            </w:r>
            <w:r w:rsidDel="00000000" w:rsidR="00000000" w:rsidRPr="00000000">
              <w:rPr>
                <w:color w:val="012641"/>
                <w:rtl w:val="0"/>
              </w:rPr>
              <w:t xml:space="preserve"> What open questions remain about whether your solution works as intended in the real-world context it targets? What would need to be true for it to fail?</w:t>
            </w:r>
          </w:p>
          <w:p w:rsidR="00000000" w:rsidDel="00000000" w:rsidP="00000000" w:rsidRDefault="00000000" w:rsidRPr="00000000" w14:paraId="0000003E">
            <w:pPr>
              <w:numPr>
                <w:ilvl w:val="0"/>
                <w:numId w:val="1"/>
              </w:numPr>
              <w:ind w:left="720" w:hanging="360"/>
              <w:rPr>
                <w:color w:val="012641"/>
              </w:rPr>
            </w:pPr>
            <w:r w:rsidDel="00000000" w:rsidR="00000000" w:rsidRPr="00000000">
              <w:rPr>
                <w:b w:val="1"/>
                <w:bCs w:val="1"/>
                <w:color w:val="012641"/>
                <w:rtl w:val="0"/>
              </w:rPr>
              <w:t xml:space="preserve">Biggest unlock: </w:t>
            </w:r>
            <w:r w:rsidDel="00000000" w:rsidR="00000000" w:rsidRPr="00000000">
              <w:rPr>
                <w:color w:val="012641"/>
                <w:rtl w:val="0"/>
              </w:rPr>
              <w:t xml:space="preserve">What is the single most important limitation that, if addressed, would most significantly extend the impact of your solution? Be specific about what addressing it would enable.</w:t>
            </w:r>
          </w:p>
        </w:tc>
      </w:tr>
    </w:tbl>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before="12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2">
            <w:pPr>
              <w:rPr>
                <w:b w:val="1"/>
                <w:bCs w:val="1"/>
                <w:color w:val="eebd61"/>
              </w:rPr>
            </w:pPr>
            <w:r w:rsidDel="00000000" w:rsidR="00000000" w:rsidRPr="00000000">
              <w:rPr>
                <w:b w:val="1"/>
                <w:bCs w:val="1"/>
                <w:color w:val="ffffff"/>
                <w:rtl w:val="0"/>
              </w:rPr>
              <w:t xml:space="preserve">WHO WILL USE IT AND HOW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44">
            <w:pPr>
              <w:rPr>
                <w:color w:val="012641"/>
              </w:rPr>
            </w:pPr>
            <w:r w:rsidDel="00000000" w:rsidR="00000000" w:rsidRPr="00000000">
              <w:rPr>
                <w:color w:val="012641"/>
                <w:rtl w:val="0"/>
              </w:rPr>
              <w:t xml:space="preserve">Name your intended users specifically — not "communities" or "practitioners" in the abstract, but actual groups, organisations, or institutions. Then make the adoption case concretely:</w:t>
            </w:r>
          </w:p>
          <w:p w:rsidR="00000000" w:rsidDel="00000000" w:rsidP="00000000" w:rsidRDefault="00000000" w:rsidRPr="00000000" w14:paraId="00000045">
            <w:pPr>
              <w:numPr>
                <w:ilvl w:val="0"/>
                <w:numId w:val="6"/>
              </w:numPr>
              <w:ind w:left="720" w:hanging="360"/>
              <w:rPr>
                <w:color w:val="012641"/>
              </w:rPr>
            </w:pPr>
            <w:r w:rsidDel="00000000" w:rsidR="00000000" w:rsidRPr="00000000">
              <w:rPr>
                <w:b w:val="1"/>
                <w:bCs w:val="1"/>
                <w:color w:val="012641"/>
                <w:rtl w:val="0"/>
              </w:rPr>
              <w:t xml:space="preserve">Primary user:</w:t>
            </w:r>
            <w:r w:rsidDel="00000000" w:rsidR="00000000" w:rsidRPr="00000000">
              <w:rPr>
                <w:color w:val="012641"/>
                <w:rtl w:val="0"/>
              </w:rPr>
              <w:t xml:space="preserve"> Who is the first person or organisation that would use this after the competition? Name them if possible. What specific action would they take with your deliverable, and what would change as a result?</w:t>
            </w:r>
          </w:p>
          <w:p w:rsidR="00000000" w:rsidDel="00000000" w:rsidP="00000000" w:rsidRDefault="00000000" w:rsidRPr="00000000" w14:paraId="00000046">
            <w:pPr>
              <w:numPr>
                <w:ilvl w:val="0"/>
                <w:numId w:val="6"/>
              </w:numPr>
              <w:ind w:left="720" w:hanging="360"/>
              <w:rPr>
                <w:color w:val="012641"/>
              </w:rPr>
            </w:pPr>
            <w:r w:rsidDel="00000000" w:rsidR="00000000" w:rsidRPr="00000000">
              <w:rPr>
                <w:b w:val="1"/>
                <w:bCs w:val="1"/>
                <w:color w:val="012641"/>
                <w:rtl w:val="0"/>
              </w:rPr>
              <w:t xml:space="preserve">Path to adoption:</w:t>
            </w:r>
            <w:r w:rsidDel="00000000" w:rsidR="00000000" w:rsidRPr="00000000">
              <w:rPr>
                <w:color w:val="012641"/>
                <w:rtl w:val="0"/>
              </w:rPr>
              <w:t xml:space="preserve"> What needs to happen for your solution to move from this submission to actual use? Name the next concrete step. If relevant, what is exactly needed for the deliverable’s reproducibility (e.g. necessary methodology documentation, README or setup guide)?</w:t>
            </w:r>
          </w:p>
          <w:p w:rsidR="00000000" w:rsidDel="00000000" w:rsidP="00000000" w:rsidRDefault="00000000" w:rsidRPr="00000000" w14:paraId="00000047">
            <w:pPr>
              <w:numPr>
                <w:ilvl w:val="0"/>
                <w:numId w:val="6"/>
              </w:numPr>
              <w:ind w:left="720" w:hanging="360"/>
              <w:rPr>
                <w:color w:val="012641"/>
              </w:rPr>
            </w:pPr>
            <w:r w:rsidDel="00000000" w:rsidR="00000000" w:rsidRPr="00000000">
              <w:rPr>
                <w:b w:val="1"/>
                <w:bCs w:val="1"/>
                <w:color w:val="012641"/>
                <w:rtl w:val="0"/>
              </w:rPr>
              <w:t xml:space="preserve">Partnerships:</w:t>
            </w:r>
            <w:r w:rsidDel="00000000" w:rsidR="00000000" w:rsidRPr="00000000">
              <w:rPr>
                <w:color w:val="012641"/>
                <w:rtl w:val="0"/>
              </w:rPr>
              <w:t xml:space="preserve"> Have you had any concrete conversations with potential adopters, community partners, regulators, or institutions?</w:t>
            </w:r>
          </w:p>
          <w:p w:rsidR="00000000" w:rsidDel="00000000" w:rsidP="00000000" w:rsidRDefault="00000000" w:rsidRPr="00000000" w14:paraId="00000048">
            <w:pPr>
              <w:numPr>
                <w:ilvl w:val="0"/>
                <w:numId w:val="6"/>
              </w:numPr>
              <w:ind w:left="720" w:hanging="360"/>
              <w:rPr>
                <w:color w:val="012641"/>
              </w:rPr>
            </w:pPr>
            <w:r w:rsidDel="00000000" w:rsidR="00000000" w:rsidRPr="00000000">
              <w:rPr>
                <w:b w:val="1"/>
                <w:bCs w:val="1"/>
                <w:color w:val="012641"/>
                <w:rtl w:val="0"/>
              </w:rPr>
              <w:t xml:space="preserve">Maintenance and sustainability:</w:t>
            </w:r>
            <w:r w:rsidDel="00000000" w:rsidR="00000000" w:rsidRPr="00000000">
              <w:rPr>
                <w:color w:val="012641"/>
                <w:rtl w:val="0"/>
              </w:rPr>
              <w:t xml:space="preserve"> Who maintains this after the competition ends, and how? </w:t>
            </w:r>
          </w:p>
          <w:p w:rsidR="00000000" w:rsidDel="00000000" w:rsidP="00000000" w:rsidRDefault="00000000" w:rsidRPr="00000000" w14:paraId="00000049">
            <w:pPr>
              <w:numPr>
                <w:ilvl w:val="0"/>
                <w:numId w:val="6"/>
              </w:numPr>
              <w:ind w:left="720" w:hanging="360"/>
              <w:rPr>
                <w:color w:val="012641"/>
              </w:rPr>
            </w:pPr>
            <w:r w:rsidDel="00000000" w:rsidR="00000000" w:rsidRPr="00000000">
              <w:rPr>
                <w:b w:val="1"/>
                <w:bCs w:val="1"/>
                <w:color w:val="012641"/>
                <w:rtl w:val="0"/>
              </w:rPr>
              <w:t xml:space="preserve">Community empowerment:</w:t>
            </w:r>
            <w:r w:rsidDel="00000000" w:rsidR="00000000" w:rsidRPr="00000000">
              <w:rPr>
                <w:color w:val="012641"/>
                <w:rtl w:val="0"/>
              </w:rPr>
              <w:t xml:space="preserve"> How does your solution strengthen local capacity rather than create dependency? Who in the target community could extend, adapt, or replicate it independently?</w:t>
            </w:r>
            <w:r w:rsidDel="00000000" w:rsidR="00000000" w:rsidRPr="00000000">
              <w:rPr>
                <w:rtl w:val="0"/>
              </w:rPr>
            </w:r>
          </w:p>
        </w:tc>
      </w:tr>
    </w:tbl>
    <w:p w:rsidR="00000000" w:rsidDel="00000000" w:rsidP="00000000" w:rsidRDefault="00000000" w:rsidRPr="00000000" w14:paraId="0000004B">
      <w:pPr>
        <w:spacing w:after="60" w:before="30" w:lineRule="auto"/>
        <w:jc w:val="left"/>
        <w:rPr/>
      </w:pPr>
      <w:r w:rsidDel="00000000" w:rsidR="00000000" w:rsidRPr="00000000">
        <w:rPr>
          <w:rtl w:val="0"/>
        </w:rPr>
      </w:r>
    </w:p>
    <w:p w:rsidR="00000000" w:rsidDel="00000000" w:rsidP="00000000" w:rsidRDefault="00000000" w:rsidRPr="00000000" w14:paraId="0000004C">
      <w:pPr>
        <w:spacing w:before="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D">
            <w:pPr>
              <w:rPr>
                <w:b w:val="1"/>
                <w:bCs w:val="1"/>
                <w:color w:val="eebd61"/>
              </w:rPr>
            </w:pPr>
            <w:r w:rsidDel="00000000" w:rsidR="00000000" w:rsidRPr="00000000">
              <w:rPr>
                <w:b w:val="1"/>
                <w:bCs w:val="1"/>
                <w:color w:val="ffffff"/>
                <w:rtl w:val="0"/>
              </w:rPr>
              <w:t xml:space="preserve">CHANGES FROM YOUR RFP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4F">
            <w:pPr>
              <w:rPr>
                <w:color w:val="012641"/>
              </w:rPr>
            </w:pPr>
            <w:r w:rsidDel="00000000" w:rsidR="00000000" w:rsidRPr="00000000">
              <w:rPr>
                <w:color w:val="012641"/>
                <w:rtl w:val="0"/>
              </w:rPr>
              <w:t xml:space="preserve">If your final deliverable differs from your Stage I proposal, describe the changes and explain the reasoning. Focus on what matters most for evaluation:</w:t>
            </w:r>
          </w:p>
          <w:p w:rsidR="00000000" w:rsidDel="00000000" w:rsidP="00000000" w:rsidRDefault="00000000" w:rsidRPr="00000000" w14:paraId="00000050">
            <w:pPr>
              <w:numPr>
                <w:ilvl w:val="0"/>
                <w:numId w:val="2"/>
              </w:numPr>
              <w:ind w:left="720" w:hanging="360"/>
              <w:rPr>
                <w:color w:val="012641"/>
                <w:u w:val="none"/>
              </w:rPr>
            </w:pPr>
            <w:r w:rsidDel="00000000" w:rsidR="00000000" w:rsidRPr="00000000">
              <w:rPr>
                <w:b w:val="1"/>
                <w:bCs w:val="1"/>
                <w:color w:val="012641"/>
                <w:rtl w:val="0"/>
              </w:rPr>
              <w:t xml:space="preserve">Scope changes:</w:t>
            </w:r>
            <w:r w:rsidDel="00000000" w:rsidR="00000000" w:rsidRPr="00000000">
              <w:rPr>
                <w:color w:val="012641"/>
                <w:rtl w:val="0"/>
              </w:rPr>
              <w:t xml:space="preserve"> Did you scale down, pivot, or narrow your deliverable? If so, explain why - </w:t>
            </w:r>
            <w:r w:rsidDel="00000000" w:rsidR="00000000" w:rsidRPr="00000000">
              <w:rPr>
                <w:i w:val="1"/>
                <w:iCs w:val="1"/>
                <w:color w:val="012641"/>
                <w:rtl w:val="0"/>
              </w:rPr>
              <w:t xml:space="preserve">e.g. due to resource constraints, feasibility discoveries, or a deliberate choice to prioritise quality over breadth are all valid reasons.</w:t>
            </w:r>
          </w:p>
          <w:p w:rsidR="00000000" w:rsidDel="00000000" w:rsidP="00000000" w:rsidRDefault="00000000" w:rsidRPr="00000000" w14:paraId="00000051">
            <w:pPr>
              <w:numPr>
                <w:ilvl w:val="0"/>
                <w:numId w:val="2"/>
              </w:numPr>
              <w:ind w:left="720" w:hanging="360"/>
              <w:rPr>
                <w:color w:val="012641"/>
                <w:u w:val="none"/>
              </w:rPr>
            </w:pPr>
            <w:r w:rsidDel="00000000" w:rsidR="00000000" w:rsidRPr="00000000">
              <w:rPr>
                <w:b w:val="1"/>
                <w:bCs w:val="1"/>
                <w:color w:val="012641"/>
                <w:rtl w:val="0"/>
              </w:rPr>
              <w:t xml:space="preserve">Methodology changes:</w:t>
            </w:r>
            <w:r w:rsidDel="00000000" w:rsidR="00000000" w:rsidRPr="00000000">
              <w:rPr>
                <w:color w:val="012641"/>
                <w:rtl w:val="0"/>
              </w:rPr>
              <w:t xml:space="preserve"> Did your approach, evaluation method, or technical design change significantly from what you proposed? Explain what you learned that led to the change.</w:t>
            </w:r>
          </w:p>
          <w:p w:rsidR="00000000" w:rsidDel="00000000" w:rsidP="00000000" w:rsidRDefault="00000000" w:rsidRPr="00000000" w14:paraId="00000052">
            <w:pPr>
              <w:numPr>
                <w:ilvl w:val="0"/>
                <w:numId w:val="2"/>
              </w:numPr>
              <w:ind w:left="720" w:hanging="360"/>
              <w:rPr>
                <w:color w:val="012641"/>
                <w:u w:val="none"/>
              </w:rPr>
            </w:pPr>
            <w:r w:rsidDel="00000000" w:rsidR="00000000" w:rsidRPr="00000000">
              <w:rPr>
                <w:b w:val="1"/>
                <w:bCs w:val="1"/>
                <w:color w:val="012641"/>
                <w:rtl w:val="0"/>
              </w:rPr>
              <w:t xml:space="preserve">Context or community changes:</w:t>
            </w:r>
            <w:r w:rsidDel="00000000" w:rsidR="00000000" w:rsidRPr="00000000">
              <w:rPr>
                <w:color w:val="012641"/>
                <w:rtl w:val="0"/>
              </w:rPr>
              <w:t xml:space="preserve"> Did the target community or context shift? If so, why, and how does the new context still address the Track challenge?</w:t>
            </w:r>
          </w:p>
          <w:p w:rsidR="00000000" w:rsidDel="00000000" w:rsidP="00000000" w:rsidRDefault="00000000" w:rsidRPr="00000000" w14:paraId="00000053">
            <w:pPr>
              <w:numPr>
                <w:ilvl w:val="0"/>
                <w:numId w:val="2"/>
              </w:numPr>
              <w:ind w:left="720" w:hanging="360"/>
              <w:rPr>
                <w:color w:val="012641"/>
                <w:u w:val="none"/>
              </w:rPr>
            </w:pPr>
            <w:r w:rsidDel="00000000" w:rsidR="00000000" w:rsidRPr="00000000">
              <w:rPr>
                <w:b w:val="1"/>
                <w:bCs w:val="1"/>
                <w:color w:val="012641"/>
                <w:rtl w:val="0"/>
              </w:rPr>
              <w:t xml:space="preserve">What stayed the same:</w:t>
            </w:r>
            <w:r w:rsidDel="00000000" w:rsidR="00000000" w:rsidRPr="00000000">
              <w:rPr>
                <w:color w:val="012641"/>
                <w:rtl w:val="0"/>
              </w:rPr>
              <w:t xml:space="preserve"> Briefly confirm what core elements of your original proposal remain intact.</w:t>
            </w:r>
          </w:p>
        </w:tc>
      </w:tr>
    </w:tbl>
    <w:p w:rsidR="00000000" w:rsidDel="00000000" w:rsidP="00000000" w:rsidRDefault="00000000" w:rsidRPr="00000000" w14:paraId="00000055">
      <w:pPr>
        <w:spacing w:after="60" w:before="30" w:lineRule="auto"/>
        <w:rPr/>
      </w:pPr>
      <w:r w:rsidDel="00000000" w:rsidR="00000000" w:rsidRPr="00000000">
        <w:rPr>
          <w:rtl w:val="0"/>
        </w:rPr>
      </w:r>
    </w:p>
    <w:p w:rsidR="00000000" w:rsidDel="00000000" w:rsidP="00000000" w:rsidRDefault="00000000" w:rsidRPr="00000000" w14:paraId="00000056">
      <w:pPr>
        <w:spacing w:before="12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57">
            <w:pPr>
              <w:rPr>
                <w:b w:val="1"/>
                <w:bCs w:val="1"/>
                <w:color w:val="eebd61"/>
              </w:rPr>
            </w:pPr>
            <w:r w:rsidDel="00000000" w:rsidR="00000000" w:rsidRPr="00000000">
              <w:rPr>
                <w:b w:val="1"/>
                <w:bCs w:val="1"/>
                <w:color w:val="ffffff"/>
                <w:rtl w:val="0"/>
              </w:rPr>
              <w:t xml:space="preserve">ANYTHING ELSE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rsidR="00000000" w:rsidDel="00000000" w:rsidP="00000000" w:rsidRDefault="00000000" w:rsidRPr="00000000" w14:paraId="00000059">
            <w:pPr>
              <w:rPr>
                <w:color w:val="012641"/>
              </w:rPr>
            </w:pPr>
            <w:r w:rsidDel="00000000" w:rsidR="00000000" w:rsidRPr="00000000">
              <w:rPr>
                <w:color w:val="012641"/>
                <w:rtl w:val="0"/>
              </w:rPr>
              <w:t xml:space="preserve">Briefly share anything else that you think helps to understand your solution better or prove its impact.</w:t>
            </w:r>
          </w:p>
        </w:tc>
      </w:tr>
    </w:tbl>
    <w:p w:rsidR="00000000" w:rsidDel="00000000" w:rsidP="00000000" w:rsidRDefault="00000000" w:rsidRPr="00000000" w14:paraId="0000005B">
      <w:pPr>
        <w:spacing w:after="60" w:before="30" w:lineRule="auto"/>
        <w:rPr/>
      </w:pPr>
      <w:r w:rsidDel="00000000" w:rsidR="00000000" w:rsidRPr="00000000">
        <w:rPr>
          <w:rtl w:val="0"/>
        </w:rPr>
      </w:r>
    </w:p>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pBdr>
          <w:top w:color="eebd61" w:space="4" w:sz="4" w:val="single"/>
        </w:pBdr>
        <w:spacing w:after="0" w:before="80" w:lineRule="auto"/>
        <w:jc w:val="center"/>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eebd61" w:space="2" w:sz="4" w:val="single"/>
      </w:pBd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139700</wp:posOffset>
          </wp:positionV>
          <wp:extent cx="2062279" cy="6276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2279" cy="62765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0">
      <w:pPr>
        <w:rPr>
          <w:color w:val="012641"/>
        </w:rPr>
      </w:pPr>
      <w:r w:rsidDel="00000000" w:rsidR="00000000" w:rsidRPr="00000000">
        <w:rPr>
          <w:rStyle w:val="FootnoteReference"/>
          <w:vertAlign w:val="superscript"/>
        </w:rPr>
        <w:footnoteRef/>
      </w:r>
      <w:r w:rsidDel="00000000" w:rsidR="00000000" w:rsidRPr="00000000">
        <w:rPr>
          <w:color w:val="012641"/>
          <w:rtl w:val="0"/>
        </w:rPr>
        <w:t xml:space="preserve"> A strong baseline has three components: (1) what currently exists (or doesn't), (2) who is affected by the gap, and (3) why that gap is measurable or observable. The weakest baselines just say "this problem is underserved"/”no solution addressing the AI harm” without saying what underserved looks like in practice. The strongest ones give a number, a named absence, or a concrete failure mode that the submission directly addresses.</w:t>
      </w:r>
    </w:p>
  </w:footnote>
  <w:footnote w:id="1">
    <w:p w:rsidR="00000000" w:rsidDel="00000000" w:rsidP="00000000" w:rsidRDefault="00000000" w:rsidRPr="00000000" w14:paraId="00000061">
      <w:pPr>
        <w:rPr>
          <w:color w:val="012641"/>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012641"/>
          <w:rtl w:val="0"/>
        </w:rPr>
        <w:t xml:space="preserve">This is the list of what you have provided in the “Appendices” section in the Airtable form to give a quick overview of the extra material provided.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bottom w:color="eebd61" w:space="1" w:sz="4" w:val="single"/>
      </w:pBdr>
      <w:rPr/>
    </w:pPr>
    <w:r w:rsidDel="00000000" w:rsidR="00000000" w:rsidRPr="00000000">
      <w:rPr>
        <w:rFonts w:ascii="Garamond" w:cs="Garamond" w:eastAsia="Garamond" w:hAnsi="Garamond"/>
        <w:color w:val="888888"/>
        <w:sz w:val="16"/>
        <w:szCs w:val="16"/>
        <w:rtl w:val="0"/>
      </w:rPr>
      <w:t xml:space="preserve">      Africa AI Safety Prize Competition 2026  —  </w:t>
    </w:r>
    <w:r w:rsidDel="00000000" w:rsidR="00000000" w:rsidRPr="00000000">
      <w:rPr>
        <w:color w:val="888888"/>
        <w:sz w:val="16"/>
        <w:szCs w:val="16"/>
        <w:rtl w:val="0"/>
      </w:rPr>
      <w:t xml:space="preserve">Final </w:t>
    </w:r>
    <w:r w:rsidDel="00000000" w:rsidR="00000000" w:rsidRPr="00000000">
      <w:rPr>
        <w:rFonts w:ascii="Garamond" w:cs="Garamond" w:eastAsia="Garamond" w:hAnsi="Garamond"/>
        <w:color w:val="888888"/>
        <w:sz w:val="16"/>
        <w:szCs w:val="16"/>
        <w:rtl w:val="0"/>
      </w:rPr>
      <w:t xml:space="preserve">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4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info@casa-ai.org" TargetMode="External"/><Relationship Id="rId12" Type="http://schemas.openxmlformats.org/officeDocument/2006/relationships/footer" Target="footer1.xml"/><Relationship Id="rId9" Type="http://schemas.openxmlformats.org/officeDocument/2006/relationships/hyperlink" Target="https://airtable.com/appMRSkUl5CGGAMYB/shrOkxpcdLNH4lMl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irtable.com/appMRSkUl5CGGAMYB/shrOkxpcdLNH4lMlU" TargetMode="External"/><Relationship Id="rId8" Type="http://schemas.openxmlformats.org/officeDocument/2006/relationships/hyperlink" Target="https://www.casa-ai.org/competitio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11" Type="http://schemas.openxmlformats.org/officeDocument/2006/relationships/font" Target="fonts/Garamond-boldItalic.ttf"/><Relationship Id="rId10" Type="http://schemas.openxmlformats.org/officeDocument/2006/relationships/font" Target="fonts/Garamond-italic.ttf"/><Relationship Id="rId9" Type="http://schemas.openxmlformats.org/officeDocument/2006/relationships/font" Target="fonts/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aramond-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