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rFonts w:ascii="Arial" w:cs="Arial" w:eastAsia="Arial" w:hAnsi="Arial"/>
          <w:b/>
          <w:bCs/>
          <w:color w:val="1F3864"/>
          <w:sz w:val="56"/>
          <w:szCs w:val="56"/>
        </w:rPr>
        <w:t xml:space="preserve">Handling Missing Data in R</w:t>
      </w:r>
    </w:p>
    <w:p>
      <w:pPr>
        <w:jc w:val="center"/>
      </w:pPr>
      <w:r>
        <w:rPr>
          <w:rFonts w:ascii="Arial" w:cs="Arial" w:eastAsia="Arial" w:hAnsi="Arial"/>
          <w:i/>
          <w:iCs/>
          <w:color w:val="1B6B8A"/>
          <w:sz w:val="26"/>
          <w:szCs w:val="26"/>
        </w:rPr>
        <w:t xml:space="preserve">A Comprehensive Guide to MCAR, MAR, MNAR and Imputation Strategies</w:t>
      </w:r>
    </w:p>
    <w:p>
      <w:pPr>
        <w:pBdr>
          <w:bottom w:val="single" w:color="2E75B6" w:sz="12" w:space="1"/>
        </w:pBdr>
      </w:pPr>
    </w:p>
    <w:p>
      <w:pPr>
        <w:jc w:val="center"/>
      </w:pPr>
      <w:r>
        <w:rPr>
          <w:rFonts w:ascii="Arial" w:cs="Arial" w:eastAsia="Arial" w:hAnsi="Arial"/>
          <w:color w:val="555555"/>
          <w:sz w:val="20"/>
          <w:szCs w:val="20"/>
        </w:rPr>
        <w:t xml:space="preserve">Based on the foundational theory of Rubin (1976) and Little &amp; Rubin (2002, 2019)</w:t>
      </w:r>
    </w:p>
    <w:p>
      <w:pPr>
        <w:jc w:val="center"/>
      </w:pPr>
      <w:r>
        <w:rPr>
          <w:rFonts w:ascii="Arial" w:cs="Arial" w:eastAsia="Arial" w:hAnsi="Arial"/>
          <w:i/>
          <w:iCs/>
          <w:color w:val="555555"/>
          <w:sz w:val="20"/>
          <w:szCs w:val="20"/>
        </w:rPr>
        <w:t xml:space="preserve">Van Buuren, S. (2018). Flexible Imputation of Missing Data (2nd ed.). Chapman &amp; Hall/CRC.</w:t>
      </w:r>
    </w:p>
    <w:p>
      <w:pPr>
        <w:jc w:val="center"/>
      </w:pPr>
      <w:r>
        <w:rPr>
          <w:rFonts w:ascii="Arial" w:cs="Arial" w:eastAsia="Arial" w:hAnsi="Arial"/>
          <w:color w:val="888888"/>
          <w:sz w:val="20"/>
          <w:szCs w:val="20"/>
        </w:rPr>
        <w:t xml:space="preserve">March 2026</w:t>
      </w:r>
    </w:p>
    <w:p>
      <w:r>
        <w:br w:type="page"/>
      </w:r>
    </w:p>
    <w:p>
      <w:pPr>
        <w:pStyle w:val="Heading1"/>
        <w:pBdr>
          <w:bottom w:val="single" w:color="2E75B6" w:sz="8" w:space="6"/>
        </w:pBdr>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6"/>
        </w:pBdr>
      </w:pPr>
      <w:r>
        <w:rPr>
          <w:rFonts w:ascii="Arial" w:cs="Arial" w:eastAsia="Arial" w:hAnsi="Arial"/>
          <w:b/>
          <w:bCs/>
          <w:color w:val="1F3864"/>
          <w:sz w:val="36"/>
          <w:szCs w:val="36"/>
        </w:rPr>
        <w:t xml:space="preserve">1. Introduction</w:t>
      </w:r>
    </w:p>
    <w:p>
      <w:r>
        <w:rPr>
          <w:rFonts w:ascii="Arial" w:cs="Arial" w:eastAsia="Arial" w:hAnsi="Arial"/>
          <w:sz w:val="22"/>
          <w:szCs w:val="22"/>
        </w:rPr>
        <w:t xml:space="preserve">Missing data is one of the most pervasive and consequential challenges in statistical analysis and data science. Virtually every real-world dataset contains at least some missing values, arising from survey non-response, instrument malfunction, patient dropout, data entry errors, or deliberate omission of sensitive information. The manner in which missing values are handled can profoundly affect the validity, efficiency, and interpretability of any downstream analysis.</w:t>
      </w:r>
    </w:p>
    <w:p>
      <w:r>
        <w:rPr>
          <w:rFonts w:ascii="Arial" w:cs="Arial" w:eastAsia="Arial" w:hAnsi="Arial"/>
          <w:sz w:val="22"/>
          <w:szCs w:val="22"/>
        </w:rPr>
        <w:t xml:space="preserve">The theoretical framework for reasoning about why data are missing was formalised by </w:t>
      </w:r>
      <w:r>
        <w:rPr>
          <w:rFonts w:ascii="Arial" w:cs="Arial" w:eastAsia="Arial" w:hAnsi="Arial"/>
          <w:b/>
          <w:bCs/>
          <w:sz w:val="22"/>
          <w:szCs w:val="22"/>
        </w:rPr>
        <w:t xml:space="preserve">Donald B. Rubin</w:t>
      </w:r>
      <w:r>
        <w:rPr>
          <w:rFonts w:ascii="Arial" w:cs="Arial" w:eastAsia="Arial" w:hAnsi="Arial"/>
          <w:sz w:val="22"/>
          <w:szCs w:val="22"/>
        </w:rPr>
        <w:t xml:space="preserve"> in his landmark 1976 paper </w:t>
      </w:r>
      <w:r>
        <w:rPr>
          <w:rFonts w:ascii="Arial" w:cs="Arial" w:eastAsia="Arial" w:hAnsi="Arial"/>
          <w:i/>
          <w:iCs/>
          <w:sz w:val="22"/>
          <w:szCs w:val="22"/>
        </w:rPr>
        <w:t xml:space="preserve">"Inference and Missing Data"</w:t>
      </w:r>
      <w:r>
        <w:rPr>
          <w:rFonts w:ascii="Arial" w:cs="Arial" w:eastAsia="Arial" w:hAnsi="Arial"/>
          <w:sz w:val="22"/>
          <w:szCs w:val="22"/>
        </w:rPr>
        <w:t xml:space="preserve"> published in Biometrika (Vol. 63, pp. 581–590). Rubin's taxonomy distinguishes three fundamentally different </w:t>
      </w:r>
      <w:r>
        <w:rPr>
          <w:rFonts w:ascii="Arial" w:cs="Arial" w:eastAsia="Arial" w:hAnsi="Arial"/>
          <w:b/>
          <w:bCs/>
          <w:sz w:val="22"/>
          <w:szCs w:val="22"/>
        </w:rPr>
        <w:t xml:space="preserve">missing data mechanisms</w:t>
      </w:r>
      <w:r>
        <w:rPr>
          <w:rFonts w:ascii="Arial" w:cs="Arial" w:eastAsia="Arial" w:hAnsi="Arial"/>
          <w:sz w:val="22"/>
          <w:szCs w:val="22"/>
        </w:rPr>
        <w:t xml:space="preserve">: Missing Completely At Random (MCAR), Missing At Random (MAR), and Missing Not At Random (MNAR). Understanding which mechanism is operating is indispensable because it determines which statistical remedies are valid and which will produce biased results.</w:t>
      </w:r>
    </w:p>
    <w:p>
      <w:r>
        <w:rPr>
          <w:rFonts w:ascii="Arial" w:cs="Arial" w:eastAsia="Arial" w:hAnsi="Arial"/>
          <w:sz w:val="22"/>
          <w:szCs w:val="22"/>
        </w:rPr>
        <w:t xml:space="preserve">This document provides a rigorous yet practical treatment of:</w:t>
      </w:r>
    </w:p>
    <w:p>
      <w:pPr>
        <w:pStyle w:val="ListParagraph"/>
        <w:numPr>
          <w:ilvl w:val="0"/>
          <w:numId w:val="2"/>
        </w:numPr>
      </w:pPr>
      <w:r>
        <w:rPr>
          <w:rFonts w:ascii="Arial" w:cs="Arial" w:eastAsia="Arial" w:hAnsi="Arial"/>
          <w:sz w:val="22"/>
          <w:szCs w:val="22"/>
        </w:rPr>
        <w:t xml:space="preserve">The theoretical definitions of MCAR, MAR, and MNAR with real-world examples</w:t>
      </w:r>
    </w:p>
    <w:p>
      <w:pPr>
        <w:pStyle w:val="ListParagraph"/>
        <w:numPr>
          <w:ilvl w:val="0"/>
          <w:numId w:val="2"/>
        </w:numPr>
      </w:pPr>
      <w:r>
        <w:rPr>
          <w:rFonts w:ascii="Arial" w:cs="Arial" w:eastAsia="Arial" w:hAnsi="Arial"/>
          <w:sz w:val="22"/>
          <w:szCs w:val="22"/>
        </w:rPr>
        <w:t xml:space="preserve">How to detect and diagnose the likely missing data mechanism in R</w:t>
      </w:r>
    </w:p>
    <w:p>
      <w:pPr>
        <w:pStyle w:val="ListParagraph"/>
        <w:numPr>
          <w:ilvl w:val="0"/>
          <w:numId w:val="2"/>
        </w:numPr>
      </w:pPr>
      <w:r>
        <w:rPr>
          <w:rFonts w:ascii="Arial" w:cs="Arial" w:eastAsia="Arial" w:hAnsi="Arial"/>
          <w:sz w:val="22"/>
          <w:szCs w:val="22"/>
        </w:rPr>
        <w:t xml:space="preserve">A taxonomy of imputation and non-imputation strategies</w:t>
      </w:r>
    </w:p>
    <w:p>
      <w:pPr>
        <w:pStyle w:val="ListParagraph"/>
        <w:numPr>
          <w:ilvl w:val="0"/>
          <w:numId w:val="2"/>
        </w:numPr>
      </w:pPr>
      <w:r>
        <w:rPr>
          <w:rFonts w:ascii="Arial" w:cs="Arial" w:eastAsia="Arial" w:hAnsi="Arial"/>
          <w:sz w:val="22"/>
          <w:szCs w:val="22"/>
        </w:rPr>
        <w:t xml:space="preserve">Decision rules for when to impute and when not to impute</w:t>
      </w:r>
    </w:p>
    <w:p>
      <w:pPr>
        <w:pStyle w:val="ListParagraph"/>
        <w:numPr>
          <w:ilvl w:val="0"/>
          <w:numId w:val="2"/>
        </w:numPr>
      </w:pPr>
      <w:r>
        <w:rPr>
          <w:rFonts w:ascii="Arial" w:cs="Arial" w:eastAsia="Arial" w:hAnsi="Arial"/>
          <w:sz w:val="22"/>
          <w:szCs w:val="22"/>
        </w:rPr>
        <w:t xml:space="preserve">Worked R code using the mice, VIM, naniar, and Amelia packages</w:t>
      </w:r>
    </w:p>
    <w:p>
      <w:pPr>
        <w:pStyle w:val="ListParagraph"/>
        <w:numPr>
          <w:ilvl w:val="0"/>
          <w:numId w:val="2"/>
        </w:numPr>
      </w:pPr>
      <w:r>
        <w:rPr>
          <w:rFonts w:ascii="Arial" w:cs="Arial" w:eastAsia="Arial" w:hAnsi="Arial"/>
          <w:sz w:val="22"/>
          <w:szCs w:val="22"/>
        </w:rPr>
        <w:t xml:space="preserve">Three companion datasets illustrating each mechanism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00"/>
              <w:bottom w:type="dxa" w:w="160"/>
              <w:right w:type="dxa" w:w="200"/>
            </w:tcMar>
          </w:tcPr>
          <w:p>
            <w:r>
              <w:rPr>
                <w:rFonts w:ascii="Arial" w:cs="Arial" w:eastAsia="Arial" w:hAnsi="Arial"/>
                <w:b/>
                <w:bCs/>
                <w:color w:val="1F3864"/>
                <w:sz w:val="24"/>
                <w:szCs w:val="24"/>
              </w:rPr>
              <w:t xml:space="preserve">Key References</w:t>
            </w:r>
          </w:p>
          <w:p>
            <w:r>
              <w:rPr>
                <w:rFonts w:ascii="Arial" w:cs="Arial" w:eastAsia="Arial" w:hAnsi="Arial"/>
                <w:sz w:val="20"/>
                <w:szCs w:val="20"/>
              </w:rPr>
              <w:t xml:space="preserve">• Rubin, D. B. (1976). Inference and Missing Data. </w:t>
            </w:r>
            <w:r>
              <w:rPr>
                <w:rFonts w:ascii="Arial" w:cs="Arial" w:eastAsia="Arial" w:hAnsi="Arial"/>
                <w:i/>
                <w:iCs/>
                <w:sz w:val="20"/>
                <w:szCs w:val="20"/>
              </w:rPr>
              <w:t xml:space="preserve">Biometrika, 63</w:t>
            </w:r>
            <w:r>
              <w:rPr>
                <w:rFonts w:ascii="Arial" w:cs="Arial" w:eastAsia="Arial" w:hAnsi="Arial"/>
                <w:sz w:val="20"/>
                <w:szCs w:val="20"/>
              </w:rPr>
              <w:t xml:space="preserve">(3), 581–590.</w:t>
            </w:r>
          </w:p>
          <w:p>
            <w:r>
              <w:rPr>
                <w:rFonts w:ascii="Arial" w:cs="Arial" w:eastAsia="Arial" w:hAnsi="Arial"/>
                <w:sz w:val="20"/>
                <w:szCs w:val="20"/>
              </w:rPr>
              <w:t xml:space="preserve">• Little, R. J. A., &amp; Rubin, D. B. (2002, 2019). </w:t>
            </w:r>
            <w:r>
              <w:rPr>
                <w:rFonts w:ascii="Arial" w:cs="Arial" w:eastAsia="Arial" w:hAnsi="Arial"/>
                <w:i/>
                <w:iCs/>
                <w:sz w:val="20"/>
                <w:szCs w:val="20"/>
              </w:rPr>
              <w:t xml:space="preserve">Statistical Analysis with Missing Data</w:t>
            </w:r>
            <w:r>
              <w:rPr>
                <w:rFonts w:ascii="Arial" w:cs="Arial" w:eastAsia="Arial" w:hAnsi="Arial"/>
                <w:sz w:val="20"/>
                <w:szCs w:val="20"/>
              </w:rPr>
              <w:t xml:space="preserve"> (3rd ed.). Wiley.</w:t>
            </w:r>
          </w:p>
          <w:p>
            <w:r>
              <w:rPr>
                <w:rFonts w:ascii="Arial" w:cs="Arial" w:eastAsia="Arial" w:hAnsi="Arial"/>
                <w:sz w:val="20"/>
                <w:szCs w:val="20"/>
              </w:rPr>
              <w:t xml:space="preserve">• Van Buuren, S. (2018). </w:t>
            </w:r>
            <w:r>
              <w:rPr>
                <w:rFonts w:ascii="Arial" w:cs="Arial" w:eastAsia="Arial" w:hAnsi="Arial"/>
                <w:i/>
                <w:iCs/>
                <w:sz w:val="20"/>
                <w:szCs w:val="20"/>
              </w:rPr>
              <w:t xml:space="preserve">Flexible Imputation of Missing Data</w:t>
            </w:r>
            <w:r>
              <w:rPr>
                <w:rFonts w:ascii="Arial" w:cs="Arial" w:eastAsia="Arial" w:hAnsi="Arial"/>
                <w:sz w:val="20"/>
                <w:szCs w:val="20"/>
              </w:rPr>
              <w:t xml:space="preserve"> (2nd ed.). Chapman &amp; Hall/CRC.</w:t>
            </w:r>
          </w:p>
          <w:p>
            <w:r>
              <w:rPr>
                <w:rFonts w:ascii="Arial" w:cs="Arial" w:eastAsia="Arial" w:hAnsi="Arial"/>
                <w:sz w:val="20"/>
                <w:szCs w:val="20"/>
              </w:rPr>
              <w:t xml:space="preserve">• Schafer, J. L., &amp; Graham, J. W. (2002). Missing data: Our view of the state of the art. </w:t>
            </w:r>
            <w:r>
              <w:rPr>
                <w:rFonts w:ascii="Arial" w:cs="Arial" w:eastAsia="Arial" w:hAnsi="Arial"/>
                <w:i/>
                <w:iCs/>
                <w:sz w:val="20"/>
                <w:szCs w:val="20"/>
              </w:rPr>
              <w:t xml:space="preserve">Psychological Methods, 7</w:t>
            </w:r>
            <w:r>
              <w:rPr>
                <w:rFonts w:ascii="Arial" w:cs="Arial" w:eastAsia="Arial" w:hAnsi="Arial"/>
                <w:sz w:val="20"/>
                <w:szCs w:val="20"/>
              </w:rPr>
              <w:t xml:space="preserve">(2), 147–177.</w:t>
            </w:r>
          </w:p>
          <w:p>
            <w:r>
              <w:rPr>
                <w:rFonts w:ascii="Arial" w:cs="Arial" w:eastAsia="Arial" w:hAnsi="Arial"/>
                <w:sz w:val="20"/>
                <w:szCs w:val="20"/>
              </w:rPr>
              <w:t xml:space="preserve">• Sterne, J. A. C., et al. (2009). Multiple imputation for missing data in epidemiological and clinical research. </w:t>
            </w:r>
            <w:r>
              <w:rPr>
                <w:rFonts w:ascii="Arial" w:cs="Arial" w:eastAsia="Arial" w:hAnsi="Arial"/>
                <w:i/>
                <w:iCs/>
                <w:sz w:val="20"/>
                <w:szCs w:val="20"/>
              </w:rPr>
              <w:t xml:space="preserve">BMJ, 338</w:t>
            </w:r>
            <w:r>
              <w:rPr>
                <w:rFonts w:ascii="Arial" w:cs="Arial" w:eastAsia="Arial" w:hAnsi="Arial"/>
                <w:sz w:val="20"/>
                <w:szCs w:val="20"/>
              </w:rPr>
              <w:t xml:space="preserve">, b2393.</w:t>
            </w:r>
          </w:p>
        </w:tc>
      </w:tr>
    </w:tbl>
    <w:p/>
    <w:p>
      <w:r>
        <w:br w:type="page"/>
      </w:r>
    </w:p>
    <w:p>
      <w:pPr>
        <w:pStyle w:val="Heading1"/>
        <w:pBdr>
          <w:bottom w:val="single" w:color="2E75B6" w:sz="8" w:space="6"/>
        </w:pBdr>
      </w:pPr>
      <w:r>
        <w:rPr>
          <w:rFonts w:ascii="Arial" w:cs="Arial" w:eastAsia="Arial" w:hAnsi="Arial"/>
          <w:b/>
          <w:bCs/>
          <w:color w:val="1F3864"/>
          <w:sz w:val="36"/>
          <w:szCs w:val="36"/>
        </w:rPr>
        <w:t xml:space="preserve">2. Missing Data Mechanisms</w:t>
      </w:r>
    </w:p>
    <w:p>
      <w:r>
        <w:rPr>
          <w:rFonts w:ascii="Arial" w:cs="Arial" w:eastAsia="Arial" w:hAnsi="Arial"/>
          <w:sz w:val="22"/>
          <w:szCs w:val="22"/>
        </w:rPr>
        <w:t xml:space="preserve">Rubin (1976) proposed a formal probabilistic framework for classifying why data are missing. Let </w:t>
      </w:r>
      <w:r>
        <w:rPr>
          <w:rFonts w:ascii="Arial" w:cs="Arial" w:eastAsia="Arial" w:hAnsi="Arial"/>
          <w:b/>
          <w:bCs/>
          <w:sz w:val="22"/>
          <w:szCs w:val="22"/>
        </w:rPr>
        <w:t xml:space="preserve">Y</w:t>
      </w:r>
      <w:r>
        <w:rPr>
          <w:rFonts w:ascii="Arial" w:cs="Arial" w:eastAsia="Arial" w:hAnsi="Arial"/>
          <w:sz w:val="22"/>
          <w:szCs w:val="22"/>
        </w:rPr>
        <w:t xml:space="preserve"> denote the complete data matrix that would be observed if there were no missing values, and let </w:t>
      </w:r>
      <w:r>
        <w:rPr>
          <w:rFonts w:ascii="Arial" w:cs="Arial" w:eastAsia="Arial" w:hAnsi="Arial"/>
          <w:b/>
          <w:bCs/>
          <w:sz w:val="22"/>
          <w:szCs w:val="22"/>
        </w:rPr>
        <w:t xml:space="preserve">R</w:t>
      </w:r>
      <w:r>
        <w:rPr>
          <w:rFonts w:ascii="Arial" w:cs="Arial" w:eastAsia="Arial" w:hAnsi="Arial"/>
          <w:sz w:val="22"/>
          <w:szCs w:val="22"/>
        </w:rPr>
        <w:t xml:space="preserve"> be the missingness indicator matrix of the same dimensions, where R</w:t>
      </w:r>
      <w:r>
        <w:rPr>
          <w:rFonts w:ascii="Arial" w:cs="Arial" w:eastAsia="Arial" w:hAnsi="Arial"/>
          <w:i/>
          <w:iCs/>
          <w:sz w:val="22"/>
          <w:szCs w:val="22"/>
        </w:rPr>
        <w:t xml:space="preserve">ij</w:t>
      </w:r>
      <w:r>
        <w:rPr>
          <w:rFonts w:ascii="Arial" w:cs="Arial" w:eastAsia="Arial" w:hAnsi="Arial"/>
          <w:sz w:val="22"/>
          <w:szCs w:val="22"/>
        </w:rPr>
        <w:t xml:space="preserve"> = 1 if Y</w:t>
      </w:r>
      <w:r>
        <w:rPr>
          <w:rFonts w:ascii="Arial" w:cs="Arial" w:eastAsia="Arial" w:hAnsi="Arial"/>
          <w:i/>
          <w:iCs/>
          <w:sz w:val="22"/>
          <w:szCs w:val="22"/>
        </w:rPr>
        <w:t xml:space="preserve">ij</w:t>
      </w:r>
      <w:r>
        <w:rPr>
          <w:rFonts w:ascii="Arial" w:cs="Arial" w:eastAsia="Arial" w:hAnsi="Arial"/>
          <w:sz w:val="22"/>
          <w:szCs w:val="22"/>
        </w:rPr>
        <w:t xml:space="preserve"> is observed and R</w:t>
      </w:r>
      <w:r>
        <w:rPr>
          <w:rFonts w:ascii="Arial" w:cs="Arial" w:eastAsia="Arial" w:hAnsi="Arial"/>
          <w:i/>
          <w:iCs/>
          <w:sz w:val="22"/>
          <w:szCs w:val="22"/>
        </w:rPr>
        <w:t xml:space="preserve">ij</w:t>
      </w:r>
      <w:r>
        <w:rPr>
          <w:rFonts w:ascii="Arial" w:cs="Arial" w:eastAsia="Arial" w:hAnsi="Arial"/>
          <w:sz w:val="22"/>
          <w:szCs w:val="22"/>
        </w:rPr>
        <w:t xml:space="preserve"> = 0 if Y</w:t>
      </w:r>
      <w:r>
        <w:rPr>
          <w:rFonts w:ascii="Arial" w:cs="Arial" w:eastAsia="Arial" w:hAnsi="Arial"/>
          <w:i/>
          <w:iCs/>
          <w:sz w:val="22"/>
          <w:szCs w:val="22"/>
        </w:rPr>
        <w:t xml:space="preserve">ij</w:t>
      </w:r>
      <w:r>
        <w:rPr>
          <w:rFonts w:ascii="Arial" w:cs="Arial" w:eastAsia="Arial" w:hAnsi="Arial"/>
          <w:sz w:val="22"/>
          <w:szCs w:val="22"/>
        </w:rPr>
        <w:t xml:space="preserve"> is missing. The missing data mechanism is the conditional distribution of R given Y.</w:t>
      </w:r>
    </w:p>
    <w:p>
      <w:pPr>
        <w:pStyle w:val="Heading2"/>
      </w:pPr>
      <w:r>
        <w:rPr>
          <w:rFonts w:ascii="Arial" w:cs="Arial" w:eastAsia="Arial" w:hAnsi="Arial"/>
          <w:b/>
          <w:bCs/>
          <w:color w:val="1B6B8A"/>
          <w:sz w:val="28"/>
          <w:szCs w:val="28"/>
        </w:rPr>
        <w:t xml:space="preserve">2.1 Missing Completely At Random (MCAR)</w:t>
      </w:r>
    </w:p>
    <w:p>
      <w:r>
        <w:rPr>
          <w:rFonts w:ascii="Arial" w:cs="Arial" w:eastAsia="Arial" w:hAnsi="Arial"/>
          <w:sz w:val="22"/>
          <w:szCs w:val="22"/>
        </w:rPr>
        <w:t xml:space="preserve">Data are </w:t>
      </w:r>
      <w:r>
        <w:rPr>
          <w:rFonts w:ascii="Arial" w:cs="Arial" w:eastAsia="Arial" w:hAnsi="Arial"/>
          <w:b/>
          <w:bCs/>
          <w:sz w:val="22"/>
          <w:szCs w:val="22"/>
        </w:rPr>
        <w:t xml:space="preserve">Missing Completely At Random (MCAR)</w:t>
      </w:r>
      <w:r>
        <w:rPr>
          <w:rFonts w:ascii="Arial" w:cs="Arial" w:eastAsia="Arial" w:hAnsi="Arial"/>
          <w:sz w:val="22"/>
          <w:szCs w:val="22"/>
        </w:rPr>
        <w:t xml:space="preserve"> when the probability that a value is missing is independent of both the observed data and the missing data themselves.</w:t>
      </w:r>
    </w:p>
    <w:p>
      <w:r>
        <w:rPr>
          <w:rFonts w:ascii="Arial" w:cs="Arial" w:eastAsia="Arial" w:hAnsi="Arial"/>
          <w:b/>
          <w:bCs/>
          <w:sz w:val="22"/>
          <w:szCs w:val="22"/>
        </w:rPr>
        <w:t xml:space="preserve">Formal definition: </w:t>
      </w:r>
      <w:r>
        <w:rPr>
          <w:rFonts w:ascii="Arial" w:cs="Arial" w:eastAsia="Arial" w:hAnsi="Arial"/>
          <w:sz w:val="22"/>
          <w:szCs w:val="22"/>
        </w:rPr>
        <w:t xml:space="preserve">P(R | Y</w:t>
      </w:r>
      <w:r>
        <w:rPr>
          <w:rFonts w:ascii="Arial" w:cs="Arial" w:eastAsia="Arial" w:hAnsi="Arial"/>
          <w:i/>
          <w:iCs/>
          <w:sz w:val="22"/>
          <w:szCs w:val="22"/>
        </w:rPr>
        <w:t xml:space="preserve">obs</w:t>
      </w:r>
      <w:r>
        <w:rPr>
          <w:rFonts w:ascii="Arial" w:cs="Arial" w:eastAsia="Arial" w:hAnsi="Arial"/>
          <w:sz w:val="22"/>
          <w:szCs w:val="22"/>
        </w:rPr>
        <w:t xml:space="preserve">, Y</w:t>
      </w:r>
      <w:r>
        <w:rPr>
          <w:rFonts w:ascii="Arial" w:cs="Arial" w:eastAsia="Arial" w:hAnsi="Arial"/>
          <w:i/>
          <w:iCs/>
          <w:sz w:val="22"/>
          <w:szCs w:val="22"/>
        </w:rPr>
        <w:t xml:space="preserve">mis</w:t>
      </w:r>
      <w:r>
        <w:rPr>
          <w:rFonts w:ascii="Arial" w:cs="Arial" w:eastAsia="Arial" w:hAnsi="Arial"/>
          <w:sz w:val="22"/>
          <w:szCs w:val="22"/>
        </w:rPr>
        <w:t xml:space="preserve">) = P(R)</w:t>
      </w:r>
    </w:p>
    <w:p>
      <w:r>
        <w:rPr>
          <w:rFonts w:ascii="Arial" w:cs="Arial" w:eastAsia="Arial" w:hAnsi="Arial"/>
          <w:sz w:val="22"/>
          <w:szCs w:val="22"/>
        </w:rPr>
        <w:t xml:space="preserve">In plain terms, MCAR means that cases with missing data are a simple random sample of all cases. The probability of a value being missing does not depend on any variable in the dataset, whether observed or unobserved.</w:t>
      </w:r>
    </w:p>
    <w:p>
      <w:pPr>
        <w:pStyle w:val="Heading3"/>
      </w:pPr>
      <w:r>
        <w:rPr>
          <w:rFonts w:ascii="Arial" w:cs="Arial" w:eastAsia="Arial" w:hAnsi="Arial"/>
          <w:b/>
          <w:bCs/>
          <w:color w:val="2E75B6"/>
          <w:sz w:val="24"/>
          <w:szCs w:val="24"/>
        </w:rPr>
        <w:t xml:space="preserve">2.1.1 Real-world Examples of MCAR</w:t>
      </w:r>
    </w:p>
    <w:p>
      <w:pPr>
        <w:pStyle w:val="ListParagraph"/>
        <w:numPr>
          <w:ilvl w:val="0"/>
          <w:numId w:val="2"/>
        </w:numPr>
      </w:pPr>
      <w:r>
        <w:rPr>
          <w:rFonts w:ascii="Arial" w:cs="Arial" w:eastAsia="Arial" w:hAnsi="Arial"/>
          <w:sz w:val="22"/>
          <w:szCs w:val="22"/>
        </w:rPr>
        <w:t xml:space="preserve">A weighing scale runs out of battery during a study, causing some weight measurements to be lost for subjects measured at that time — the battery failure is unrelated to the subjects' weights.</w:t>
      </w:r>
    </w:p>
    <w:p>
      <w:pPr>
        <w:pStyle w:val="ListParagraph"/>
        <w:numPr>
          <w:ilvl w:val="0"/>
          <w:numId w:val="2"/>
        </w:numPr>
      </w:pPr>
      <w:r>
        <w:rPr>
          <w:rFonts w:ascii="Arial" w:cs="Arial" w:eastAsia="Arial" w:hAnsi="Arial"/>
          <w:sz w:val="22"/>
          <w:szCs w:val="22"/>
        </w:rPr>
        <w:t xml:space="preserve">A survey participant accidentally skips a page because two pages stuck together — the skip is unrelated to what they would have answered.</w:t>
      </w:r>
    </w:p>
    <w:p>
      <w:pPr>
        <w:pStyle w:val="ListParagraph"/>
        <w:numPr>
          <w:ilvl w:val="0"/>
          <w:numId w:val="2"/>
        </w:numPr>
      </w:pPr>
      <w:r>
        <w:rPr>
          <w:rFonts w:ascii="Arial" w:cs="Arial" w:eastAsia="Arial" w:hAnsi="Arial"/>
          <w:sz w:val="22"/>
          <w:szCs w:val="22"/>
        </w:rPr>
        <w:t xml:space="preserve">A laboratory sample is accidentally dropped and destroyed — unrelated to the sample's properties.</w:t>
      </w:r>
    </w:p>
    <w:p>
      <w:pPr>
        <w:pStyle w:val="ListParagraph"/>
        <w:numPr>
          <w:ilvl w:val="0"/>
          <w:numId w:val="2"/>
        </w:numPr>
      </w:pPr>
      <w:r>
        <w:rPr>
          <w:rFonts w:ascii="Arial" w:cs="Arial" w:eastAsia="Arial" w:hAnsi="Arial"/>
          <w:sz w:val="22"/>
          <w:szCs w:val="22"/>
        </w:rPr>
        <w:t xml:space="preserve">A clinical trial randomises patients into a blood-draw subgroup; those not selected have missing biomarker data.</w:t>
      </w:r>
    </w:p>
    <w:p>
      <w:pPr>
        <w:pStyle w:val="Heading3"/>
      </w:pPr>
      <w:r>
        <w:rPr>
          <w:rFonts w:ascii="Arial" w:cs="Arial" w:eastAsia="Arial" w:hAnsi="Arial"/>
          <w:b/>
          <w:bCs/>
          <w:color w:val="2E75B6"/>
          <w:sz w:val="24"/>
          <w:szCs w:val="24"/>
        </w:rPr>
        <w:t xml:space="preserve">2.1.2 Properties and Consequences of MCAR</w:t>
      </w:r>
    </w:p>
    <w:p>
      <w:r>
        <w:rPr>
          <w:rFonts w:ascii="Arial" w:cs="Arial" w:eastAsia="Arial" w:hAnsi="Arial"/>
          <w:sz w:val="22"/>
          <w:szCs w:val="22"/>
        </w:rPr>
        <w:t xml:space="preserve">When data are MCAR:</w:t>
      </w:r>
    </w:p>
    <w:p>
      <w:pPr>
        <w:pStyle w:val="ListParagraph"/>
        <w:numPr>
          <w:ilvl w:val="0"/>
          <w:numId w:val="2"/>
        </w:numPr>
      </w:pPr>
      <w:r>
        <w:rPr>
          <w:rFonts w:ascii="Arial" w:cs="Arial" w:eastAsia="Arial" w:hAnsi="Arial"/>
          <w:sz w:val="22"/>
          <w:szCs w:val="22"/>
        </w:rPr>
        <w:t xml:space="preserve">Complete case analysis (listwise deletion) produces unbiased estimates, though with reduced efficiency (smaller sample size).</w:t>
      </w:r>
    </w:p>
    <w:p>
      <w:pPr>
        <w:pStyle w:val="ListParagraph"/>
        <w:numPr>
          <w:ilvl w:val="0"/>
          <w:numId w:val="2"/>
        </w:numPr>
      </w:pPr>
      <w:r>
        <w:rPr>
          <w:rFonts w:ascii="Arial" w:cs="Arial" w:eastAsia="Arial" w:hAnsi="Arial"/>
          <w:sz w:val="22"/>
          <w:szCs w:val="22"/>
        </w:rPr>
        <w:t xml:space="preserve">Observed cases are representative of the full sample on all variables.</w:t>
      </w:r>
    </w:p>
    <w:p>
      <w:pPr>
        <w:pStyle w:val="ListParagraph"/>
        <w:numPr>
          <w:ilvl w:val="0"/>
          <w:numId w:val="2"/>
        </w:numPr>
      </w:pPr>
      <w:r>
        <w:rPr>
          <w:rFonts w:ascii="Arial" w:cs="Arial" w:eastAsia="Arial" w:hAnsi="Arial"/>
          <w:sz w:val="22"/>
          <w:szCs w:val="22"/>
        </w:rPr>
        <w:t xml:space="preserve">The distribution of observed values is the same as would be obtained from the full sample.</w:t>
      </w:r>
    </w:p>
    <w:p>
      <w:pPr>
        <w:pStyle w:val="ListParagraph"/>
        <w:numPr>
          <w:ilvl w:val="0"/>
          <w:numId w:val="2"/>
        </w:numPr>
      </w:pPr>
      <w:r>
        <w:rPr>
          <w:rFonts w:ascii="Arial" w:cs="Arial" w:eastAsia="Arial" w:hAnsi="Arial"/>
          <w:sz w:val="22"/>
          <w:szCs w:val="22"/>
        </w:rPr>
        <w:t xml:space="preserve">MCAR is the most restrictive and least realistic assumption in practice.</w:t>
      </w:r>
    </w:p>
    <w:p>
      <w:pPr>
        <w:pBdr>
          <w:left w:val="single" w:color="F59E0B" w:sz="12" w:space="8"/>
        </w:pBdr>
        <w:shd w:fill="FFF8E1" w:val="clear"/>
        <w:ind w:left="360" w:right="360"/>
      </w:pPr>
      <w:r>
        <w:rPr>
          <w:rFonts w:ascii="Arial" w:cs="Arial" w:eastAsia="Arial" w:hAnsi="Arial"/>
          <w:b/>
          <w:bCs/>
          <w:color w:val="7B3F00"/>
          <w:sz w:val="22"/>
          <w:szCs w:val="22"/>
        </w:rPr>
        <w:t xml:space="preserve">📌 Note: </w:t>
      </w:r>
      <w:r>
        <w:rPr>
          <w:rFonts w:ascii="Arial" w:cs="Arial" w:eastAsia="Arial" w:hAnsi="Arial"/>
          <w:color w:val="5C2D00"/>
          <w:sz w:val="22"/>
          <w:szCs w:val="22"/>
        </w:rPr>
        <w:t xml:space="preserve">MCAR can be formally tested using Little's MCAR Test (chi-square statistic), available in R via mcar_test() from the naniar package. However, passing Little's test only rules out certain departures from MCAR — it cannot rule out MNAR, because MNAR depends on unobserved values.</w:t>
      </w:r>
    </w:p>
    <w:p>
      <w:pPr>
        <w:pStyle w:val="Heading3"/>
      </w:pPr>
      <w:r>
        <w:rPr>
          <w:rFonts w:ascii="Arial" w:cs="Arial" w:eastAsia="Arial" w:hAnsi="Arial"/>
          <w:b/>
          <w:bCs/>
          <w:color w:val="2E75B6"/>
          <w:sz w:val="24"/>
          <w:szCs w:val="24"/>
        </w:rPr>
        <w:t xml:space="preserve">2.1.3 MCAR in R — Companion Dataset</w:t>
      </w:r>
    </w:p>
    <w:p>
      <w:r>
        <w:rPr>
          <w:rFonts w:ascii="Arial" w:cs="Arial" w:eastAsia="Arial" w:hAnsi="Arial"/>
          <w:b/>
          <w:bCs/>
          <w:sz w:val="22"/>
          <w:szCs w:val="22"/>
        </w:rPr>
        <w:t xml:space="preserve">Dataset: mcar_clinical_data.csv</w:t>
      </w:r>
      <w:r>
        <w:rPr>
          <w:rFonts w:ascii="Arial" w:cs="Arial" w:eastAsia="Arial" w:hAnsi="Arial"/>
          <w:sz w:val="22"/>
          <w:szCs w:val="22"/>
        </w:rPr>
        <w:t xml:space="preserve"> — A simulated clinical trial with 200 patients. The BMI column has approximately 19% missing values that were removed completely at random (a digital scale randomly malfunctioned). Because missingness in BMI has nothing to do with a patient's actual BMI or any other variable, this is pure MCAR.</w:t>
      </w:r>
    </w:p>
    <w:p>
      <w:pPr>
        <w:pBdr>
          <w:left w:val="single" w:color="1B6B8A" w:sz="8" w:space="6"/>
        </w:pBdr>
        <w:shd w:fill="F4F8FB" w:val="clear"/>
        <w:ind w:left="360"/>
      </w:pPr>
      <w:r>
        <w:rPr>
          <w:rFonts w:ascii="Courier New" w:cs="Courier New" w:eastAsia="Courier New" w:hAnsi="Courier New"/>
          <w:color w:val="1F3864"/>
          <w:sz w:val="18"/>
          <w:szCs w:val="18"/>
        </w:rPr>
        <w:t xml:space="preserve"># Load and inspect the MCAR dataset</w:t>
      </w:r>
    </w:p>
    <w:p>
      <w:pPr>
        <w:pBdr>
          <w:left w:val="single" w:color="1B6B8A" w:sz="8" w:space="6"/>
        </w:pBdr>
        <w:shd w:fill="F4F8FB" w:val="clear"/>
        <w:ind w:left="360"/>
      </w:pPr>
      <w:r>
        <w:rPr>
          <w:rFonts w:ascii="Courier New" w:cs="Courier New" w:eastAsia="Courier New" w:hAnsi="Courier New"/>
          <w:color w:val="1F3864"/>
          <w:sz w:val="18"/>
          <w:szCs w:val="18"/>
        </w:rPr>
        <w:t xml:space="preserve">library(tidyverse)</w:t>
      </w:r>
    </w:p>
    <w:p>
      <w:pPr>
        <w:pBdr>
          <w:left w:val="single" w:color="1B6B8A" w:sz="8" w:space="6"/>
        </w:pBdr>
        <w:shd w:fill="F4F8FB" w:val="clear"/>
        <w:ind w:left="360"/>
      </w:pPr>
      <w:r>
        <w:rPr>
          <w:rFonts w:ascii="Courier New" w:cs="Courier New" w:eastAsia="Courier New" w:hAnsi="Courier New"/>
          <w:color w:val="1F3864"/>
          <w:sz w:val="18"/>
          <w:szCs w:val="18"/>
        </w:rPr>
        <w:t xml:space="preserve">library(naniar)</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mcar_df &lt;- read_csv("mcar_clinical_data.csv")</w:t>
      </w:r>
    </w:p>
    <w:p>
      <w:pPr>
        <w:pBdr>
          <w:left w:val="single" w:color="1B6B8A" w:sz="8" w:space="6"/>
        </w:pBdr>
        <w:shd w:fill="F4F8FB" w:val="clear"/>
        <w:ind w:left="360"/>
      </w:pPr>
      <w:r>
        <w:rPr>
          <w:rFonts w:ascii="Courier New" w:cs="Courier New" w:eastAsia="Courier New" w:hAnsi="Courier New"/>
          <w:color w:val="1F3864"/>
          <w:sz w:val="18"/>
          <w:szCs w:val="18"/>
        </w:rPr>
        <w:t xml:space="preserve">glimpse(mcar_df)</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Visualise missingness patterns</w:t>
      </w:r>
    </w:p>
    <w:p>
      <w:pPr>
        <w:pBdr>
          <w:left w:val="single" w:color="1B6B8A" w:sz="8" w:space="6"/>
        </w:pBdr>
        <w:shd w:fill="F4F8FB" w:val="clear"/>
        <w:ind w:left="360"/>
      </w:pPr>
      <w:r>
        <w:rPr>
          <w:rFonts w:ascii="Courier New" w:cs="Courier New" w:eastAsia="Courier New" w:hAnsi="Courier New"/>
          <w:color w:val="1F3864"/>
          <w:sz w:val="18"/>
          <w:szCs w:val="18"/>
        </w:rPr>
        <w:t xml:space="preserve">vis_miss(mcar_df)           # heatmap of missingness</w:t>
      </w:r>
    </w:p>
    <w:p>
      <w:pPr>
        <w:pBdr>
          <w:left w:val="single" w:color="1B6B8A" w:sz="8" w:space="6"/>
        </w:pBdr>
        <w:shd w:fill="F4F8FB" w:val="clear"/>
        <w:ind w:left="360"/>
      </w:pPr>
      <w:r>
        <w:rPr>
          <w:rFonts w:ascii="Courier New" w:cs="Courier New" w:eastAsia="Courier New" w:hAnsi="Courier New"/>
          <w:color w:val="1F3864"/>
          <w:sz w:val="18"/>
          <w:szCs w:val="18"/>
        </w:rPr>
        <w:t xml:space="preserve">gg_miss_var(mcar_df)        # bar chart of missing counts per variable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Little's MCAR test (H0: data are MCAR)</w:t>
      </w:r>
    </w:p>
    <w:p>
      <w:pPr>
        <w:pBdr>
          <w:left w:val="single" w:color="1B6B8A" w:sz="8" w:space="6"/>
        </w:pBdr>
        <w:shd w:fill="F4F8FB" w:val="clear"/>
        <w:ind w:left="360"/>
      </w:pPr>
      <w:r>
        <w:rPr>
          <w:rFonts w:ascii="Courier New" w:cs="Courier New" w:eastAsia="Courier New" w:hAnsi="Courier New"/>
          <w:color w:val="1F3864"/>
          <w:sz w:val="18"/>
          <w:szCs w:val="18"/>
        </w:rPr>
        <w:t xml:space="preserve">mcar_test(mcar_df)          # p &gt; 0.05 supports MCAR</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Compare observed vs expected means (should be similar under MCAR)</w:t>
      </w:r>
    </w:p>
    <w:p>
      <w:pPr>
        <w:pBdr>
          <w:left w:val="single" w:color="1B6B8A" w:sz="8" w:space="6"/>
        </w:pBdr>
        <w:shd w:fill="F4F8FB" w:val="clear"/>
        <w:ind w:left="360"/>
      </w:pPr>
      <w:r>
        <w:rPr>
          <w:rFonts w:ascii="Courier New" w:cs="Courier New" w:eastAsia="Courier New" w:hAnsi="Courier New"/>
          <w:color w:val="1F3864"/>
          <w:sz w:val="18"/>
          <w:szCs w:val="18"/>
        </w:rPr>
        <w:t xml:space="preserve">mcar_df %&gt;%</w:t>
      </w:r>
    </w:p>
    <w:p>
      <w:pPr>
        <w:pBdr>
          <w:left w:val="single" w:color="1B6B8A" w:sz="8" w:space="6"/>
        </w:pBdr>
        <w:shd w:fill="F4F8FB" w:val="clear"/>
        <w:ind w:left="360"/>
      </w:pPr>
      <w:r>
        <w:rPr>
          <w:rFonts w:ascii="Courier New" w:cs="Courier New" w:eastAsia="Courier New" w:hAnsi="Courier New"/>
          <w:color w:val="1F3864"/>
          <w:sz w:val="18"/>
          <w:szCs w:val="18"/>
        </w:rPr>
        <w:t xml:space="preserve">  mutate(bmi_missing = is.na(bmi)) %&gt;%</w:t>
      </w:r>
    </w:p>
    <w:p>
      <w:pPr>
        <w:pBdr>
          <w:left w:val="single" w:color="1B6B8A" w:sz="8" w:space="6"/>
        </w:pBdr>
        <w:shd w:fill="F4F8FB" w:val="clear"/>
        <w:ind w:left="360"/>
      </w:pPr>
      <w:r>
        <w:rPr>
          <w:rFonts w:ascii="Courier New" w:cs="Courier New" w:eastAsia="Courier New" w:hAnsi="Courier New"/>
          <w:color w:val="1F3864"/>
          <w:sz w:val="18"/>
          <w:szCs w:val="18"/>
        </w:rPr>
        <w:t xml:space="preserve">  group_by(bmi_missing) %&gt;%</w:t>
      </w:r>
    </w:p>
    <w:p>
      <w:pPr>
        <w:pBdr>
          <w:left w:val="single" w:color="1B6B8A" w:sz="8" w:space="6"/>
        </w:pBdr>
        <w:shd w:fill="F4F8FB" w:val="clear"/>
        <w:ind w:left="360"/>
      </w:pPr>
      <w:r>
        <w:rPr>
          <w:rFonts w:ascii="Courier New" w:cs="Courier New" w:eastAsia="Courier New" w:hAnsi="Courier New"/>
          <w:color w:val="1F3864"/>
          <w:sz w:val="18"/>
          <w:szCs w:val="18"/>
        </w:rPr>
        <w:t xml:space="preserve">  summarise(mean_age = mean(age),</w:t>
      </w:r>
    </w:p>
    <w:p>
      <w:pPr>
        <w:pBdr>
          <w:left w:val="single" w:color="1B6B8A" w:sz="8" w:space="6"/>
        </w:pBdr>
        <w:shd w:fill="F4F8FB" w:val="clear"/>
        <w:ind w:left="360"/>
      </w:pPr>
      <w:r>
        <w:rPr>
          <w:rFonts w:ascii="Courier New" w:cs="Courier New" w:eastAsia="Courier New" w:hAnsi="Courier New"/>
          <w:color w:val="1F3864"/>
          <w:sz w:val="18"/>
          <w:szCs w:val="18"/>
        </w:rPr>
        <w:t xml:space="preserve">            mean_chol = mean(cholesterol_mg_dl),</w:t>
      </w:r>
    </w:p>
    <w:p>
      <w:pPr>
        <w:pBdr>
          <w:left w:val="single" w:color="1B6B8A" w:sz="8" w:space="6"/>
        </w:pBdr>
        <w:shd w:fill="F4F8FB" w:val="clear"/>
        <w:ind w:left="360"/>
      </w:pPr>
      <w:r>
        <w:rPr>
          <w:rFonts w:ascii="Courier New" w:cs="Courier New" w:eastAsia="Courier New" w:hAnsi="Courier New"/>
          <w:color w:val="1F3864"/>
          <w:sz w:val="18"/>
          <w:szCs w:val="18"/>
        </w:rPr>
        <w:t xml:space="preserve">            mean_sbp  = mean(systolic_bp_mmhg))</w:t>
      </w:r>
    </w:p>
    <w:p>
      <w:pPr>
        <w:pStyle w:val="Heading2"/>
      </w:pPr>
      <w:r>
        <w:rPr>
          <w:rFonts w:ascii="Arial" w:cs="Arial" w:eastAsia="Arial" w:hAnsi="Arial"/>
          <w:b/>
          <w:bCs/>
          <w:color w:val="1B6B8A"/>
          <w:sz w:val="28"/>
          <w:szCs w:val="28"/>
        </w:rPr>
        <w:t xml:space="preserve">2.2 Missing At Random (MAR)</w:t>
      </w:r>
    </w:p>
    <w:p>
      <w:r>
        <w:rPr>
          <w:rFonts w:ascii="Arial" w:cs="Arial" w:eastAsia="Arial" w:hAnsi="Arial"/>
          <w:sz w:val="22"/>
          <w:szCs w:val="22"/>
        </w:rPr>
        <w:t xml:space="preserve">Data are </w:t>
      </w:r>
      <w:r>
        <w:rPr>
          <w:rFonts w:ascii="Arial" w:cs="Arial" w:eastAsia="Arial" w:hAnsi="Arial"/>
          <w:b/>
          <w:bCs/>
          <w:sz w:val="22"/>
          <w:szCs w:val="22"/>
        </w:rPr>
        <w:t xml:space="preserve">Missing At Random (MAR)</w:t>
      </w:r>
      <w:r>
        <w:rPr>
          <w:rFonts w:ascii="Arial" w:cs="Arial" w:eastAsia="Arial" w:hAnsi="Arial"/>
          <w:sz w:val="22"/>
          <w:szCs w:val="22"/>
        </w:rPr>
        <w:t xml:space="preserve"> when the probability that a value is missing depends only on the </w:t>
      </w:r>
      <w:r>
        <w:rPr>
          <w:rFonts w:ascii="Arial" w:cs="Arial" w:eastAsia="Arial" w:hAnsi="Arial"/>
          <w:i/>
          <w:iCs/>
          <w:sz w:val="22"/>
          <w:szCs w:val="22"/>
        </w:rPr>
        <w:t xml:space="preserve">observed</w:t>
      </w:r>
      <w:r>
        <w:rPr>
          <w:rFonts w:ascii="Arial" w:cs="Arial" w:eastAsia="Arial" w:hAnsi="Arial"/>
          <w:sz w:val="22"/>
          <w:szCs w:val="22"/>
        </w:rPr>
        <w:t xml:space="preserve"> data, not on the missing values themselves.</w:t>
      </w:r>
    </w:p>
    <w:p>
      <w:r>
        <w:rPr>
          <w:rFonts w:ascii="Arial" w:cs="Arial" w:eastAsia="Arial" w:hAnsi="Arial"/>
          <w:b/>
          <w:bCs/>
          <w:sz w:val="22"/>
          <w:szCs w:val="22"/>
        </w:rPr>
        <w:t xml:space="preserve">Formal definition: </w:t>
      </w:r>
      <w:r>
        <w:rPr>
          <w:rFonts w:ascii="Arial" w:cs="Arial" w:eastAsia="Arial" w:hAnsi="Arial"/>
          <w:sz w:val="22"/>
          <w:szCs w:val="22"/>
        </w:rPr>
        <w:t xml:space="preserve">P(R | Y</w:t>
      </w:r>
      <w:r>
        <w:rPr>
          <w:rFonts w:ascii="Arial" w:cs="Arial" w:eastAsia="Arial" w:hAnsi="Arial"/>
          <w:i/>
          <w:iCs/>
          <w:sz w:val="22"/>
          <w:szCs w:val="22"/>
        </w:rPr>
        <w:t xml:space="preserve">obs</w:t>
      </w:r>
      <w:r>
        <w:rPr>
          <w:rFonts w:ascii="Arial" w:cs="Arial" w:eastAsia="Arial" w:hAnsi="Arial"/>
          <w:sz w:val="22"/>
          <w:szCs w:val="22"/>
        </w:rPr>
        <w:t xml:space="preserve">, Y</w:t>
      </w:r>
      <w:r>
        <w:rPr>
          <w:rFonts w:ascii="Arial" w:cs="Arial" w:eastAsia="Arial" w:hAnsi="Arial"/>
          <w:i/>
          <w:iCs/>
          <w:sz w:val="22"/>
          <w:szCs w:val="22"/>
        </w:rPr>
        <w:t xml:space="preserve">mis</w:t>
      </w:r>
      <w:r>
        <w:rPr>
          <w:rFonts w:ascii="Arial" w:cs="Arial" w:eastAsia="Arial" w:hAnsi="Arial"/>
          <w:sz w:val="22"/>
          <w:szCs w:val="22"/>
        </w:rPr>
        <w:t xml:space="preserve">) = P(R | Y</w:t>
      </w:r>
      <w:r>
        <w:rPr>
          <w:rFonts w:ascii="Arial" w:cs="Arial" w:eastAsia="Arial" w:hAnsi="Arial"/>
          <w:i/>
          <w:iCs/>
          <w:sz w:val="22"/>
          <w:szCs w:val="22"/>
        </w:rPr>
        <w:t xml:space="preserve">obs</w:t>
      </w:r>
      <w:r>
        <w:rPr>
          <w:rFonts w:ascii="Arial" w:cs="Arial" w:eastAsia="Arial" w:hAnsi="Arial"/>
          <w:sz w:val="22"/>
          <w:szCs w:val="22"/>
        </w:rPr>
        <w:t xml:space="preserve">)</w:t>
      </w:r>
    </w:p>
    <w:p>
      <w:r>
        <w:rPr>
          <w:rFonts w:ascii="Arial" w:cs="Arial" w:eastAsia="Arial" w:hAnsi="Arial"/>
          <w:sz w:val="22"/>
          <w:szCs w:val="22"/>
        </w:rPr>
        <w:t xml:space="preserve">Despite the name, </w:t>
      </w:r>
      <w:r>
        <w:rPr>
          <w:rFonts w:ascii="Arial" w:cs="Arial" w:eastAsia="Arial" w:hAnsi="Arial"/>
          <w:b/>
          <w:bCs/>
          <w:sz w:val="22"/>
          <w:szCs w:val="22"/>
        </w:rPr>
        <w:t xml:space="preserve">MAR does not mean that missingness is random</w:t>
      </w:r>
      <w:r>
        <w:rPr>
          <w:rFonts w:ascii="Arial" w:cs="Arial" w:eastAsia="Arial" w:hAnsi="Arial"/>
          <w:sz w:val="22"/>
          <w:szCs w:val="22"/>
        </w:rPr>
        <w:t xml:space="preserve"> in the ordinary sense. It means that given the observed variables, the missingness is random with respect to the unobserved (missing) values. This is a conditional independence condition. MAR is the most common working assumption for modern imputation methods.</w:t>
      </w:r>
    </w:p>
    <w:p>
      <w:pPr>
        <w:pStyle w:val="Heading3"/>
      </w:pPr>
      <w:r>
        <w:rPr>
          <w:rFonts w:ascii="Arial" w:cs="Arial" w:eastAsia="Arial" w:hAnsi="Arial"/>
          <w:b/>
          <w:bCs/>
          <w:color w:val="2E75B6"/>
          <w:sz w:val="24"/>
          <w:szCs w:val="24"/>
        </w:rPr>
        <w:t xml:space="preserve">2.2.1 Why 'Missing At Random' Is Misleading</w:t>
      </w:r>
    </w:p>
    <w:p>
      <w:r>
        <w:rPr>
          <w:rFonts w:ascii="Arial" w:cs="Arial" w:eastAsia="Arial" w:hAnsi="Arial"/>
          <w:sz w:val="22"/>
          <w:szCs w:val="22"/>
        </w:rPr>
        <w:t xml:space="preserve">The term 'at random' is used in a technical, not colloquial, sense. Under MAR, there can be systematic, predictable reasons for missingness — but those reasons must be entirely captured by the observed variables. The key insight (Little &amp; Rubin, 2002, p. 12) is: </w:t>
      </w:r>
      <w:r>
        <w:rPr>
          <w:rFonts w:ascii="Arial" w:cs="Arial" w:eastAsia="Arial" w:hAnsi="Arial"/>
          <w:i/>
          <w:iCs/>
          <w:sz w:val="22"/>
          <w:szCs w:val="22"/>
        </w:rPr>
        <w:t xml:space="preserve">"given the observed data, the missingness mechanism does not add additional information about the missing values."</w:t>
      </w:r>
    </w:p>
    <w:p>
      <w:pPr>
        <w:pStyle w:val="Heading3"/>
      </w:pPr>
      <w:r>
        <w:rPr>
          <w:rFonts w:ascii="Arial" w:cs="Arial" w:eastAsia="Arial" w:hAnsi="Arial"/>
          <w:b/>
          <w:bCs/>
          <w:color w:val="2E75B6"/>
          <w:sz w:val="24"/>
          <w:szCs w:val="24"/>
        </w:rPr>
        <w:t xml:space="preserve">2.2.2 Real-world Examples of MAR</w:t>
      </w:r>
    </w:p>
    <w:p>
      <w:pPr>
        <w:pStyle w:val="ListParagraph"/>
        <w:numPr>
          <w:ilvl w:val="0"/>
          <w:numId w:val="2"/>
        </w:numPr>
      </w:pPr>
      <w:r>
        <w:rPr>
          <w:rFonts w:ascii="Arial" w:cs="Arial" w:eastAsia="Arial" w:hAnsi="Arial"/>
          <w:sz w:val="22"/>
          <w:szCs w:val="22"/>
        </w:rPr>
        <w:t xml:space="preserve">In a health survey, men are less likely to report their income than women, but given gender (which is fully observed), the probability of missing income does not depend on the income amount itself.</w:t>
      </w:r>
    </w:p>
    <w:p>
      <w:pPr>
        <w:pStyle w:val="ListParagraph"/>
        <w:numPr>
          <w:ilvl w:val="0"/>
          <w:numId w:val="2"/>
        </w:numPr>
      </w:pPr>
      <w:r>
        <w:rPr>
          <w:rFonts w:ascii="Arial" w:cs="Arial" w:eastAsia="Arial" w:hAnsi="Arial"/>
          <w:sz w:val="22"/>
          <w:szCs w:val="22"/>
        </w:rPr>
        <w:t xml:space="preserve">Older participants in a cognitive study are more likely to drop out, but given age, the dropout is unrelated to their actual cognitive score.</w:t>
      </w:r>
    </w:p>
    <w:p>
      <w:pPr>
        <w:pStyle w:val="ListParagraph"/>
        <w:numPr>
          <w:ilvl w:val="0"/>
          <w:numId w:val="2"/>
        </w:numPr>
      </w:pPr>
      <w:r>
        <w:rPr>
          <w:rFonts w:ascii="Arial" w:cs="Arial" w:eastAsia="Arial" w:hAnsi="Arial"/>
          <w:sz w:val="22"/>
          <w:szCs w:val="22"/>
        </w:rPr>
        <w:t xml:space="preserve">In a clinical trial, patients with higher observed pain scores are more likely to miss a follow-up appointment, but given pain score, the missingness in disability is random.</w:t>
      </w:r>
    </w:p>
    <w:p>
      <w:pPr>
        <w:pStyle w:val="ListParagraph"/>
        <w:numPr>
          <w:ilvl w:val="0"/>
          <w:numId w:val="2"/>
        </w:numPr>
      </w:pPr>
      <w:r>
        <w:rPr>
          <w:rFonts w:ascii="Arial" w:cs="Arial" w:eastAsia="Arial" w:hAnsi="Arial"/>
          <w:sz w:val="22"/>
          <w:szCs w:val="22"/>
        </w:rPr>
        <w:t xml:space="preserve">A student's grade on a makeup exam is missing because they were ill; their illness probability is related to their stress score (observed), not to the unobserved grade.</w:t>
      </w:r>
    </w:p>
    <w:p>
      <w:pPr>
        <w:pStyle w:val="Heading3"/>
      </w:pPr>
      <w:r>
        <w:rPr>
          <w:rFonts w:ascii="Arial" w:cs="Arial" w:eastAsia="Arial" w:hAnsi="Arial"/>
          <w:b/>
          <w:bCs/>
          <w:color w:val="2E75B6"/>
          <w:sz w:val="24"/>
          <w:szCs w:val="24"/>
        </w:rPr>
        <w:t xml:space="preserve">2.2.3 MAR in R — Companion Dataset</w:t>
      </w:r>
    </w:p>
    <w:p>
      <w:r>
        <w:rPr>
          <w:rFonts w:ascii="Arial" w:cs="Arial" w:eastAsia="Arial" w:hAnsi="Arial"/>
          <w:b/>
          <w:bCs/>
          <w:sz w:val="22"/>
          <w:szCs w:val="22"/>
        </w:rPr>
        <w:t xml:space="preserve">Dataset: mar_income_data.csv</w:t>
      </w:r>
      <w:r>
        <w:rPr>
          <w:rFonts w:ascii="Arial" w:cs="Arial" w:eastAsia="Arial" w:hAnsi="Arial"/>
          <w:sz w:val="22"/>
          <w:szCs w:val="22"/>
        </w:rPr>
        <w:t xml:space="preserve"> — A simulated income survey with 200 respondents. Annual income is missing for ~20% of respondents. Younger respondents (age &lt; 30) have a 55% chance of not reporting income, while older respondents have only an 8% chance. Because age is fully observed and entirely explains the missingness pattern, this is MAR.</w:t>
      </w:r>
    </w:p>
    <w:p>
      <w:pPr>
        <w:pBdr>
          <w:left w:val="single" w:color="1B6B8A" w:sz="8" w:space="6"/>
        </w:pBdr>
        <w:shd w:fill="F4F8FB" w:val="clear"/>
        <w:ind w:left="360"/>
      </w:pPr>
      <w:r>
        <w:rPr>
          <w:rFonts w:ascii="Courier New" w:cs="Courier New" w:eastAsia="Courier New" w:hAnsi="Courier New"/>
          <w:color w:val="1F3864"/>
          <w:sz w:val="18"/>
          <w:szCs w:val="18"/>
        </w:rPr>
        <w:t xml:space="preserve"># Load and inspect the MAR dataset</w:t>
      </w:r>
    </w:p>
    <w:p>
      <w:pPr>
        <w:pBdr>
          <w:left w:val="single" w:color="1B6B8A" w:sz="8" w:space="6"/>
        </w:pBdr>
        <w:shd w:fill="F4F8FB" w:val="clear"/>
        <w:ind w:left="360"/>
      </w:pPr>
      <w:r>
        <w:rPr>
          <w:rFonts w:ascii="Courier New" w:cs="Courier New" w:eastAsia="Courier New" w:hAnsi="Courier New"/>
          <w:color w:val="1F3864"/>
          <w:sz w:val="18"/>
          <w:szCs w:val="18"/>
        </w:rPr>
        <w:t xml:space="preserve">mar_df &lt;- read_csv("mar_income_data.csv")</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Check missingness structure</w:t>
      </w:r>
    </w:p>
    <w:p>
      <w:pPr>
        <w:pBdr>
          <w:left w:val="single" w:color="1B6B8A" w:sz="8" w:space="6"/>
        </w:pBdr>
        <w:shd w:fill="F4F8FB" w:val="clear"/>
        <w:ind w:left="360"/>
      </w:pPr>
      <w:r>
        <w:rPr>
          <w:rFonts w:ascii="Courier New" w:cs="Courier New" w:eastAsia="Courier New" w:hAnsi="Courier New"/>
          <w:color w:val="1F3864"/>
          <w:sz w:val="18"/>
          <w:szCs w:val="18"/>
        </w:rPr>
        <w:t xml:space="preserve">miss_var_summary(mar_df)</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Key diagnostic: is missingness in income related to observed age?</w:t>
      </w:r>
    </w:p>
    <w:p>
      <w:pPr>
        <w:pBdr>
          <w:left w:val="single" w:color="1B6B8A" w:sz="8" w:space="6"/>
        </w:pBdr>
        <w:shd w:fill="F4F8FB" w:val="clear"/>
        <w:ind w:left="360"/>
      </w:pPr>
      <w:r>
        <w:rPr>
          <w:rFonts w:ascii="Courier New" w:cs="Courier New" w:eastAsia="Courier New" w:hAnsi="Courier New"/>
          <w:color w:val="1F3864"/>
          <w:sz w:val="18"/>
          <w:szCs w:val="18"/>
        </w:rPr>
        <w:t xml:space="preserve">mar_df %&gt;%</w:t>
      </w:r>
    </w:p>
    <w:p>
      <w:pPr>
        <w:pBdr>
          <w:left w:val="single" w:color="1B6B8A" w:sz="8" w:space="6"/>
        </w:pBdr>
        <w:shd w:fill="F4F8FB" w:val="clear"/>
        <w:ind w:left="360"/>
      </w:pPr>
      <w:r>
        <w:rPr>
          <w:rFonts w:ascii="Courier New" w:cs="Courier New" w:eastAsia="Courier New" w:hAnsi="Courier New"/>
          <w:color w:val="1F3864"/>
          <w:sz w:val="18"/>
          <w:szCs w:val="18"/>
        </w:rPr>
        <w:t xml:space="preserve">  mutate(income_missing = is.na(annual_income_usd)) %&gt;%</w:t>
      </w:r>
    </w:p>
    <w:p>
      <w:pPr>
        <w:pBdr>
          <w:left w:val="single" w:color="1B6B8A" w:sz="8" w:space="6"/>
        </w:pBdr>
        <w:shd w:fill="F4F8FB" w:val="clear"/>
        <w:ind w:left="360"/>
      </w:pPr>
      <w:r>
        <w:rPr>
          <w:rFonts w:ascii="Courier New" w:cs="Courier New" w:eastAsia="Courier New" w:hAnsi="Courier New"/>
          <w:color w:val="1F3864"/>
          <w:sz w:val="18"/>
          <w:szCs w:val="18"/>
        </w:rPr>
        <w:t xml:space="preserve">  group_by(income_missing) %&gt;%</w:t>
      </w:r>
    </w:p>
    <w:p>
      <w:pPr>
        <w:pBdr>
          <w:left w:val="single" w:color="1B6B8A" w:sz="8" w:space="6"/>
        </w:pBdr>
        <w:shd w:fill="F4F8FB" w:val="clear"/>
        <w:ind w:left="360"/>
      </w:pPr>
      <w:r>
        <w:rPr>
          <w:rFonts w:ascii="Courier New" w:cs="Courier New" w:eastAsia="Courier New" w:hAnsi="Courier New"/>
          <w:color w:val="1F3864"/>
          <w:sz w:val="18"/>
          <w:szCs w:val="18"/>
        </w:rPr>
        <w:t xml:space="preserve">  summarise(mean_age = mean(age), n = n())</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Logistic regression of missingness indicator on covariates</w:t>
      </w:r>
    </w:p>
    <w:p>
      <w:pPr>
        <w:pBdr>
          <w:left w:val="single" w:color="1B6B8A" w:sz="8" w:space="6"/>
        </w:pBdr>
        <w:shd w:fill="F4F8FB" w:val="clear"/>
        <w:ind w:left="360"/>
      </w:pPr>
      <w:r>
        <w:rPr>
          <w:rFonts w:ascii="Courier New" w:cs="Courier New" w:eastAsia="Courier New" w:hAnsi="Courier New"/>
          <w:color w:val="1F3864"/>
          <w:sz w:val="18"/>
          <w:szCs w:val="18"/>
        </w:rPr>
        <w:t xml:space="preserve">mar_df$miss_income &lt;- as.integer(is.na(mar_df$annual_income_usd))</w:t>
      </w:r>
    </w:p>
    <w:p>
      <w:pPr>
        <w:pBdr>
          <w:left w:val="single" w:color="1B6B8A" w:sz="8" w:space="6"/>
        </w:pBdr>
        <w:shd w:fill="F4F8FB" w:val="clear"/>
        <w:ind w:left="360"/>
      </w:pPr>
      <w:r>
        <w:rPr>
          <w:rFonts w:ascii="Courier New" w:cs="Courier New" w:eastAsia="Courier New" w:hAnsi="Courier New"/>
          <w:color w:val="1F3864"/>
          <w:sz w:val="18"/>
          <w:szCs w:val="18"/>
        </w:rPr>
        <w:t xml:space="preserve">glm(miss_income ~ age + gender + education_years + region,</w:t>
      </w:r>
    </w:p>
    <w:p>
      <w:pPr>
        <w:pBdr>
          <w:left w:val="single" w:color="1B6B8A" w:sz="8" w:space="6"/>
        </w:pBdr>
        <w:shd w:fill="F4F8FB" w:val="clear"/>
        <w:ind w:left="360"/>
      </w:pPr>
      <w:r>
        <w:rPr>
          <w:rFonts w:ascii="Courier New" w:cs="Courier New" w:eastAsia="Courier New" w:hAnsi="Courier New"/>
          <w:color w:val="1F3864"/>
          <w:sz w:val="18"/>
          <w:szCs w:val="18"/>
        </w:rPr>
        <w:t xml:space="preserve">    data = mar_df, family = binomial) %&gt;% summary()</w:t>
      </w:r>
    </w:p>
    <w:p>
      <w:pPr>
        <w:pBdr>
          <w:left w:val="single" w:color="1B6B8A" w:sz="8" w:space="6"/>
        </w:pBdr>
        <w:shd w:fill="F4F8FB" w:val="clear"/>
        <w:ind w:left="360"/>
      </w:pPr>
      <w:r>
        <w:rPr>
          <w:rFonts w:ascii="Courier New" w:cs="Courier New" w:eastAsia="Courier New" w:hAnsi="Courier New"/>
          <w:color w:val="1F3864"/>
          <w:sz w:val="18"/>
          <w:szCs w:val="18"/>
        </w:rPr>
        <w:t xml:space="preserve"># If age is a significant predictor of missingness -&gt; likely MAR</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Under MAR, Multiple Imputation (mice) is the recommended approach</w:t>
      </w:r>
    </w:p>
    <w:p>
      <w:pPr>
        <w:pBdr>
          <w:left w:val="single" w:color="1B6B8A" w:sz="8" w:space="6"/>
        </w:pBdr>
        <w:shd w:fill="F4F8FB" w:val="clear"/>
        <w:ind w:left="360"/>
      </w:pPr>
      <w:r>
        <w:rPr>
          <w:rFonts w:ascii="Courier New" w:cs="Courier New" w:eastAsia="Courier New" w:hAnsi="Courier New"/>
          <w:color w:val="1F3864"/>
          <w:sz w:val="18"/>
          <w:szCs w:val="18"/>
        </w:rPr>
        <w:t xml:space="preserve">library(mice)</w:t>
      </w:r>
    </w:p>
    <w:p>
      <w:pPr>
        <w:pBdr>
          <w:left w:val="single" w:color="1B6B8A" w:sz="8" w:space="6"/>
        </w:pBdr>
        <w:shd w:fill="F4F8FB" w:val="clear"/>
        <w:ind w:left="360"/>
      </w:pPr>
      <w:r>
        <w:rPr>
          <w:rFonts w:ascii="Courier New" w:cs="Courier New" w:eastAsia="Courier New" w:hAnsi="Courier New"/>
          <w:color w:val="1F3864"/>
          <w:sz w:val="18"/>
          <w:szCs w:val="18"/>
        </w:rPr>
        <w:t xml:space="preserve">imp_mar &lt;- mice(mar_df, m = 20, method = 'pmm', seed = 42, printFlag = FALSE)</w:t>
      </w:r>
    </w:p>
    <w:p>
      <w:pPr>
        <w:pBdr>
          <w:left w:val="single" w:color="1B6B8A" w:sz="8" w:space="6"/>
        </w:pBdr>
        <w:shd w:fill="F4F8FB" w:val="clear"/>
        <w:ind w:left="360"/>
      </w:pPr>
      <w:r>
        <w:rPr>
          <w:rFonts w:ascii="Courier New" w:cs="Courier New" w:eastAsia="Courier New" w:hAnsi="Courier New"/>
          <w:color w:val="1F3864"/>
          <w:sz w:val="18"/>
          <w:szCs w:val="18"/>
        </w:rPr>
        <w:t xml:space="preserve">summary(imp_mar)</w:t>
      </w:r>
    </w:p>
    <w:p>
      <w:pPr>
        <w:pBdr>
          <w:left w:val="single" w:color="F59E0B" w:sz="12" w:space="8"/>
        </w:pBdr>
        <w:shd w:fill="FFF8E1" w:val="clear"/>
        <w:ind w:left="360" w:right="360"/>
      </w:pPr>
      <w:r>
        <w:rPr>
          <w:rFonts w:ascii="Arial" w:cs="Arial" w:eastAsia="Arial" w:hAnsi="Arial"/>
          <w:b/>
          <w:bCs/>
          <w:color w:val="7B3F00"/>
          <w:sz w:val="22"/>
          <w:szCs w:val="22"/>
        </w:rPr>
        <w:t xml:space="preserve">📌 Note: </w:t>
      </w:r>
      <w:r>
        <w:rPr>
          <w:rFonts w:ascii="Arial" w:cs="Arial" w:eastAsia="Arial" w:hAnsi="Arial"/>
          <w:color w:val="5C2D00"/>
          <w:sz w:val="22"/>
          <w:szCs w:val="22"/>
        </w:rPr>
        <w:t xml:space="preserve">Under MAR, complete case analysis is biased unless missingness is unrelated to the outcome. Multiple Imputation (MI) with mice is the gold-standard approach because it properly accounts for uncertainty and uses the information in observed variables to inform imputed values.</w:t>
      </w:r>
    </w:p>
    <w:p>
      <w:pPr>
        <w:pStyle w:val="Heading2"/>
      </w:pPr>
      <w:r>
        <w:rPr>
          <w:rFonts w:ascii="Arial" w:cs="Arial" w:eastAsia="Arial" w:hAnsi="Arial"/>
          <w:b/>
          <w:bCs/>
          <w:color w:val="1B6B8A"/>
          <w:sz w:val="28"/>
          <w:szCs w:val="28"/>
        </w:rPr>
        <w:t xml:space="preserve">2.3 Missing Not At Random (MNAR)</w:t>
      </w:r>
    </w:p>
    <w:p>
      <w:r>
        <w:rPr>
          <w:rFonts w:ascii="Arial" w:cs="Arial" w:eastAsia="Arial" w:hAnsi="Arial"/>
          <w:sz w:val="22"/>
          <w:szCs w:val="22"/>
        </w:rPr>
        <w:t xml:space="preserve">Data are </w:t>
      </w:r>
      <w:r>
        <w:rPr>
          <w:rFonts w:ascii="Arial" w:cs="Arial" w:eastAsia="Arial" w:hAnsi="Arial"/>
          <w:b/>
          <w:bCs/>
          <w:sz w:val="22"/>
          <w:szCs w:val="22"/>
        </w:rPr>
        <w:t xml:space="preserve">Missing Not At Random (MNAR)</w:t>
      </w:r>
      <w:r>
        <w:rPr>
          <w:rFonts w:ascii="Arial" w:cs="Arial" w:eastAsia="Arial" w:hAnsi="Arial"/>
          <w:sz w:val="22"/>
          <w:szCs w:val="22"/>
        </w:rPr>
        <w:t xml:space="preserve"> — also called Non-Ignorable missingness — when, even after conditioning on all observed data, the probability that a value is missing still depends on the </w:t>
      </w:r>
      <w:r>
        <w:rPr>
          <w:rFonts w:ascii="Arial" w:cs="Arial" w:eastAsia="Arial" w:hAnsi="Arial"/>
          <w:i/>
          <w:iCs/>
          <w:sz w:val="22"/>
          <w:szCs w:val="22"/>
        </w:rPr>
        <w:t xml:space="preserve">value that is missing itself</w:t>
      </w:r>
      <w:r>
        <w:rPr>
          <w:rFonts w:ascii="Arial" w:cs="Arial" w:eastAsia="Arial" w:hAnsi="Arial"/>
          <w:sz w:val="22"/>
          <w:szCs w:val="22"/>
        </w:rPr>
        <w:t xml:space="preserve">.</w:t>
      </w:r>
    </w:p>
    <w:p>
      <w:r>
        <w:rPr>
          <w:rFonts w:ascii="Arial" w:cs="Arial" w:eastAsia="Arial" w:hAnsi="Arial"/>
          <w:b/>
          <w:bCs/>
          <w:sz w:val="22"/>
          <w:szCs w:val="22"/>
        </w:rPr>
        <w:t xml:space="preserve">Formal definition: </w:t>
      </w:r>
      <w:r>
        <w:rPr>
          <w:rFonts w:ascii="Arial" w:cs="Arial" w:eastAsia="Arial" w:hAnsi="Arial"/>
          <w:sz w:val="22"/>
          <w:szCs w:val="22"/>
        </w:rPr>
        <w:t xml:space="preserve">P(R | Y</w:t>
      </w:r>
      <w:r>
        <w:rPr>
          <w:rFonts w:ascii="Arial" w:cs="Arial" w:eastAsia="Arial" w:hAnsi="Arial"/>
          <w:i/>
          <w:iCs/>
          <w:sz w:val="22"/>
          <w:szCs w:val="22"/>
        </w:rPr>
        <w:t xml:space="preserve">obs</w:t>
      </w:r>
      <w:r>
        <w:rPr>
          <w:rFonts w:ascii="Arial" w:cs="Arial" w:eastAsia="Arial" w:hAnsi="Arial"/>
          <w:sz w:val="22"/>
          <w:szCs w:val="22"/>
        </w:rPr>
        <w:t xml:space="preserve">, Y</w:t>
      </w:r>
      <w:r>
        <w:rPr>
          <w:rFonts w:ascii="Arial" w:cs="Arial" w:eastAsia="Arial" w:hAnsi="Arial"/>
          <w:i/>
          <w:iCs/>
          <w:sz w:val="22"/>
          <w:szCs w:val="22"/>
        </w:rPr>
        <w:t xml:space="preserve">mis</w:t>
      </w:r>
      <w:r>
        <w:rPr>
          <w:rFonts w:ascii="Arial" w:cs="Arial" w:eastAsia="Arial" w:hAnsi="Arial"/>
          <w:sz w:val="22"/>
          <w:szCs w:val="22"/>
        </w:rPr>
        <w:t xml:space="preserve">) ≠ P(R | Y</w:t>
      </w:r>
      <w:r>
        <w:rPr>
          <w:rFonts w:ascii="Arial" w:cs="Arial" w:eastAsia="Arial" w:hAnsi="Arial"/>
          <w:i/>
          <w:iCs/>
          <w:sz w:val="22"/>
          <w:szCs w:val="22"/>
        </w:rPr>
        <w:t xml:space="preserve">obs</w:t>
      </w:r>
      <w:r>
        <w:rPr>
          <w:rFonts w:ascii="Arial" w:cs="Arial" w:eastAsia="Arial" w:hAnsi="Arial"/>
          <w:sz w:val="22"/>
          <w:szCs w:val="22"/>
        </w:rPr>
        <w:t xml:space="preserve">) — the missingness depends on Y</w:t>
      </w:r>
      <w:r>
        <w:rPr>
          <w:rFonts w:ascii="Arial" w:cs="Arial" w:eastAsia="Arial" w:hAnsi="Arial"/>
          <w:i/>
          <w:iCs/>
          <w:sz w:val="22"/>
          <w:szCs w:val="22"/>
        </w:rPr>
        <w:t xml:space="preserve">mis</w:t>
      </w:r>
    </w:p>
    <w:p>
      <w:r>
        <w:rPr>
          <w:rFonts w:ascii="Arial" w:cs="Arial" w:eastAsia="Arial" w:hAnsi="Arial"/>
          <w:sz w:val="22"/>
          <w:szCs w:val="22"/>
        </w:rPr>
        <w:t xml:space="preserve">MNAR is the most statistically dangerous situation because the bias introduced by missing data cannot be corrected by standard statistical techniques without making untestable additional assumptions. The observed data cannot, by definition, tell us why values are missing (since the reason is tied to the missing values themselves).</w:t>
      </w:r>
    </w:p>
    <w:p>
      <w:pPr>
        <w:pStyle w:val="Heading3"/>
      </w:pPr>
      <w:r>
        <w:rPr>
          <w:rFonts w:ascii="Arial" w:cs="Arial" w:eastAsia="Arial" w:hAnsi="Arial"/>
          <w:b/>
          <w:bCs/>
          <w:color w:val="2E75B6"/>
          <w:sz w:val="24"/>
          <w:szCs w:val="24"/>
        </w:rPr>
        <w:t xml:space="preserve">2.3.1 Real-world Examples of MNAR</w:t>
      </w:r>
    </w:p>
    <w:p>
      <w:pPr>
        <w:pStyle w:val="ListParagraph"/>
        <w:numPr>
          <w:ilvl w:val="0"/>
          <w:numId w:val="2"/>
        </w:numPr>
      </w:pPr>
      <w:r>
        <w:rPr>
          <w:rFonts w:ascii="Arial" w:cs="Arial" w:eastAsia="Arial" w:hAnsi="Arial"/>
          <w:sz w:val="22"/>
          <w:szCs w:val="22"/>
        </w:rPr>
        <w:t xml:space="preserve">High-income earners are less likely to disclose their income — the probability of missing income depends directly on the income value.</w:t>
      </w:r>
    </w:p>
    <w:p>
      <w:pPr>
        <w:pStyle w:val="ListParagraph"/>
        <w:numPr>
          <w:ilvl w:val="0"/>
          <w:numId w:val="2"/>
        </w:numPr>
      </w:pPr>
      <w:r>
        <w:rPr>
          <w:rFonts w:ascii="Arial" w:cs="Arial" w:eastAsia="Arial" w:hAnsi="Arial"/>
          <w:sz w:val="22"/>
          <w:szCs w:val="22"/>
        </w:rPr>
        <w:t xml:space="preserve">Depressed patients skip psychiatric evaluations precisely because of their depression severity — missingness in depression score is caused by the depression itself.</w:t>
      </w:r>
    </w:p>
    <w:p>
      <w:pPr>
        <w:pStyle w:val="ListParagraph"/>
        <w:numPr>
          <w:ilvl w:val="0"/>
          <w:numId w:val="2"/>
        </w:numPr>
      </w:pPr>
      <w:r>
        <w:rPr>
          <w:rFonts w:ascii="Arial" w:cs="Arial" w:eastAsia="Arial" w:hAnsi="Arial"/>
          <w:sz w:val="22"/>
          <w:szCs w:val="22"/>
        </w:rPr>
        <w:t xml:space="preserve">Participants who are not losing weight in a weight-loss study are more likely to drop out — the missing weight value is related to the actual weight.</w:t>
      </w:r>
    </w:p>
    <w:p>
      <w:pPr>
        <w:pStyle w:val="ListParagraph"/>
        <w:numPr>
          <w:ilvl w:val="0"/>
          <w:numId w:val="2"/>
        </w:numPr>
      </w:pPr>
      <w:r>
        <w:rPr>
          <w:rFonts w:ascii="Arial" w:cs="Arial" w:eastAsia="Arial" w:hAnsi="Arial"/>
          <w:sz w:val="22"/>
          <w:szCs w:val="22"/>
        </w:rPr>
        <w:t xml:space="preserve">A faulty sensor fails only when measuring extreme temperatures — the probability of missing temperature data depends on the actual temperature.</w:t>
      </w:r>
    </w:p>
    <w:p>
      <w:pPr>
        <w:pStyle w:val="ListParagraph"/>
        <w:numPr>
          <w:ilvl w:val="0"/>
          <w:numId w:val="2"/>
        </w:numPr>
      </w:pPr>
      <w:r>
        <w:rPr>
          <w:rFonts w:ascii="Arial" w:cs="Arial" w:eastAsia="Arial" w:hAnsi="Arial"/>
          <w:sz w:val="22"/>
          <w:szCs w:val="22"/>
        </w:rPr>
        <w:t xml:space="preserve">Students who failed to understand a topic are less likely to complete the test — missing exam score is related to the actual performance.</w:t>
      </w:r>
    </w:p>
    <w:p>
      <w:pPr>
        <w:pStyle w:val="Heading3"/>
      </w:pPr>
      <w:r>
        <w:rPr>
          <w:rFonts w:ascii="Arial" w:cs="Arial" w:eastAsia="Arial" w:hAnsi="Arial"/>
          <w:b/>
          <w:bCs/>
          <w:color w:val="2E75B6"/>
          <w:sz w:val="24"/>
          <w:szCs w:val="24"/>
        </w:rPr>
        <w:t xml:space="preserve">2.3.2 Why MNAR Cannot Be Confirmed or Ruled Out</w:t>
      </w:r>
    </w:p>
    <w:p>
      <w:r>
        <w:rPr>
          <w:rFonts w:ascii="Arial" w:cs="Arial" w:eastAsia="Arial" w:hAnsi="Arial"/>
          <w:sz w:val="22"/>
          <w:szCs w:val="22"/>
        </w:rPr>
        <w:t xml:space="preserve">As emphasised by Van Buuren (2018) and Carpenter &amp; Kenward (2015), </w:t>
      </w:r>
      <w:r>
        <w:rPr>
          <w:rFonts w:ascii="Arial" w:cs="Arial" w:eastAsia="Arial" w:hAnsi="Arial"/>
          <w:b/>
          <w:bCs/>
          <w:sz w:val="22"/>
          <w:szCs w:val="22"/>
        </w:rPr>
        <w:t xml:space="preserve">MNAR can never be definitively proven or disproven from the data alone</w:t>
      </w:r>
      <w:r>
        <w:rPr>
          <w:rFonts w:ascii="Arial" w:cs="Arial" w:eastAsia="Arial" w:hAnsi="Arial"/>
          <w:sz w:val="22"/>
          <w:szCs w:val="22"/>
        </w:rPr>
        <w:t xml:space="preserve">. To determine MNAR, one would need to know the missing values themselves — which is a contradiction. This means that any claim of MAR is ultimately an untestable assumption, requiring substantive domain knowledge.</w:t>
      </w:r>
    </w:p>
    <w:p>
      <w:pPr>
        <w:pStyle w:val="Heading3"/>
      </w:pPr>
      <w:r>
        <w:rPr>
          <w:rFonts w:ascii="Arial" w:cs="Arial" w:eastAsia="Arial" w:hAnsi="Arial"/>
          <w:b/>
          <w:bCs/>
          <w:color w:val="2E75B6"/>
          <w:sz w:val="24"/>
          <w:szCs w:val="24"/>
        </w:rPr>
        <w:t xml:space="preserve">2.3.3 MNAR in R — Companion Dataset</w:t>
      </w:r>
    </w:p>
    <w:p>
      <w:r>
        <w:rPr>
          <w:rFonts w:ascii="Arial" w:cs="Arial" w:eastAsia="Arial" w:hAnsi="Arial"/>
          <w:b/>
          <w:bCs/>
          <w:sz w:val="22"/>
          <w:szCs w:val="22"/>
        </w:rPr>
        <w:t xml:space="preserve">Dataset: mnar_mentalhealth_data.csv</w:t>
      </w:r>
      <w:r>
        <w:rPr>
          <w:rFonts w:ascii="Arial" w:cs="Arial" w:eastAsia="Arial" w:hAnsi="Arial"/>
          <w:sz w:val="22"/>
          <w:szCs w:val="22"/>
        </w:rPr>
        <w:t xml:space="preserve"> — A simulated mental health screening with 200 participants. The PHQ-9 depression score is missing for ~25% of participants. The probability of non-response increases directly with the severity of depression: individuals with high depression scores are most likely to refuse to complete the questionnaire. This is classic MNAR.</w:t>
      </w:r>
    </w:p>
    <w:p>
      <w:pPr>
        <w:pBdr>
          <w:left w:val="single" w:color="1B6B8A" w:sz="8" w:space="6"/>
        </w:pBdr>
        <w:shd w:fill="F4F8FB" w:val="clear"/>
        <w:ind w:left="360"/>
      </w:pPr>
      <w:r>
        <w:rPr>
          <w:rFonts w:ascii="Courier New" w:cs="Courier New" w:eastAsia="Courier New" w:hAnsi="Courier New"/>
          <w:color w:val="1F3864"/>
          <w:sz w:val="18"/>
          <w:szCs w:val="18"/>
        </w:rPr>
        <w:t xml:space="preserve"># Load and inspect the MNAR dataset</w:t>
      </w:r>
    </w:p>
    <w:p>
      <w:pPr>
        <w:pBdr>
          <w:left w:val="single" w:color="1B6B8A" w:sz="8" w:space="6"/>
        </w:pBdr>
        <w:shd w:fill="F4F8FB" w:val="clear"/>
        <w:ind w:left="360"/>
      </w:pPr>
      <w:r>
        <w:rPr>
          <w:rFonts w:ascii="Courier New" w:cs="Courier New" w:eastAsia="Courier New" w:hAnsi="Courier New"/>
          <w:color w:val="1F3864"/>
          <w:sz w:val="18"/>
          <w:szCs w:val="18"/>
        </w:rPr>
        <w:t xml:space="preserve">mnar_df &lt;- read_csv("mnar_mentalhealth_data.csv")</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Visualise missingness by other variables</w:t>
      </w:r>
    </w:p>
    <w:p>
      <w:pPr>
        <w:pBdr>
          <w:left w:val="single" w:color="1B6B8A" w:sz="8" w:space="6"/>
        </w:pBdr>
        <w:shd w:fill="F4F8FB" w:val="clear"/>
        <w:ind w:left="360"/>
      </w:pPr>
      <w:r>
        <w:rPr>
          <w:rFonts w:ascii="Courier New" w:cs="Courier New" w:eastAsia="Courier New" w:hAnsi="Courier New"/>
          <w:color w:val="1F3864"/>
          <w:sz w:val="18"/>
          <w:szCs w:val="18"/>
        </w:rPr>
        <w:t xml:space="preserve">library(VIM)</w:t>
      </w:r>
    </w:p>
    <w:p>
      <w:pPr>
        <w:pBdr>
          <w:left w:val="single" w:color="1B6B8A" w:sz="8" w:space="6"/>
        </w:pBdr>
        <w:shd w:fill="F4F8FB" w:val="clear"/>
        <w:ind w:left="360"/>
      </w:pPr>
      <w:r>
        <w:rPr>
          <w:rFonts w:ascii="Courier New" w:cs="Courier New" w:eastAsia="Courier New" w:hAnsi="Courier New"/>
          <w:color w:val="1F3864"/>
          <w:sz w:val="18"/>
          <w:szCs w:val="18"/>
        </w:rPr>
        <w:t xml:space="preserve">aggr(mnar_df, col=c('navyblue','red'), numbers=TRUE,</w:t>
      </w:r>
    </w:p>
    <w:p>
      <w:pPr>
        <w:pBdr>
          <w:left w:val="single" w:color="1B6B8A" w:sz="8" w:space="6"/>
        </w:pBdr>
        <w:shd w:fill="F4F8FB" w:val="clear"/>
        <w:ind w:left="360"/>
      </w:pPr>
      <w:r>
        <w:rPr>
          <w:rFonts w:ascii="Courier New" w:cs="Courier New" w:eastAsia="Courier New" w:hAnsi="Courier New"/>
          <w:color w:val="1F3864"/>
          <w:sz w:val="18"/>
          <w:szCs w:val="18"/>
        </w:rPr>
        <w:t xml:space="preserve">     sortVars=TRUE, labels=names(mnar_df),</w:t>
      </w:r>
    </w:p>
    <w:p>
      <w:pPr>
        <w:pBdr>
          <w:left w:val="single" w:color="1B6B8A" w:sz="8" w:space="6"/>
        </w:pBdr>
        <w:shd w:fill="F4F8FB" w:val="clear"/>
        <w:ind w:left="360"/>
      </w:pPr>
      <w:r>
        <w:rPr>
          <w:rFonts w:ascii="Courier New" w:cs="Courier New" w:eastAsia="Courier New" w:hAnsi="Courier New"/>
          <w:color w:val="1F3864"/>
          <w:sz w:val="18"/>
          <w:szCs w:val="18"/>
        </w:rPr>
        <w:t xml:space="preserve">     cex.axis=.7, gap=3, ylab=c('Missing data','Pattern'))</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MNAR diagnostic: compare anxiety (observed) for those with/without</w:t>
      </w:r>
    </w:p>
    <w:p>
      <w:pPr>
        <w:pBdr>
          <w:left w:val="single" w:color="1B6B8A" w:sz="8" w:space="6"/>
        </w:pBdr>
        <w:shd w:fill="F4F8FB" w:val="clear"/>
        <w:ind w:left="360"/>
      </w:pPr>
      <w:r>
        <w:rPr>
          <w:rFonts w:ascii="Courier New" w:cs="Courier New" w:eastAsia="Courier New" w:hAnsi="Courier New"/>
          <w:color w:val="1F3864"/>
          <w:sz w:val="18"/>
          <w:szCs w:val="18"/>
        </w:rPr>
        <w:t xml:space="preserve"># reported depression (if MNAR, even observed proxies may differ)</w:t>
      </w:r>
    </w:p>
    <w:p>
      <w:pPr>
        <w:pBdr>
          <w:left w:val="single" w:color="1B6B8A" w:sz="8" w:space="6"/>
        </w:pBdr>
        <w:shd w:fill="F4F8FB" w:val="clear"/>
        <w:ind w:left="360"/>
      </w:pPr>
      <w:r>
        <w:rPr>
          <w:rFonts w:ascii="Courier New" w:cs="Courier New" w:eastAsia="Courier New" w:hAnsi="Courier New"/>
          <w:color w:val="1F3864"/>
          <w:sz w:val="18"/>
          <w:szCs w:val="18"/>
        </w:rPr>
        <w:t xml:space="preserve">mnar_df %&gt;%</w:t>
      </w:r>
    </w:p>
    <w:p>
      <w:pPr>
        <w:pBdr>
          <w:left w:val="single" w:color="1B6B8A" w:sz="8" w:space="6"/>
        </w:pBdr>
        <w:shd w:fill="F4F8FB" w:val="clear"/>
        <w:ind w:left="360"/>
      </w:pPr>
      <w:r>
        <w:rPr>
          <w:rFonts w:ascii="Courier New" w:cs="Courier New" w:eastAsia="Courier New" w:hAnsi="Courier New"/>
          <w:color w:val="1F3864"/>
          <w:sz w:val="18"/>
          <w:szCs w:val="18"/>
        </w:rPr>
        <w:t xml:space="preserve">  mutate(dep_missing = is.na(depression_phq9_score)) %&gt;%</w:t>
      </w:r>
    </w:p>
    <w:p>
      <w:pPr>
        <w:pBdr>
          <w:left w:val="single" w:color="1B6B8A" w:sz="8" w:space="6"/>
        </w:pBdr>
        <w:shd w:fill="F4F8FB" w:val="clear"/>
        <w:ind w:left="360"/>
      </w:pPr>
      <w:r>
        <w:rPr>
          <w:rFonts w:ascii="Courier New" w:cs="Courier New" w:eastAsia="Courier New" w:hAnsi="Courier New"/>
          <w:color w:val="1F3864"/>
          <w:sz w:val="18"/>
          <w:szCs w:val="18"/>
        </w:rPr>
        <w:t xml:space="preserve">  group_by(dep_missing) %&gt;%</w:t>
      </w:r>
    </w:p>
    <w:p>
      <w:pPr>
        <w:pBdr>
          <w:left w:val="single" w:color="1B6B8A" w:sz="8" w:space="6"/>
        </w:pBdr>
        <w:shd w:fill="F4F8FB" w:val="clear"/>
        <w:ind w:left="360"/>
      </w:pPr>
      <w:r>
        <w:rPr>
          <w:rFonts w:ascii="Courier New" w:cs="Courier New" w:eastAsia="Courier New" w:hAnsi="Courier New"/>
          <w:color w:val="1F3864"/>
          <w:sz w:val="18"/>
          <w:szCs w:val="18"/>
        </w:rPr>
        <w:t xml:space="preserve">  summarise(mean_anxiety = mean(anxiety_score),</w:t>
      </w:r>
    </w:p>
    <w:p>
      <w:pPr>
        <w:pBdr>
          <w:left w:val="single" w:color="1B6B8A" w:sz="8" w:space="6"/>
        </w:pBdr>
        <w:shd w:fill="F4F8FB" w:val="clear"/>
        <w:ind w:left="360"/>
      </w:pPr>
      <w:r>
        <w:rPr>
          <w:rFonts w:ascii="Courier New" w:cs="Courier New" w:eastAsia="Courier New" w:hAnsi="Courier New"/>
          <w:color w:val="1F3864"/>
          <w:sz w:val="18"/>
          <w:szCs w:val="18"/>
        </w:rPr>
        <w:t xml:space="preserve">            mean_therapy = mean(therapy_sessions))</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Sensitivity analysis under MNAR (pattern mixture model approach)</w:t>
      </w:r>
    </w:p>
    <w:p>
      <w:pPr>
        <w:pBdr>
          <w:left w:val="single" w:color="1B6B8A" w:sz="8" w:space="6"/>
        </w:pBdr>
        <w:shd w:fill="F4F8FB" w:val="clear"/>
        <w:ind w:left="360"/>
      </w:pPr>
      <w:r>
        <w:rPr>
          <w:rFonts w:ascii="Courier New" w:cs="Courier New" w:eastAsia="Courier New" w:hAnsi="Courier New"/>
          <w:color w:val="1F3864"/>
          <w:sz w:val="18"/>
          <w:szCs w:val="18"/>
        </w:rPr>
        <w:t xml:space="preserve"># Shift imputed values by delta to reflect suspected MNAR direction</w:t>
      </w:r>
    </w:p>
    <w:p>
      <w:pPr>
        <w:pBdr>
          <w:left w:val="single" w:color="1B6B8A" w:sz="8" w:space="6"/>
        </w:pBdr>
        <w:shd w:fill="F4F8FB" w:val="clear"/>
        <w:ind w:left="360"/>
      </w:pPr>
      <w:r>
        <w:rPr>
          <w:rFonts w:ascii="Courier New" w:cs="Courier New" w:eastAsia="Courier New" w:hAnsi="Courier New"/>
          <w:color w:val="1F3864"/>
          <w:sz w:val="18"/>
          <w:szCs w:val="18"/>
        </w:rPr>
        <w:t xml:space="preserve">library(mice)</w:t>
      </w:r>
    </w:p>
    <w:p>
      <w:pPr>
        <w:pBdr>
          <w:left w:val="single" w:color="1B6B8A" w:sz="8" w:space="6"/>
        </w:pBdr>
        <w:shd w:fill="F4F8FB" w:val="clear"/>
        <w:ind w:left="360"/>
      </w:pPr>
      <w:r>
        <w:rPr>
          <w:rFonts w:ascii="Courier New" w:cs="Courier New" w:eastAsia="Courier New" w:hAnsi="Courier New"/>
          <w:color w:val="1F3864"/>
          <w:sz w:val="18"/>
          <w:szCs w:val="18"/>
        </w:rPr>
        <w:t xml:space="preserve">imp0 &lt;- mice(mnar_df, m=20, method='pmm', seed=42, printFlag=FALSE)</w:t>
      </w:r>
    </w:p>
    <w:p>
      <w:pPr>
        <w:pBdr>
          <w:left w:val="single" w:color="1B6B8A" w:sz="8" w:space="6"/>
        </w:pBdr>
        <w:shd w:fill="F4F8FB" w:val="clear"/>
        <w:ind w:left="360"/>
      </w:pPr>
      <w:r>
        <w:rPr>
          <w:rFonts w:ascii="Courier New" w:cs="Courier New" w:eastAsia="Courier New" w:hAnsi="Courier New"/>
          <w:color w:val="1F3864"/>
          <w:sz w:val="18"/>
          <w:szCs w:val="18"/>
        </w:rPr>
        <w:t xml:space="preserve"># Apply a shift of +3 (assuming missing scores are higher than imputed)</w:t>
      </w:r>
    </w:p>
    <w:p>
      <w:pPr>
        <w:pBdr>
          <w:left w:val="single" w:color="1B6B8A" w:sz="8" w:space="6"/>
        </w:pBdr>
        <w:shd w:fill="F4F8FB" w:val="clear"/>
        <w:ind w:left="360"/>
      </w:pPr>
      <w:r>
        <w:rPr>
          <w:rFonts w:ascii="Courier New" w:cs="Courier New" w:eastAsia="Courier New" w:hAnsi="Courier New"/>
          <w:color w:val="1F3864"/>
          <w:sz w:val="18"/>
          <w:szCs w:val="18"/>
        </w:rPr>
        <w:t xml:space="preserve">imp_delta &lt;- imp0</w:t>
      </w:r>
    </w:p>
    <w:p>
      <w:pPr>
        <w:pBdr>
          <w:left w:val="single" w:color="1B6B8A" w:sz="8" w:space="6"/>
        </w:pBdr>
        <w:shd w:fill="F4F8FB" w:val="clear"/>
        <w:ind w:left="360"/>
      </w:pPr>
      <w:r>
        <w:rPr>
          <w:rFonts w:ascii="Courier New" w:cs="Courier New" w:eastAsia="Courier New" w:hAnsi="Courier New"/>
          <w:color w:val="1F3864"/>
          <w:sz w:val="18"/>
          <w:szCs w:val="18"/>
        </w:rPr>
        <w:t xml:space="preserve">for(i in 1:20){</w:t>
      </w:r>
    </w:p>
    <w:p>
      <w:pPr>
        <w:pBdr>
          <w:left w:val="single" w:color="1B6B8A" w:sz="8" w:space="6"/>
        </w:pBdr>
        <w:shd w:fill="F4F8FB" w:val="clear"/>
        <w:ind w:left="360"/>
      </w:pPr>
      <w:r>
        <w:rPr>
          <w:rFonts w:ascii="Courier New" w:cs="Courier New" w:eastAsia="Courier New" w:hAnsi="Courier New"/>
          <w:color w:val="1F3864"/>
          <w:sz w:val="18"/>
          <w:szCs w:val="18"/>
        </w:rPr>
        <w:t xml:space="preserve">  imp_delta$imp$depression_phq9_score[,i] &lt;-</w:t>
      </w:r>
    </w:p>
    <w:p>
      <w:pPr>
        <w:pBdr>
          <w:left w:val="single" w:color="1B6B8A" w:sz="8" w:space="6"/>
        </w:pBdr>
        <w:shd w:fill="F4F8FB" w:val="clear"/>
        <w:ind w:left="360"/>
      </w:pPr>
      <w:r>
        <w:rPr>
          <w:rFonts w:ascii="Courier New" w:cs="Courier New" w:eastAsia="Courier New" w:hAnsi="Courier New"/>
          <w:color w:val="1F3864"/>
          <w:sz w:val="18"/>
          <w:szCs w:val="18"/>
        </w:rPr>
        <w:t xml:space="preserve">    imp0$imp$depression_phq9_score[,i] + 3</w:t>
      </w:r>
    </w:p>
    <w:p>
      <w:pPr>
        <w:pBdr>
          <w:left w:val="single" w:color="1B6B8A" w:sz="8" w:space="6"/>
        </w:pBdr>
        <w:shd w:fill="F4F8FB" w:val="clear"/>
        <w:ind w:left="360"/>
      </w:pPr>
      <w:r>
        <w:rPr>
          <w:rFonts w:ascii="Courier New" w:cs="Courier New" w:eastAsia="Courier New" w:hAnsi="Courier New"/>
          <w:color w:val="1F3864"/>
          <w:sz w:val="18"/>
          <w:szCs w:val="18"/>
        </w:rPr>
        <w:t xml:space="preserve">}</w:t>
      </w:r>
    </w:p>
    <w:p>
      <w:pPr>
        <w:pBdr>
          <w:left w:val="single" w:color="EF4444" w:sz="12" w:space="8"/>
        </w:pBdr>
        <w:shd w:fill="FEF2F2" w:val="clear"/>
        <w:ind w:left="360" w:right="360"/>
      </w:pPr>
      <w:r>
        <w:rPr>
          <w:rFonts w:ascii="Arial" w:cs="Arial" w:eastAsia="Arial" w:hAnsi="Arial"/>
          <w:b/>
          <w:bCs/>
          <w:color w:val="7F1D1D"/>
          <w:sz w:val="22"/>
          <w:szCs w:val="22"/>
        </w:rPr>
        <w:t xml:space="preserve">⚠️ Important: </w:t>
      </w:r>
      <w:r>
        <w:rPr>
          <w:rFonts w:ascii="Arial" w:cs="Arial" w:eastAsia="Arial" w:hAnsi="Arial"/>
          <w:color w:val="450A0A"/>
          <w:sz w:val="22"/>
          <w:szCs w:val="22"/>
        </w:rPr>
        <w:t xml:space="preserve">Under MNAR, no imputation method can fully correct the bias unless the missingness model is correctly specified. Sensitivity analyses — varying assumptions about the MNAR mechanism — are essential to assess the robustness of conclusions. Report your missing data mechanism assumptions transparently.</w:t>
      </w:r>
    </w:p>
    <w:p>
      <w:r>
        <w:br w:type="page"/>
      </w:r>
    </w:p>
    <w:p>
      <w:pPr>
        <w:pStyle w:val="Heading2"/>
      </w:pPr>
      <w:r>
        <w:rPr>
          <w:rFonts w:ascii="Arial" w:cs="Arial" w:eastAsia="Arial" w:hAnsi="Arial"/>
          <w:b/>
          <w:bCs/>
          <w:color w:val="1B6B8A"/>
          <w:sz w:val="28"/>
          <w:szCs w:val="28"/>
        </w:rPr>
        <w:t xml:space="preserve">2.4 Summary Comparison of Missing Data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7"/>
        <w:gridCol w:w="2387"/>
        <w:gridCol w:w="2386"/>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Characteristic</w:t>
            </w:r>
          </w:p>
        </w:tc>
        <w:tc>
          <w:tcPr>
            <w:tcW w:type="dxa" w:w="2387"/>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MCAR</w:t>
            </w:r>
          </w:p>
        </w:tc>
        <w:tc>
          <w:tcPr>
            <w:tcW w:type="dxa" w:w="2387"/>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MAR</w:t>
            </w:r>
          </w:p>
        </w:tc>
        <w:tc>
          <w:tcPr>
            <w:tcW w:type="dxa" w:w="2386"/>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MNAR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Full name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Missing Completely At Random</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Missing At Random</w:t>
            </w:r>
          </w:p>
        </w:tc>
        <w:tc>
          <w:tcPr>
            <w:tcW w:type="dxa" w:w="238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Missing Not At Random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Missingness depends on</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Nothing — purely random</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Observed variables only</w:t>
            </w:r>
          </w:p>
        </w:tc>
        <w:tc>
          <w:tcPr>
            <w:tcW w:type="dxa" w:w="238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The missing values themselves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Testable?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Yes — Little's MCAR test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Partially (cannot rule out MNAR)</w:t>
            </w:r>
          </w:p>
        </w:tc>
        <w:tc>
          <w:tcPr>
            <w:tcW w:type="dxa" w:w="238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No — cannot confirm from data alone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Complete case analysis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Unbiased (less efficient)</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Biased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Biased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Multiple Imputation valid?</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Yes</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Yes (gold standard)</w:t>
            </w:r>
          </w:p>
        </w:tc>
        <w:tc>
          <w:tcPr>
            <w:tcW w:type="dxa" w:w="238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Only with sensitivity analysis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Realism in practice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Rare / restrictive</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Common working assumption</w:t>
            </w:r>
          </w:p>
        </w:tc>
        <w:tc>
          <w:tcPr>
            <w:tcW w:type="dxa" w:w="238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Common, especially with sensitive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Rubin (1976) term</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Observed at Random + MAR (combined later as MCAR by Marini et al. 1980)</w:t>
            </w:r>
          </w:p>
        </w:tc>
        <w:tc>
          <w:tcPr>
            <w:tcW w:type="dxa" w:w="2387"/>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Missing At Random</w:t>
            </w:r>
          </w:p>
        </w:tc>
        <w:tc>
          <w:tcPr>
            <w:tcW w:type="dxa" w:w="2386"/>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Non-ignorable</w:t>
            </w:r>
          </w:p>
        </w:tc>
      </w:tr>
    </w:tbl>
    <w:p/>
    <w:p>
      <w:r>
        <w:br w:type="page"/>
      </w:r>
    </w:p>
    <w:p>
      <w:pPr>
        <w:pStyle w:val="Heading1"/>
        <w:pBdr>
          <w:bottom w:val="single" w:color="2E75B6" w:sz="8" w:space="6"/>
        </w:pBdr>
      </w:pPr>
      <w:r>
        <w:rPr>
          <w:rFonts w:ascii="Arial" w:cs="Arial" w:eastAsia="Arial" w:hAnsi="Arial"/>
          <w:b/>
          <w:bCs/>
          <w:color w:val="1F3864"/>
          <w:sz w:val="36"/>
          <w:szCs w:val="36"/>
        </w:rPr>
        <w:t xml:space="preserve">3. Diagnosing Missing Data in R</w:t>
      </w:r>
    </w:p>
    <w:p>
      <w:r>
        <w:rPr>
          <w:rFonts w:ascii="Arial" w:cs="Arial" w:eastAsia="Arial" w:hAnsi="Arial"/>
          <w:sz w:val="22"/>
          <w:szCs w:val="22"/>
        </w:rPr>
        <w:t xml:space="preserve">Before deciding on any strategy to handle missing data, a thorough exploratory analysis of the missingness structure is essential. R provides several powerful packages for this purpose: </w:t>
      </w:r>
      <w:r>
        <w:rPr>
          <w:rFonts w:ascii="Arial" w:cs="Arial" w:eastAsia="Arial" w:hAnsi="Arial"/>
          <w:b/>
          <w:bCs/>
          <w:sz w:val="22"/>
          <w:szCs w:val="22"/>
        </w:rPr>
        <w:t xml:space="preserve">naniar</w:t>
      </w:r>
      <w:r>
        <w:rPr>
          <w:rFonts w:ascii="Arial" w:cs="Arial" w:eastAsia="Arial" w:hAnsi="Arial"/>
          <w:sz w:val="22"/>
          <w:szCs w:val="22"/>
        </w:rPr>
        <w:t xml:space="preserve">, </w:t>
      </w:r>
      <w:r>
        <w:rPr>
          <w:rFonts w:ascii="Arial" w:cs="Arial" w:eastAsia="Arial" w:hAnsi="Arial"/>
          <w:b/>
          <w:bCs/>
          <w:sz w:val="22"/>
          <w:szCs w:val="22"/>
        </w:rPr>
        <w:t xml:space="preserve">VIM</w:t>
      </w:r>
      <w:r>
        <w:rPr>
          <w:rFonts w:ascii="Arial" w:cs="Arial" w:eastAsia="Arial" w:hAnsi="Arial"/>
          <w:sz w:val="22"/>
          <w:szCs w:val="22"/>
        </w:rPr>
        <w:t xml:space="preserve">, </w:t>
      </w:r>
      <w:r>
        <w:rPr>
          <w:rFonts w:ascii="Arial" w:cs="Arial" w:eastAsia="Arial" w:hAnsi="Arial"/>
          <w:b/>
          <w:bCs/>
          <w:sz w:val="22"/>
          <w:szCs w:val="22"/>
        </w:rPr>
        <w:t xml:space="preserve">mice</w:t>
      </w:r>
      <w:r>
        <w:rPr>
          <w:rFonts w:ascii="Arial" w:cs="Arial" w:eastAsia="Arial" w:hAnsi="Arial"/>
          <w:sz w:val="22"/>
          <w:szCs w:val="22"/>
        </w:rPr>
        <w:t xml:space="preserve">, and </w:t>
      </w:r>
      <w:r>
        <w:rPr>
          <w:rFonts w:ascii="Arial" w:cs="Arial" w:eastAsia="Arial" w:hAnsi="Arial"/>
          <w:b/>
          <w:bCs/>
          <w:sz w:val="22"/>
          <w:szCs w:val="22"/>
        </w:rPr>
        <w:t xml:space="preserve">visdat</w:t>
      </w:r>
      <w:r>
        <w:rPr>
          <w:rFonts w:ascii="Arial" w:cs="Arial" w:eastAsia="Arial" w:hAnsi="Arial"/>
          <w:sz w:val="22"/>
          <w:szCs w:val="22"/>
        </w:rPr>
        <w:t xml:space="preserve">.</w:t>
      </w:r>
    </w:p>
    <w:p>
      <w:pPr>
        <w:pStyle w:val="Heading2"/>
      </w:pPr>
      <w:r>
        <w:rPr>
          <w:rFonts w:ascii="Arial" w:cs="Arial" w:eastAsia="Arial" w:hAnsi="Arial"/>
          <w:b/>
          <w:bCs/>
          <w:color w:val="1B6B8A"/>
          <w:sz w:val="28"/>
          <w:szCs w:val="28"/>
        </w:rPr>
        <w:t xml:space="preserve">3.1 Initial Exploration</w:t>
      </w:r>
    </w:p>
    <w:p>
      <w:pPr>
        <w:pBdr>
          <w:left w:val="single" w:color="1B6B8A" w:sz="8" w:space="6"/>
        </w:pBdr>
        <w:shd w:fill="F4F8FB" w:val="clear"/>
        <w:ind w:left="360"/>
      </w:pPr>
      <w:r>
        <w:rPr>
          <w:rFonts w:ascii="Courier New" w:cs="Courier New" w:eastAsia="Courier New" w:hAnsi="Courier New"/>
          <w:color w:val="1F3864"/>
          <w:sz w:val="18"/>
          <w:szCs w:val="18"/>
        </w:rPr>
        <w:t xml:space="preserve">library(tidyverse)</w:t>
      </w:r>
    </w:p>
    <w:p>
      <w:pPr>
        <w:pBdr>
          <w:left w:val="single" w:color="1B6B8A" w:sz="8" w:space="6"/>
        </w:pBdr>
        <w:shd w:fill="F4F8FB" w:val="clear"/>
        <w:ind w:left="360"/>
      </w:pPr>
      <w:r>
        <w:rPr>
          <w:rFonts w:ascii="Courier New" w:cs="Courier New" w:eastAsia="Courier New" w:hAnsi="Courier New"/>
          <w:color w:val="1F3864"/>
          <w:sz w:val="18"/>
          <w:szCs w:val="18"/>
        </w:rPr>
        <w:t xml:space="preserve">library(naniar)</w:t>
      </w:r>
    </w:p>
    <w:p>
      <w:pPr>
        <w:pBdr>
          <w:left w:val="single" w:color="1B6B8A" w:sz="8" w:space="6"/>
        </w:pBdr>
        <w:shd w:fill="F4F8FB" w:val="clear"/>
        <w:ind w:left="360"/>
      </w:pPr>
      <w:r>
        <w:rPr>
          <w:rFonts w:ascii="Courier New" w:cs="Courier New" w:eastAsia="Courier New" w:hAnsi="Courier New"/>
          <w:color w:val="1F3864"/>
          <w:sz w:val="18"/>
          <w:szCs w:val="18"/>
        </w:rPr>
        <w:t xml:space="preserve">library(VIM)</w:t>
      </w:r>
    </w:p>
    <w:p>
      <w:pPr>
        <w:pBdr>
          <w:left w:val="single" w:color="1B6B8A" w:sz="8" w:space="6"/>
        </w:pBdr>
        <w:shd w:fill="F4F8FB" w:val="clear"/>
        <w:ind w:left="360"/>
      </w:pPr>
      <w:r>
        <w:rPr>
          <w:rFonts w:ascii="Courier New" w:cs="Courier New" w:eastAsia="Courier New" w:hAnsi="Courier New"/>
          <w:color w:val="1F3864"/>
          <w:sz w:val="18"/>
          <w:szCs w:val="18"/>
        </w:rPr>
        <w:t xml:space="preserve">library(mice)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Step 1: How much data is missing? ──────────────────────────────────</w:t>
      </w:r>
    </w:p>
    <w:p>
      <w:pPr>
        <w:pBdr>
          <w:left w:val="single" w:color="1B6B8A" w:sz="8" w:space="6"/>
        </w:pBdr>
        <w:shd w:fill="F4F8FB" w:val="clear"/>
        <w:ind w:left="360"/>
      </w:pPr>
      <w:r>
        <w:rPr>
          <w:rFonts w:ascii="Courier New" w:cs="Courier New" w:eastAsia="Courier New" w:hAnsi="Courier New"/>
          <w:color w:val="1F3864"/>
          <w:sz w:val="18"/>
          <w:szCs w:val="18"/>
        </w:rPr>
        <w:t xml:space="preserve">df &lt;- read_csv("your_data.csv")</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Summary of missing values by variable</w:t>
      </w:r>
    </w:p>
    <w:p>
      <w:pPr>
        <w:pBdr>
          <w:left w:val="single" w:color="1B6B8A" w:sz="8" w:space="6"/>
        </w:pBdr>
        <w:shd w:fill="F4F8FB" w:val="clear"/>
        <w:ind w:left="360"/>
      </w:pPr>
      <w:r>
        <w:rPr>
          <w:rFonts w:ascii="Courier New" w:cs="Courier New" w:eastAsia="Courier New" w:hAnsi="Courier New"/>
          <w:color w:val="1F3864"/>
          <w:sz w:val="18"/>
          <w:szCs w:val="18"/>
        </w:rPr>
        <w:t xml:space="preserve">miss_var_summary(df)          # count and % per variable</w:t>
      </w:r>
    </w:p>
    <w:p>
      <w:pPr>
        <w:pBdr>
          <w:left w:val="single" w:color="1B6B8A" w:sz="8" w:space="6"/>
        </w:pBdr>
        <w:shd w:fill="F4F8FB" w:val="clear"/>
        <w:ind w:left="360"/>
      </w:pPr>
      <w:r>
        <w:rPr>
          <w:rFonts w:ascii="Courier New" w:cs="Courier New" w:eastAsia="Courier New" w:hAnsi="Courier New"/>
          <w:color w:val="1F3864"/>
          <w:sz w:val="18"/>
          <w:szCs w:val="18"/>
        </w:rPr>
        <w:t xml:space="preserve">miss_case_summary(df)         # count and % per row/case</w:t>
      </w:r>
    </w:p>
    <w:p>
      <w:pPr>
        <w:pBdr>
          <w:left w:val="single" w:color="1B6B8A" w:sz="8" w:space="6"/>
        </w:pBdr>
        <w:shd w:fill="F4F8FB" w:val="clear"/>
        <w:ind w:left="360"/>
      </w:pPr>
      <w:r>
        <w:rPr>
          <w:rFonts w:ascii="Courier New" w:cs="Courier New" w:eastAsia="Courier New" w:hAnsi="Courier New"/>
          <w:color w:val="1F3864"/>
          <w:sz w:val="18"/>
          <w:szCs w:val="18"/>
        </w:rPr>
        <w:t xml:space="preserve">n_miss(df)                    # total missing cells</w:t>
      </w:r>
    </w:p>
    <w:p>
      <w:pPr>
        <w:pBdr>
          <w:left w:val="single" w:color="1B6B8A" w:sz="8" w:space="6"/>
        </w:pBdr>
        <w:shd w:fill="F4F8FB" w:val="clear"/>
        <w:ind w:left="360"/>
      </w:pPr>
      <w:r>
        <w:rPr>
          <w:rFonts w:ascii="Courier New" w:cs="Courier New" w:eastAsia="Courier New" w:hAnsi="Courier New"/>
          <w:color w:val="1F3864"/>
          <w:sz w:val="18"/>
          <w:szCs w:val="18"/>
        </w:rPr>
        <w:t xml:space="preserve">prop_miss(df)                 # proportion of all cells that are missing</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Step 2: Visualise missingness patterns ──────────────────────────────</w:t>
      </w:r>
    </w:p>
    <w:p>
      <w:pPr>
        <w:pBdr>
          <w:left w:val="single" w:color="1B6B8A" w:sz="8" w:space="6"/>
        </w:pBdr>
        <w:shd w:fill="F4F8FB" w:val="clear"/>
        <w:ind w:left="360"/>
      </w:pPr>
      <w:r>
        <w:rPr>
          <w:rFonts w:ascii="Courier New" w:cs="Courier New" w:eastAsia="Courier New" w:hAnsi="Courier New"/>
          <w:color w:val="1F3864"/>
          <w:sz w:val="18"/>
          <w:szCs w:val="18"/>
        </w:rPr>
        <w:t xml:space="preserve">vis_miss(df)                  # heatmap: rows x variables</w:t>
      </w:r>
    </w:p>
    <w:p>
      <w:pPr>
        <w:pBdr>
          <w:left w:val="single" w:color="1B6B8A" w:sz="8" w:space="6"/>
        </w:pBdr>
        <w:shd w:fill="F4F8FB" w:val="clear"/>
        <w:ind w:left="360"/>
      </w:pPr>
      <w:r>
        <w:rPr>
          <w:rFonts w:ascii="Courier New" w:cs="Courier New" w:eastAsia="Courier New" w:hAnsi="Courier New"/>
          <w:color w:val="1F3864"/>
          <w:sz w:val="18"/>
          <w:szCs w:val="18"/>
        </w:rPr>
        <w:t xml:space="preserve">gg_miss_var(df)               # bar chart by variable</w:t>
      </w:r>
    </w:p>
    <w:p>
      <w:pPr>
        <w:pBdr>
          <w:left w:val="single" w:color="1B6B8A" w:sz="8" w:space="6"/>
        </w:pBdr>
        <w:shd w:fill="F4F8FB" w:val="clear"/>
        <w:ind w:left="360"/>
      </w:pPr>
      <w:r>
        <w:rPr>
          <w:rFonts w:ascii="Courier New" w:cs="Courier New" w:eastAsia="Courier New" w:hAnsi="Courier New"/>
          <w:color w:val="1F3864"/>
          <w:sz w:val="18"/>
          <w:szCs w:val="18"/>
        </w:rPr>
        <w:t xml:space="preserve">gg_miss_case(df)              # bar chart by case</w:t>
      </w:r>
    </w:p>
    <w:p>
      <w:pPr>
        <w:pBdr>
          <w:left w:val="single" w:color="1B6B8A" w:sz="8" w:space="6"/>
        </w:pBdr>
        <w:shd w:fill="F4F8FB" w:val="clear"/>
        <w:ind w:left="360"/>
      </w:pPr>
      <w:r>
        <w:rPr>
          <w:rFonts w:ascii="Courier New" w:cs="Courier New" w:eastAsia="Courier New" w:hAnsi="Courier New"/>
          <w:color w:val="1F3864"/>
          <w:sz w:val="18"/>
          <w:szCs w:val="18"/>
        </w:rPr>
        <w:t xml:space="preserve">gg_miss_upset(df)             # UpSet plot for co-missingness</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Step 3: VIM aggr plot for pattern matrix ────────────────────────────</w:t>
      </w:r>
    </w:p>
    <w:p>
      <w:pPr>
        <w:pBdr>
          <w:left w:val="single" w:color="1B6B8A" w:sz="8" w:space="6"/>
        </w:pBdr>
        <w:shd w:fill="F4F8FB" w:val="clear"/>
        <w:ind w:left="360"/>
      </w:pPr>
      <w:r>
        <w:rPr>
          <w:rFonts w:ascii="Courier New" w:cs="Courier New" w:eastAsia="Courier New" w:hAnsi="Courier New"/>
          <w:color w:val="1F3864"/>
          <w:sz w:val="18"/>
          <w:szCs w:val="18"/>
        </w:rPr>
        <w:t xml:space="preserve">aggr(df, col=c('steelblue','red'), numbers=TRUE,</w:t>
      </w:r>
    </w:p>
    <w:p>
      <w:pPr>
        <w:pBdr>
          <w:left w:val="single" w:color="1B6B8A" w:sz="8" w:space="6"/>
        </w:pBdr>
        <w:shd w:fill="F4F8FB" w:val="clear"/>
        <w:ind w:left="360"/>
      </w:pPr>
      <w:r>
        <w:rPr>
          <w:rFonts w:ascii="Courier New" w:cs="Courier New" w:eastAsia="Courier New" w:hAnsi="Courier New"/>
          <w:color w:val="1F3864"/>
          <w:sz w:val="18"/>
          <w:szCs w:val="18"/>
        </w:rPr>
        <w:t xml:space="preserve">     sortVars=TRUE, cex.axis=0.8,</w:t>
      </w:r>
    </w:p>
    <w:p>
      <w:pPr>
        <w:pBdr>
          <w:left w:val="single" w:color="1B6B8A" w:sz="8" w:space="6"/>
        </w:pBdr>
        <w:shd w:fill="F4F8FB" w:val="clear"/>
        <w:ind w:left="360"/>
      </w:pPr>
      <w:r>
        <w:rPr>
          <w:rFonts w:ascii="Courier New" w:cs="Courier New" w:eastAsia="Courier New" w:hAnsi="Courier New"/>
          <w:color w:val="1F3864"/>
          <w:sz w:val="18"/>
          <w:szCs w:val="18"/>
        </w:rPr>
        <w:t xml:space="preserve">     gap=3, ylab=c('Missing data', 'Pattern'))</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Step 4: Missingness heatmap with correlation ────────────────────────</w:t>
      </w:r>
    </w:p>
    <w:p>
      <w:pPr>
        <w:pBdr>
          <w:left w:val="single" w:color="1B6B8A" w:sz="8" w:space="6"/>
        </w:pBdr>
        <w:shd w:fill="F4F8FB" w:val="clear"/>
        <w:ind w:left="360"/>
      </w:pPr>
      <w:r>
        <w:rPr>
          <w:rFonts w:ascii="Courier New" w:cs="Courier New" w:eastAsia="Courier New" w:hAnsi="Courier New"/>
          <w:color w:val="1F3864"/>
          <w:sz w:val="18"/>
          <w:szCs w:val="18"/>
        </w:rPr>
        <w:t xml:space="preserve">md.pattern(df)                # mice function: pattern matrix</w:t>
      </w:r>
    </w:p>
    <w:p>
      <w:pPr>
        <w:pStyle w:val="Heading2"/>
      </w:pPr>
      <w:r>
        <w:rPr>
          <w:rFonts w:ascii="Arial" w:cs="Arial" w:eastAsia="Arial" w:hAnsi="Arial"/>
          <w:b/>
          <w:bCs/>
          <w:color w:val="1B6B8A"/>
          <w:sz w:val="28"/>
          <w:szCs w:val="28"/>
        </w:rPr>
        <w:t xml:space="preserve">3.2 Testing for MCAR — Little's Test</w:t>
      </w:r>
    </w:p>
    <w:p>
      <w:r>
        <w:rPr>
          <w:rFonts w:ascii="Arial" w:cs="Arial" w:eastAsia="Arial" w:hAnsi="Arial"/>
          <w:sz w:val="22"/>
          <w:szCs w:val="22"/>
        </w:rPr>
        <w:t xml:space="preserve">Little's MCAR test (Little, 1988) is a chi-square test that evaluates whether the means of observed variables differ across groups defined by missingness patterns. A significant p-value (p &lt; 0.05) rejects the null hypothesis of MCAR.</w:t>
      </w:r>
    </w:p>
    <w:p>
      <w:pPr>
        <w:pBdr>
          <w:left w:val="single" w:color="1B6B8A" w:sz="8" w:space="6"/>
        </w:pBdr>
        <w:shd w:fill="F4F8FB" w:val="clear"/>
        <w:ind w:left="360"/>
      </w:pPr>
      <w:r>
        <w:rPr>
          <w:rFonts w:ascii="Courier New" w:cs="Courier New" w:eastAsia="Courier New" w:hAnsi="Courier New"/>
          <w:color w:val="1F3864"/>
          <w:sz w:val="18"/>
          <w:szCs w:val="18"/>
        </w:rPr>
        <w:t xml:space="preserve"># Little's MCAR test from naniar</w:t>
      </w:r>
    </w:p>
    <w:p>
      <w:pPr>
        <w:pBdr>
          <w:left w:val="single" w:color="1B6B8A" w:sz="8" w:space="6"/>
        </w:pBdr>
        <w:shd w:fill="F4F8FB" w:val="clear"/>
        <w:ind w:left="360"/>
      </w:pPr>
      <w:r>
        <w:rPr>
          <w:rFonts w:ascii="Courier New" w:cs="Courier New" w:eastAsia="Courier New" w:hAnsi="Courier New"/>
          <w:color w:val="1F3864"/>
          <w:sz w:val="18"/>
          <w:szCs w:val="18"/>
        </w:rPr>
        <w:t xml:space="preserve">mcar_test(df)</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Interpretation:</w:t>
      </w:r>
    </w:p>
    <w:p>
      <w:pPr>
        <w:pBdr>
          <w:left w:val="single" w:color="1B6B8A" w:sz="8" w:space="6"/>
        </w:pBdr>
        <w:shd w:fill="F4F8FB" w:val="clear"/>
        <w:ind w:left="360"/>
      </w:pPr>
      <w:r>
        <w:rPr>
          <w:rFonts w:ascii="Courier New" w:cs="Courier New" w:eastAsia="Courier New" w:hAnsi="Courier New"/>
          <w:color w:val="1F3864"/>
          <w:sz w:val="18"/>
          <w:szCs w:val="18"/>
        </w:rPr>
        <w:t xml:space="preserve"># p &gt; 0.05 -&gt; Cannot reject MCAR (data may be MCAR)</w:t>
      </w:r>
    </w:p>
    <w:p>
      <w:pPr>
        <w:pBdr>
          <w:left w:val="single" w:color="1B6B8A" w:sz="8" w:space="6"/>
        </w:pBdr>
        <w:shd w:fill="F4F8FB" w:val="clear"/>
        <w:ind w:left="360"/>
      </w:pPr>
      <w:r>
        <w:rPr>
          <w:rFonts w:ascii="Courier New" w:cs="Courier New" w:eastAsia="Courier New" w:hAnsi="Courier New"/>
          <w:color w:val="1F3864"/>
          <w:sz w:val="18"/>
          <w:szCs w:val="18"/>
        </w:rPr>
        <w:t xml:space="preserve"># p &lt; 0.05 -&gt; Reject MCAR (data are MAR or MNAR)</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CAUTION: Little's test cannot distinguish MAR from MNAR</w:t>
      </w:r>
    </w:p>
    <w:p>
      <w:pPr>
        <w:pBdr>
          <w:left w:val="single" w:color="1B6B8A" w:sz="8" w:space="6"/>
        </w:pBdr>
        <w:shd w:fill="F4F8FB" w:val="clear"/>
        <w:ind w:left="360"/>
      </w:pPr>
      <w:r>
        <w:rPr>
          <w:rFonts w:ascii="Courier New" w:cs="Courier New" w:eastAsia="Courier New" w:hAnsi="Courier New"/>
          <w:color w:val="1F3864"/>
          <w:sz w:val="18"/>
          <w:szCs w:val="18"/>
        </w:rPr>
        <w:t xml:space="preserve"># and assumes multivariate normality</w:t>
      </w:r>
    </w:p>
    <w:p>
      <w:pPr>
        <w:pStyle w:val="Heading2"/>
      </w:pPr>
      <w:r>
        <w:rPr>
          <w:rFonts w:ascii="Arial" w:cs="Arial" w:eastAsia="Arial" w:hAnsi="Arial"/>
          <w:b/>
          <w:bCs/>
          <w:color w:val="1B6B8A"/>
          <w:sz w:val="28"/>
          <w:szCs w:val="28"/>
        </w:rPr>
        <w:t xml:space="preserve">3.3 Testing for MAR — Logistic Regression of Missingness</w:t>
      </w:r>
    </w:p>
    <w:p>
      <w:r>
        <w:rPr>
          <w:rFonts w:ascii="Arial" w:cs="Arial" w:eastAsia="Arial" w:hAnsi="Arial"/>
          <w:sz w:val="22"/>
          <w:szCs w:val="22"/>
        </w:rPr>
        <w:t xml:space="preserve">A practical approach to investigating MAR is to create a binary indicator for each variable with missingness, then regress that indicator on all other observed variables. Significant predictors suggest that missingness can be explained by observed data (consistent with MAR).</w:t>
      </w:r>
    </w:p>
    <w:p>
      <w:pPr>
        <w:pBdr>
          <w:left w:val="single" w:color="1B6B8A" w:sz="8" w:space="6"/>
        </w:pBdr>
        <w:shd w:fill="F4F8FB" w:val="clear"/>
        <w:ind w:left="360"/>
      </w:pPr>
      <w:r>
        <w:rPr>
          <w:rFonts w:ascii="Courier New" w:cs="Courier New" w:eastAsia="Courier New" w:hAnsi="Courier New"/>
          <w:color w:val="1F3864"/>
          <w:sz w:val="18"/>
          <w:szCs w:val="18"/>
        </w:rPr>
        <w:t xml:space="preserve"># Create missingness indicator for income</w:t>
      </w:r>
    </w:p>
    <w:p>
      <w:pPr>
        <w:pBdr>
          <w:left w:val="single" w:color="1B6B8A" w:sz="8" w:space="6"/>
        </w:pBdr>
        <w:shd w:fill="F4F8FB" w:val="clear"/>
        <w:ind w:left="360"/>
      </w:pPr>
      <w:r>
        <w:rPr>
          <w:rFonts w:ascii="Courier New" w:cs="Courier New" w:eastAsia="Courier New" w:hAnsi="Courier New"/>
          <w:color w:val="1F3864"/>
          <w:sz w:val="18"/>
          <w:szCs w:val="18"/>
        </w:rPr>
        <w:t xml:space="preserve">mar_df$miss_income &lt;- as.integer(is.na(mar_df$annual_income_usd))</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Logistic regression: does missingness depend on observed variables?</w:t>
      </w:r>
    </w:p>
    <w:p>
      <w:pPr>
        <w:pBdr>
          <w:left w:val="single" w:color="1B6B8A" w:sz="8" w:space="6"/>
        </w:pBdr>
        <w:shd w:fill="F4F8FB" w:val="clear"/>
        <w:ind w:left="360"/>
      </w:pPr>
      <w:r>
        <w:rPr>
          <w:rFonts w:ascii="Courier New" w:cs="Courier New" w:eastAsia="Courier New" w:hAnsi="Courier New"/>
          <w:color w:val="1F3864"/>
          <w:sz w:val="18"/>
          <w:szCs w:val="18"/>
        </w:rPr>
        <w:t xml:space="preserve">model_mar &lt;- glm(miss_income ~ age + gender + education_years + region,</w:t>
      </w:r>
    </w:p>
    <w:p>
      <w:pPr>
        <w:pBdr>
          <w:left w:val="single" w:color="1B6B8A" w:sz="8" w:space="6"/>
        </w:pBdr>
        <w:shd w:fill="F4F8FB" w:val="clear"/>
        <w:ind w:left="360"/>
      </w:pPr>
      <w:r>
        <w:rPr>
          <w:rFonts w:ascii="Courier New" w:cs="Courier New" w:eastAsia="Courier New" w:hAnsi="Courier New"/>
          <w:color w:val="1F3864"/>
          <w:sz w:val="18"/>
          <w:szCs w:val="18"/>
        </w:rPr>
        <w:t xml:space="preserve">                 data = mar_df, family = binomial(link = 'logit'))</w:t>
      </w:r>
    </w:p>
    <w:p>
      <w:pPr>
        <w:pBdr>
          <w:left w:val="single" w:color="1B6B8A" w:sz="8" w:space="6"/>
        </w:pBdr>
        <w:shd w:fill="F4F8FB" w:val="clear"/>
        <w:ind w:left="360"/>
      </w:pPr>
      <w:r>
        <w:rPr>
          <w:rFonts w:ascii="Courier New" w:cs="Courier New" w:eastAsia="Courier New" w:hAnsi="Courier New"/>
          <w:color w:val="1F3864"/>
          <w:sz w:val="18"/>
          <w:szCs w:val="18"/>
        </w:rPr>
        <w:t xml:space="preserve">summary(model_mar)</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If age significantly predicts missingness -&gt; MAR w.r.t. age</w:t>
      </w:r>
    </w:p>
    <w:p>
      <w:pPr>
        <w:pBdr>
          <w:left w:val="single" w:color="1B6B8A" w:sz="8" w:space="6"/>
        </w:pBdr>
        <w:shd w:fill="F4F8FB" w:val="clear"/>
        <w:ind w:left="360"/>
      </w:pPr>
      <w:r>
        <w:rPr>
          <w:rFonts w:ascii="Courier New" w:cs="Courier New" w:eastAsia="Courier New" w:hAnsi="Courier New"/>
          <w:color w:val="1F3864"/>
          <w:sz w:val="18"/>
          <w:szCs w:val="18"/>
        </w:rPr>
        <w:t xml:space="preserve"># If no observed variable explains missingness -&gt; closer to MCAR</w:t>
      </w:r>
    </w:p>
    <w:p>
      <w:pPr>
        <w:pBdr>
          <w:left w:val="single" w:color="1B6B8A" w:sz="8" w:space="6"/>
        </w:pBdr>
        <w:shd w:fill="F4F8FB" w:val="clear"/>
        <w:ind w:left="360"/>
      </w:pPr>
      <w:r>
        <w:rPr>
          <w:rFonts w:ascii="Courier New" w:cs="Courier New" w:eastAsia="Courier New" w:hAnsi="Courier New"/>
          <w:color w:val="1F3864"/>
          <w:sz w:val="18"/>
          <w:szCs w:val="18"/>
        </w:rPr>
        <w:t xml:space="preserve"># Cannot rule out MNAR regardless of result</w:t>
      </w:r>
    </w:p>
    <w:p>
      <w:pPr>
        <w:pStyle w:val="Heading2"/>
      </w:pPr>
      <w:r>
        <w:rPr>
          <w:rFonts w:ascii="Arial" w:cs="Arial" w:eastAsia="Arial" w:hAnsi="Arial"/>
          <w:b/>
          <w:bCs/>
          <w:color w:val="1B6B8A"/>
          <w:sz w:val="28"/>
          <w:szCs w:val="28"/>
        </w:rPr>
        <w:t xml:space="preserve">3.4 Visualising Shadow Matrices</w:t>
      </w:r>
    </w:p>
    <w:p>
      <w:r>
        <w:rPr>
          <w:rFonts w:ascii="Arial" w:cs="Arial" w:eastAsia="Arial" w:hAnsi="Arial"/>
          <w:sz w:val="22"/>
          <w:szCs w:val="22"/>
        </w:rPr>
        <w:t xml:space="preserve">The shadow matrix approach from the naniar package adds binary NA indicators alongside each variable, enabling direct correlation analysis between observed values and missingness indicators.</w:t>
      </w:r>
    </w:p>
    <w:p>
      <w:pPr>
        <w:pBdr>
          <w:left w:val="single" w:color="1B6B8A" w:sz="8" w:space="6"/>
        </w:pBdr>
        <w:shd w:fill="F4F8FB" w:val="clear"/>
        <w:ind w:left="360"/>
      </w:pPr>
      <w:r>
        <w:rPr>
          <w:rFonts w:ascii="Courier New" w:cs="Courier New" w:eastAsia="Courier New" w:hAnsi="Courier New"/>
          <w:color w:val="1F3864"/>
          <w:sz w:val="18"/>
          <w:szCs w:val="18"/>
        </w:rPr>
        <w:t xml:space="preserve">library(naniar)</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Bind shadow matrix (adds _NA columns)</w:t>
      </w:r>
    </w:p>
    <w:p>
      <w:pPr>
        <w:pBdr>
          <w:left w:val="single" w:color="1B6B8A" w:sz="8" w:space="6"/>
        </w:pBdr>
        <w:shd w:fill="F4F8FB" w:val="clear"/>
        <w:ind w:left="360"/>
      </w:pPr>
      <w:r>
        <w:rPr>
          <w:rFonts w:ascii="Courier New" w:cs="Courier New" w:eastAsia="Courier New" w:hAnsi="Courier New"/>
          <w:color w:val="1F3864"/>
          <w:sz w:val="18"/>
          <w:szCs w:val="18"/>
        </w:rPr>
        <w:t xml:space="preserve">df_shadow &lt;- bind_shadow(df)</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Correlation between observed values and missingness in another variable</w:t>
      </w:r>
    </w:p>
    <w:p>
      <w:pPr>
        <w:pBdr>
          <w:left w:val="single" w:color="1B6B8A" w:sz="8" w:space="6"/>
        </w:pBdr>
        <w:shd w:fill="F4F8FB" w:val="clear"/>
        <w:ind w:left="360"/>
      </w:pPr>
      <w:r>
        <w:rPr>
          <w:rFonts w:ascii="Courier New" w:cs="Courier New" w:eastAsia="Courier New" w:hAnsi="Courier New"/>
          <w:color w:val="1F3864"/>
          <w:sz w:val="18"/>
          <w:szCs w:val="18"/>
        </w:rPr>
        <w:t xml:space="preserve"># Example: does observed age predict missingness in income?</w:t>
      </w:r>
    </w:p>
    <w:p>
      <w:pPr>
        <w:pBdr>
          <w:left w:val="single" w:color="1B6B8A" w:sz="8" w:space="6"/>
        </w:pBdr>
        <w:shd w:fill="F4F8FB" w:val="clear"/>
        <w:ind w:left="360"/>
      </w:pPr>
      <w:r>
        <w:rPr>
          <w:rFonts w:ascii="Courier New" w:cs="Courier New" w:eastAsia="Courier New" w:hAnsi="Courier New"/>
          <w:color w:val="1F3864"/>
          <w:sz w:val="18"/>
          <w:szCs w:val="18"/>
        </w:rPr>
        <w:t xml:space="preserve">ggplot(df_shadow, aes(x = age, fill = annual_income_usd_NA)) +</w:t>
      </w:r>
    </w:p>
    <w:p>
      <w:pPr>
        <w:pBdr>
          <w:left w:val="single" w:color="1B6B8A" w:sz="8" w:space="6"/>
        </w:pBdr>
        <w:shd w:fill="F4F8FB" w:val="clear"/>
        <w:ind w:left="360"/>
      </w:pPr>
      <w:r>
        <w:rPr>
          <w:rFonts w:ascii="Courier New" w:cs="Courier New" w:eastAsia="Courier New" w:hAnsi="Courier New"/>
          <w:color w:val="1F3864"/>
          <w:sz w:val="18"/>
          <w:szCs w:val="18"/>
        </w:rPr>
        <w:t xml:space="preserve">  geom_density(alpha = 0.5) +</w:t>
      </w:r>
    </w:p>
    <w:p>
      <w:pPr>
        <w:pBdr>
          <w:left w:val="single" w:color="1B6B8A" w:sz="8" w:space="6"/>
        </w:pBdr>
        <w:shd w:fill="F4F8FB" w:val="clear"/>
        <w:ind w:left="360"/>
      </w:pPr>
      <w:r>
        <w:rPr>
          <w:rFonts w:ascii="Courier New" w:cs="Courier New" w:eastAsia="Courier New" w:hAnsi="Courier New"/>
          <w:color w:val="1F3864"/>
          <w:sz w:val="18"/>
          <w:szCs w:val="18"/>
        </w:rPr>
        <w:t xml:space="preserve">  scale_fill_manual(values = c('steelblue', 'firebrick'),</w:t>
      </w:r>
    </w:p>
    <w:p>
      <w:pPr>
        <w:pBdr>
          <w:left w:val="single" w:color="1B6B8A" w:sz="8" w:space="6"/>
        </w:pBdr>
        <w:shd w:fill="F4F8FB" w:val="clear"/>
        <w:ind w:left="360"/>
      </w:pPr>
      <w:r>
        <w:rPr>
          <w:rFonts w:ascii="Courier New" w:cs="Courier New" w:eastAsia="Courier New" w:hAnsi="Courier New"/>
          <w:color w:val="1F3864"/>
          <w:sz w:val="18"/>
          <w:szCs w:val="18"/>
        </w:rPr>
        <w:t xml:space="preserve">                    labels = c('Observed', 'Missing')) +</w:t>
      </w:r>
    </w:p>
    <w:p>
      <w:pPr>
        <w:pBdr>
          <w:left w:val="single" w:color="1B6B8A" w:sz="8" w:space="6"/>
        </w:pBdr>
        <w:shd w:fill="F4F8FB" w:val="clear"/>
        <w:ind w:left="360"/>
      </w:pPr>
      <w:r>
        <w:rPr>
          <w:rFonts w:ascii="Courier New" w:cs="Courier New" w:eastAsia="Courier New" w:hAnsi="Courier New"/>
          <w:color w:val="1F3864"/>
          <w:sz w:val="18"/>
          <w:szCs w:val="18"/>
        </w:rPr>
        <w:t xml:space="preserve">  labs(title = 'Age distribution by income missingness',</w:t>
      </w:r>
    </w:p>
    <w:p>
      <w:pPr>
        <w:pBdr>
          <w:left w:val="single" w:color="1B6B8A" w:sz="8" w:space="6"/>
        </w:pBdr>
        <w:shd w:fill="F4F8FB" w:val="clear"/>
        <w:ind w:left="360"/>
      </w:pPr>
      <w:r>
        <w:rPr>
          <w:rFonts w:ascii="Courier New" w:cs="Courier New" w:eastAsia="Courier New" w:hAnsi="Courier New"/>
          <w:color w:val="1F3864"/>
          <w:sz w:val="18"/>
          <w:szCs w:val="18"/>
        </w:rPr>
        <w:t xml:space="preserve">       fill = 'Income status', x = 'Age', y = 'Density') +</w:t>
      </w:r>
    </w:p>
    <w:p>
      <w:pPr>
        <w:pBdr>
          <w:left w:val="single" w:color="1B6B8A" w:sz="8" w:space="6"/>
        </w:pBdr>
        <w:shd w:fill="F4F8FB" w:val="clear"/>
        <w:ind w:left="360"/>
      </w:pPr>
      <w:r>
        <w:rPr>
          <w:rFonts w:ascii="Courier New" w:cs="Courier New" w:eastAsia="Courier New" w:hAnsi="Courier New"/>
          <w:color w:val="1F3864"/>
          <w:sz w:val="18"/>
          <w:szCs w:val="18"/>
        </w:rPr>
        <w:t xml:space="preserve">  theme_minimal()</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If distributions differ -&gt; evidence of MAR (or MNAR if income itself differs)</w:t>
      </w:r>
    </w:p>
    <w:p>
      <w:r>
        <w:br w:type="page"/>
      </w:r>
    </w:p>
    <w:p>
      <w:pPr>
        <w:pStyle w:val="Heading1"/>
        <w:pBdr>
          <w:bottom w:val="single" w:color="2E75B6" w:sz="8" w:space="6"/>
        </w:pBdr>
      </w:pPr>
      <w:r>
        <w:rPr>
          <w:rFonts w:ascii="Arial" w:cs="Arial" w:eastAsia="Arial" w:hAnsi="Arial"/>
          <w:b/>
          <w:bCs/>
          <w:color w:val="1F3864"/>
          <w:sz w:val="36"/>
          <w:szCs w:val="36"/>
        </w:rPr>
        <w:t xml:space="preserve">4. Imputation Techniques in R</w:t>
      </w:r>
    </w:p>
    <w:p>
      <w:r>
        <w:rPr>
          <w:rFonts w:ascii="Arial" w:cs="Arial" w:eastAsia="Arial" w:hAnsi="Arial"/>
          <w:sz w:val="22"/>
          <w:szCs w:val="22"/>
        </w:rPr>
        <w:t xml:space="preserve">Imputation is the process of replacing missing values with plausible substitute values. There is a wide spectrum of approaches, ranging from simple but biased single-value methods to sophisticated model-based procedures that properly account for uncertainty. Choosing the right technique depends critically on the assumed missing data mechanism and the goals of the analysis.</w:t>
      </w:r>
    </w:p>
    <w:p>
      <w:pPr>
        <w:pStyle w:val="Heading2"/>
      </w:pPr>
      <w:r>
        <w:rPr>
          <w:rFonts w:ascii="Arial" w:cs="Arial" w:eastAsia="Arial" w:hAnsi="Arial"/>
          <w:b/>
          <w:bCs/>
          <w:color w:val="1B6B8A"/>
          <w:sz w:val="28"/>
          <w:szCs w:val="28"/>
        </w:rPr>
        <w:t xml:space="preserve">4.1 Simple (Single) Imputation Methods</w:t>
      </w:r>
    </w:p>
    <w:p>
      <w:r>
        <w:rPr>
          <w:rFonts w:ascii="Arial" w:cs="Arial" w:eastAsia="Arial" w:hAnsi="Arial"/>
          <w:sz w:val="22"/>
          <w:szCs w:val="22"/>
        </w:rPr>
        <w:t xml:space="preserve">Simple imputation methods replace each missing value with a single value. While computationally convenient, they are generally </w:t>
      </w:r>
      <w:r>
        <w:rPr>
          <w:rFonts w:ascii="Arial" w:cs="Arial" w:eastAsia="Arial" w:hAnsi="Arial"/>
          <w:b/>
          <w:bCs/>
          <w:sz w:val="22"/>
          <w:szCs w:val="22"/>
        </w:rPr>
        <w:t xml:space="preserve">not recommended for inferential analyses</w:t>
      </w:r>
      <w:r>
        <w:rPr>
          <w:rFonts w:ascii="Arial" w:cs="Arial" w:eastAsia="Arial" w:hAnsi="Arial"/>
          <w:sz w:val="22"/>
          <w:szCs w:val="22"/>
        </w:rPr>
        <w:t xml:space="preserve"> because they fail to reflect the uncertainty inherent in not knowing the true value, leading to underestimated standard errors and overconfident inferences (Schafer &amp; Graham, 2002).</w:t>
      </w:r>
    </w:p>
    <w:p>
      <w:pPr>
        <w:pStyle w:val="Heading3"/>
      </w:pPr>
      <w:r>
        <w:rPr>
          <w:rFonts w:ascii="Arial" w:cs="Arial" w:eastAsia="Arial" w:hAnsi="Arial"/>
          <w:b/>
          <w:bCs/>
          <w:color w:val="2E75B6"/>
          <w:sz w:val="24"/>
          <w:szCs w:val="24"/>
        </w:rPr>
        <w:t xml:space="preserve">4.1.1 Mean / Median / Mode Imputation</w:t>
      </w:r>
    </w:p>
    <w:p>
      <w:r>
        <w:rPr>
          <w:rFonts w:ascii="Arial" w:cs="Arial" w:eastAsia="Arial" w:hAnsi="Arial"/>
          <w:sz w:val="22"/>
          <w:szCs w:val="22"/>
        </w:rPr>
        <w:t xml:space="preserve">Each missing value is replaced with the variable's observed mean (for continuous variables), median (for skewed distributions), or mode (for categorical variables).</w:t>
      </w:r>
    </w:p>
    <w:p>
      <w:pPr>
        <w:pBdr>
          <w:left w:val="single" w:color="1B6B8A" w:sz="8" w:space="6"/>
        </w:pBdr>
        <w:shd w:fill="F4F8FB" w:val="clear"/>
        <w:ind w:left="360"/>
      </w:pPr>
      <w:r>
        <w:rPr>
          <w:rFonts w:ascii="Courier New" w:cs="Courier New" w:eastAsia="Courier New" w:hAnsi="Courier New"/>
          <w:color w:val="1F3864"/>
          <w:sz w:val="18"/>
          <w:szCs w:val="18"/>
        </w:rPr>
        <w:t xml:space="preserve"># Mean imputation (base R)</w:t>
      </w:r>
    </w:p>
    <w:p>
      <w:pPr>
        <w:pBdr>
          <w:left w:val="single" w:color="1B6B8A" w:sz="8" w:space="6"/>
        </w:pBdr>
        <w:shd w:fill="F4F8FB" w:val="clear"/>
        <w:ind w:left="360"/>
      </w:pPr>
      <w:r>
        <w:rPr>
          <w:rFonts w:ascii="Courier New" w:cs="Courier New" w:eastAsia="Courier New" w:hAnsi="Courier New"/>
          <w:color w:val="1F3864"/>
          <w:sz w:val="18"/>
          <w:szCs w:val="18"/>
        </w:rPr>
        <w:t xml:space="preserve">df$bmi[is.na(df$bmi)] &lt;- mean(df$bmi, na.rm = TRUE)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Median imputation</w:t>
      </w:r>
    </w:p>
    <w:p>
      <w:pPr>
        <w:pBdr>
          <w:left w:val="single" w:color="1B6B8A" w:sz="8" w:space="6"/>
        </w:pBdr>
        <w:shd w:fill="F4F8FB" w:val="clear"/>
        <w:ind w:left="360"/>
      </w:pPr>
      <w:r>
        <w:rPr>
          <w:rFonts w:ascii="Courier New" w:cs="Courier New" w:eastAsia="Courier New" w:hAnsi="Courier New"/>
          <w:color w:val="1F3864"/>
          <w:sz w:val="18"/>
          <w:szCs w:val="18"/>
        </w:rPr>
        <w:t xml:space="preserve">df$income[is.na(df$income)] &lt;- median(df$income, na.rm = TRUE)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Mode imputation (for categorical)</w:t>
      </w:r>
    </w:p>
    <w:p>
      <w:pPr>
        <w:pBdr>
          <w:left w:val="single" w:color="1B6B8A" w:sz="8" w:space="6"/>
        </w:pBdr>
        <w:shd w:fill="F4F8FB" w:val="clear"/>
        <w:ind w:left="360"/>
      </w:pPr>
      <w:r>
        <w:rPr>
          <w:rFonts w:ascii="Courier New" w:cs="Courier New" w:eastAsia="Courier New" w:hAnsi="Courier New"/>
          <w:color w:val="1F3864"/>
          <w:sz w:val="18"/>
          <w:szCs w:val="18"/>
        </w:rPr>
        <w:t xml:space="preserve">get_mode &lt;- function(x) {</w:t>
      </w:r>
    </w:p>
    <w:p>
      <w:pPr>
        <w:pBdr>
          <w:left w:val="single" w:color="1B6B8A" w:sz="8" w:space="6"/>
        </w:pBdr>
        <w:shd w:fill="F4F8FB" w:val="clear"/>
        <w:ind w:left="360"/>
      </w:pPr>
      <w:r>
        <w:rPr>
          <w:rFonts w:ascii="Courier New" w:cs="Courier New" w:eastAsia="Courier New" w:hAnsi="Courier New"/>
          <w:color w:val="1F3864"/>
          <w:sz w:val="18"/>
          <w:szCs w:val="18"/>
        </w:rPr>
        <w:t xml:space="preserve">  tbl &lt;- table(x[!is.na(x)])</w:t>
      </w:r>
    </w:p>
    <w:p>
      <w:pPr>
        <w:pBdr>
          <w:left w:val="single" w:color="1B6B8A" w:sz="8" w:space="6"/>
        </w:pBdr>
        <w:shd w:fill="F4F8FB" w:val="clear"/>
        <w:ind w:left="360"/>
      </w:pPr>
      <w:r>
        <w:rPr>
          <w:rFonts w:ascii="Courier New" w:cs="Courier New" w:eastAsia="Courier New" w:hAnsi="Courier New"/>
          <w:color w:val="1F3864"/>
          <w:sz w:val="18"/>
          <w:szCs w:val="18"/>
        </w:rPr>
        <w:t xml:space="preserve">  as.character(names(tbl)[which.max(tbl)])</w:t>
      </w:r>
    </w:p>
    <w:p>
      <w:pPr>
        <w:pBdr>
          <w:left w:val="single" w:color="1B6B8A" w:sz="8" w:space="6"/>
        </w:pBdr>
        <w:shd w:fill="F4F8FB" w:val="clear"/>
        <w:ind w:left="360"/>
      </w:pPr>
      <w:r>
        <w:rPr>
          <w:rFonts w:ascii="Courier New" w:cs="Courier New" w:eastAsia="Courier New" w:hAnsi="Courier New"/>
          <w:color w:val="1F3864"/>
          <w:sz w:val="18"/>
          <w:szCs w:val="18"/>
        </w:rPr>
        <w:t xml:space="preserve">}</w:t>
      </w:r>
    </w:p>
    <w:p>
      <w:pPr>
        <w:pBdr>
          <w:left w:val="single" w:color="1B6B8A" w:sz="8" w:space="6"/>
        </w:pBdr>
        <w:shd w:fill="F4F8FB" w:val="clear"/>
        <w:ind w:left="360"/>
      </w:pPr>
      <w:r>
        <w:rPr>
          <w:rFonts w:ascii="Courier New" w:cs="Courier New" w:eastAsia="Courier New" w:hAnsi="Courier New"/>
          <w:color w:val="1F3864"/>
          <w:sz w:val="18"/>
          <w:szCs w:val="18"/>
        </w:rPr>
        <w:t xml:space="preserve">df$treatment[is.na(df$treatment)] &lt;- get_mode(df$treatment)</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Using dplyr + tidyr</w:t>
      </w:r>
    </w:p>
    <w:p>
      <w:pPr>
        <w:pBdr>
          <w:left w:val="single" w:color="1B6B8A" w:sz="8" w:space="6"/>
        </w:pBdr>
        <w:shd w:fill="F4F8FB" w:val="clear"/>
        <w:ind w:left="360"/>
      </w:pPr>
      <w:r>
        <w:rPr>
          <w:rFonts w:ascii="Courier New" w:cs="Courier New" w:eastAsia="Courier New" w:hAnsi="Courier New"/>
          <w:color w:val="1F3864"/>
          <w:sz w:val="18"/>
          <w:szCs w:val="18"/>
        </w:rPr>
        <w:t xml:space="preserve">library(tidyverse)</w:t>
      </w:r>
    </w:p>
    <w:p>
      <w:pPr>
        <w:pBdr>
          <w:left w:val="single" w:color="1B6B8A" w:sz="8" w:space="6"/>
        </w:pBdr>
        <w:shd w:fill="F4F8FB" w:val="clear"/>
        <w:ind w:left="360"/>
      </w:pPr>
      <w:r>
        <w:rPr>
          <w:rFonts w:ascii="Courier New" w:cs="Courier New" w:eastAsia="Courier New" w:hAnsi="Courier New"/>
          <w:color w:val="1F3864"/>
          <w:sz w:val="18"/>
          <w:szCs w:val="18"/>
        </w:rPr>
        <w:t xml:space="preserve">df &lt;- df %&gt;%</w:t>
      </w:r>
    </w:p>
    <w:p>
      <w:pPr>
        <w:pBdr>
          <w:left w:val="single" w:color="1B6B8A" w:sz="8" w:space="6"/>
        </w:pBdr>
        <w:shd w:fill="F4F8FB" w:val="clear"/>
        <w:ind w:left="360"/>
      </w:pPr>
      <w:r>
        <w:rPr>
          <w:rFonts w:ascii="Courier New" w:cs="Courier New" w:eastAsia="Courier New" w:hAnsi="Courier New"/>
          <w:color w:val="1F3864"/>
          <w:sz w:val="18"/>
          <w:szCs w:val="18"/>
        </w:rPr>
        <w:t xml:space="preserve">  mutate(bmi = coalesce(bmi, mean(bmi, na.rm=TRUE)))</w:t>
      </w:r>
    </w:p>
    <w:p>
      <w:pPr>
        <w:pBdr>
          <w:left w:val="single" w:color="EF4444" w:sz="12" w:space="8"/>
        </w:pBdr>
        <w:shd w:fill="FEF2F2" w:val="clear"/>
        <w:ind w:left="360" w:right="360"/>
      </w:pPr>
      <w:r>
        <w:rPr>
          <w:rFonts w:ascii="Arial" w:cs="Arial" w:eastAsia="Arial" w:hAnsi="Arial"/>
          <w:b/>
          <w:bCs/>
          <w:color w:val="7F1D1D"/>
          <w:sz w:val="22"/>
          <w:szCs w:val="22"/>
        </w:rPr>
        <w:t xml:space="preserve">⚠️ Important: </w:t>
      </w:r>
      <w:r>
        <w:rPr>
          <w:rFonts w:ascii="Arial" w:cs="Arial" w:eastAsia="Arial" w:hAnsi="Arial"/>
          <w:color w:val="450A0A"/>
          <w:sz w:val="22"/>
          <w:szCs w:val="22"/>
        </w:rPr>
        <w:t xml:space="preserve">Mean/median/mode imputation distorts the distribution of the imputed variable (compresses variance), biases correlations with other variables downward, and produces incorrect standard errors. It is rarely appropriate for anything beyond preliminary exploration.</w:t>
      </w:r>
    </w:p>
    <w:p>
      <w:pPr>
        <w:pStyle w:val="Heading3"/>
      </w:pPr>
      <w:r>
        <w:rPr>
          <w:rFonts w:ascii="Arial" w:cs="Arial" w:eastAsia="Arial" w:hAnsi="Arial"/>
          <w:b/>
          <w:bCs/>
          <w:color w:val="2E75B6"/>
          <w:sz w:val="24"/>
          <w:szCs w:val="24"/>
        </w:rPr>
        <w:t xml:space="preserve">4.1.2 Hot-Deck Imputation</w:t>
      </w:r>
    </w:p>
    <w:p>
      <w:r>
        <w:rPr>
          <w:rFonts w:ascii="Arial" w:cs="Arial" w:eastAsia="Arial" w:hAnsi="Arial"/>
          <w:sz w:val="22"/>
          <w:szCs w:val="22"/>
        </w:rPr>
        <w:t xml:space="preserve">Hot-deck imputation replaces a missing value with an observed value from a 'donor' record — a record that is similar on observed characteristics. This preserves the marginal distribution better than mean imputation but still underestimates variance.</w:t>
      </w:r>
    </w:p>
    <w:p>
      <w:pPr>
        <w:pBdr>
          <w:left w:val="single" w:color="1B6B8A" w:sz="8" w:space="6"/>
        </w:pBdr>
        <w:shd w:fill="F4F8FB" w:val="clear"/>
        <w:ind w:left="360"/>
      </w:pPr>
      <w:r>
        <w:rPr>
          <w:rFonts w:ascii="Courier New" w:cs="Courier New" w:eastAsia="Courier New" w:hAnsi="Courier New"/>
          <w:color w:val="1F3864"/>
          <w:sz w:val="18"/>
          <w:szCs w:val="18"/>
        </w:rPr>
        <w:t xml:space="preserve">library(hot.deck)</w:t>
      </w:r>
    </w:p>
    <w:p>
      <w:pPr>
        <w:pBdr>
          <w:left w:val="single" w:color="1B6B8A" w:sz="8" w:space="6"/>
        </w:pBdr>
        <w:shd w:fill="F4F8FB" w:val="clear"/>
        <w:ind w:left="360"/>
      </w:pPr>
      <w:r>
        <w:rPr>
          <w:rFonts w:ascii="Courier New" w:cs="Courier New" w:eastAsia="Courier New" w:hAnsi="Courier New"/>
          <w:color w:val="1F3864"/>
          <w:sz w:val="18"/>
          <w:szCs w:val="18"/>
        </w:rPr>
        <w:t xml:space="preserve"># Hot-deck imputation using matching on observed variables</w:t>
      </w:r>
    </w:p>
    <w:p>
      <w:pPr>
        <w:pBdr>
          <w:left w:val="single" w:color="1B6B8A" w:sz="8" w:space="6"/>
        </w:pBdr>
        <w:shd w:fill="F4F8FB" w:val="clear"/>
        <w:ind w:left="360"/>
      </w:pPr>
      <w:r>
        <w:rPr>
          <w:rFonts w:ascii="Courier New" w:cs="Courier New" w:eastAsia="Courier New" w:hAnsi="Courier New"/>
          <w:color w:val="1F3864"/>
          <w:sz w:val="18"/>
          <w:szCs w:val="18"/>
        </w:rPr>
        <w:t xml:space="preserve">hd_result &lt;- hot.deck(df, method='best.cell', cutpoint=10)</w:t>
      </w:r>
    </w:p>
    <w:p>
      <w:pPr>
        <w:pBdr>
          <w:left w:val="single" w:color="1B6B8A" w:sz="8" w:space="6"/>
        </w:pBdr>
        <w:shd w:fill="F4F8FB" w:val="clear"/>
        <w:ind w:left="360"/>
      </w:pPr>
      <w:r>
        <w:rPr>
          <w:rFonts w:ascii="Courier New" w:cs="Courier New" w:eastAsia="Courier New" w:hAnsi="Courier New"/>
          <w:color w:val="1F3864"/>
          <w:sz w:val="18"/>
          <w:szCs w:val="18"/>
        </w:rPr>
        <w:t xml:space="preserve">df_imputed &lt;- hd_result$data[[1]]</w:t>
      </w:r>
    </w:p>
    <w:p>
      <w:pPr>
        <w:pStyle w:val="Heading3"/>
      </w:pPr>
      <w:r>
        <w:rPr>
          <w:rFonts w:ascii="Arial" w:cs="Arial" w:eastAsia="Arial" w:hAnsi="Arial"/>
          <w:b/>
          <w:bCs/>
          <w:color w:val="2E75B6"/>
          <w:sz w:val="24"/>
          <w:szCs w:val="24"/>
        </w:rPr>
        <w:t xml:space="preserve">4.1.3 Last Observation Carried Forward (LOCF)</w:t>
      </w:r>
    </w:p>
    <w:p>
      <w:r>
        <w:rPr>
          <w:rFonts w:ascii="Arial" w:cs="Arial" w:eastAsia="Arial" w:hAnsi="Arial"/>
          <w:sz w:val="22"/>
          <w:szCs w:val="22"/>
        </w:rPr>
        <w:t xml:space="preserve">LOCF is commonly used in longitudinal and time-series data. Each missing value is replaced by the last observed value for that subject. While intuitive, LOCF assumes the missing value equals the last observed value — an assumption that is almost always MNAR (Molenberghs et al., 2004).</w:t>
      </w:r>
    </w:p>
    <w:p>
      <w:pPr>
        <w:pBdr>
          <w:left w:val="single" w:color="1B6B8A" w:sz="8" w:space="6"/>
        </w:pBdr>
        <w:shd w:fill="F4F8FB" w:val="clear"/>
        <w:ind w:left="360"/>
      </w:pPr>
      <w:r>
        <w:rPr>
          <w:rFonts w:ascii="Courier New" w:cs="Courier New" w:eastAsia="Courier New" w:hAnsi="Courier New"/>
          <w:color w:val="1F3864"/>
          <w:sz w:val="18"/>
          <w:szCs w:val="18"/>
        </w:rPr>
        <w:t xml:space="preserve">library(tidyverse)</w:t>
      </w:r>
    </w:p>
    <w:p>
      <w:pPr>
        <w:pBdr>
          <w:left w:val="single" w:color="1B6B8A" w:sz="8" w:space="6"/>
        </w:pBdr>
        <w:shd w:fill="F4F8FB" w:val="clear"/>
        <w:ind w:left="360"/>
      </w:pPr>
      <w:r>
        <w:rPr>
          <w:rFonts w:ascii="Courier New" w:cs="Courier New" w:eastAsia="Courier New" w:hAnsi="Courier New"/>
          <w:color w:val="1F3864"/>
          <w:sz w:val="18"/>
          <w:szCs w:val="18"/>
        </w:rPr>
        <w:t xml:space="preserve"># LOCF in a longitudinal dataframe</w:t>
      </w:r>
    </w:p>
    <w:p>
      <w:pPr>
        <w:pBdr>
          <w:left w:val="single" w:color="1B6B8A" w:sz="8" w:space="6"/>
        </w:pBdr>
        <w:shd w:fill="F4F8FB" w:val="clear"/>
        <w:ind w:left="360"/>
      </w:pPr>
      <w:r>
        <w:rPr>
          <w:rFonts w:ascii="Courier New" w:cs="Courier New" w:eastAsia="Courier New" w:hAnsi="Courier New"/>
          <w:color w:val="1F3864"/>
          <w:sz w:val="18"/>
          <w:szCs w:val="18"/>
        </w:rPr>
        <w:t xml:space="preserve">df_long &lt;- df_long %&gt;%</w:t>
      </w:r>
    </w:p>
    <w:p>
      <w:pPr>
        <w:pBdr>
          <w:left w:val="single" w:color="1B6B8A" w:sz="8" w:space="6"/>
        </w:pBdr>
        <w:shd w:fill="F4F8FB" w:val="clear"/>
        <w:ind w:left="360"/>
      </w:pPr>
      <w:r>
        <w:rPr>
          <w:rFonts w:ascii="Courier New" w:cs="Courier New" w:eastAsia="Courier New" w:hAnsi="Courier New"/>
          <w:color w:val="1F3864"/>
          <w:sz w:val="18"/>
          <w:szCs w:val="18"/>
        </w:rPr>
        <w:t xml:space="preserve">  arrange(subject_id, time) %&gt;%</w:t>
      </w:r>
    </w:p>
    <w:p>
      <w:pPr>
        <w:pBdr>
          <w:left w:val="single" w:color="1B6B8A" w:sz="8" w:space="6"/>
        </w:pBdr>
        <w:shd w:fill="F4F8FB" w:val="clear"/>
        <w:ind w:left="360"/>
      </w:pPr>
      <w:r>
        <w:rPr>
          <w:rFonts w:ascii="Courier New" w:cs="Courier New" w:eastAsia="Courier New" w:hAnsi="Courier New"/>
          <w:color w:val="1F3864"/>
          <w:sz w:val="18"/>
          <w:szCs w:val="18"/>
        </w:rPr>
        <w:t xml:space="preserve">  group_by(subject_id) %&gt;%</w:t>
      </w:r>
    </w:p>
    <w:p>
      <w:pPr>
        <w:pBdr>
          <w:left w:val="single" w:color="1B6B8A" w:sz="8" w:space="6"/>
        </w:pBdr>
        <w:shd w:fill="F4F8FB" w:val="clear"/>
        <w:ind w:left="360"/>
      </w:pPr>
      <w:r>
        <w:rPr>
          <w:rFonts w:ascii="Courier New" w:cs="Courier New" w:eastAsia="Courier New" w:hAnsi="Courier New"/>
          <w:color w:val="1F3864"/>
          <w:sz w:val="18"/>
          <w:szCs w:val="18"/>
        </w:rPr>
        <w:t xml:space="preserve">  fill(outcome_variable, .direction = 'down')</w:t>
      </w:r>
    </w:p>
    <w:p>
      <w:pPr>
        <w:pStyle w:val="Heading2"/>
      </w:pPr>
      <w:r>
        <w:rPr>
          <w:rFonts w:ascii="Arial" w:cs="Arial" w:eastAsia="Arial" w:hAnsi="Arial"/>
          <w:b/>
          <w:bCs/>
          <w:color w:val="1B6B8A"/>
          <w:sz w:val="28"/>
          <w:szCs w:val="28"/>
        </w:rPr>
        <w:t xml:space="preserve">4.2 Model-Based Single Imputation</w:t>
      </w:r>
    </w:p>
    <w:p>
      <w:pPr>
        <w:pStyle w:val="Heading3"/>
      </w:pPr>
      <w:r>
        <w:rPr>
          <w:rFonts w:ascii="Arial" w:cs="Arial" w:eastAsia="Arial" w:hAnsi="Arial"/>
          <w:b/>
          <w:bCs/>
          <w:color w:val="2E75B6"/>
          <w:sz w:val="24"/>
          <w:szCs w:val="24"/>
        </w:rPr>
        <w:t xml:space="preserve">4.2.1 Regression Imputation</w:t>
      </w:r>
    </w:p>
    <w:p>
      <w:r>
        <w:rPr>
          <w:rFonts w:ascii="Arial" w:cs="Arial" w:eastAsia="Arial" w:hAnsi="Arial"/>
          <w:sz w:val="22"/>
          <w:szCs w:val="22"/>
        </w:rPr>
        <w:t xml:space="preserve">Missing values are predicted using a regression model fitted on complete cases, with all other variables as predictors. Stochastic regression imputation adds a random residual to each predicted value, preserving variance better than deterministic regression imputation.</w:t>
      </w:r>
    </w:p>
    <w:p>
      <w:pPr>
        <w:pBdr>
          <w:left w:val="single" w:color="1B6B8A" w:sz="8" w:space="6"/>
        </w:pBdr>
        <w:shd w:fill="F4F8FB" w:val="clear"/>
        <w:ind w:left="360"/>
      </w:pPr>
      <w:r>
        <w:rPr>
          <w:rFonts w:ascii="Courier New" w:cs="Courier New" w:eastAsia="Courier New" w:hAnsi="Courier New"/>
          <w:color w:val="1F3864"/>
          <w:sz w:val="18"/>
          <w:szCs w:val="18"/>
        </w:rPr>
        <w:t xml:space="preserve"># Deterministic regression imputation (biased SE)</w:t>
      </w:r>
    </w:p>
    <w:p>
      <w:pPr>
        <w:pBdr>
          <w:left w:val="single" w:color="1B6B8A" w:sz="8" w:space="6"/>
        </w:pBdr>
        <w:shd w:fill="F4F8FB" w:val="clear"/>
        <w:ind w:left="360"/>
      </w:pPr>
      <w:r>
        <w:rPr>
          <w:rFonts w:ascii="Courier New" w:cs="Courier New" w:eastAsia="Courier New" w:hAnsi="Courier New"/>
          <w:color w:val="1F3864"/>
          <w:sz w:val="18"/>
          <w:szCs w:val="18"/>
        </w:rPr>
        <w:t xml:space="preserve">mod &lt;- lm(bmi ~ age + cholesterol_mg_dl + systolic_bp_mmhg,</w:t>
      </w:r>
    </w:p>
    <w:p>
      <w:pPr>
        <w:pBdr>
          <w:left w:val="single" w:color="1B6B8A" w:sz="8" w:space="6"/>
        </w:pBdr>
        <w:shd w:fill="F4F8FB" w:val="clear"/>
        <w:ind w:left="360"/>
      </w:pPr>
      <w:r>
        <w:rPr>
          <w:rFonts w:ascii="Courier New" w:cs="Courier New" w:eastAsia="Courier New" w:hAnsi="Courier New"/>
          <w:color w:val="1F3864"/>
          <w:sz w:val="18"/>
          <w:szCs w:val="18"/>
        </w:rPr>
        <w:t xml:space="preserve">          data = df, na.action = na.omit)</w:t>
      </w:r>
    </w:p>
    <w:p>
      <w:pPr>
        <w:pBdr>
          <w:left w:val="single" w:color="1B6B8A" w:sz="8" w:space="6"/>
        </w:pBdr>
        <w:shd w:fill="F4F8FB" w:val="clear"/>
        <w:ind w:left="360"/>
      </w:pPr>
      <w:r>
        <w:rPr>
          <w:rFonts w:ascii="Courier New" w:cs="Courier New" w:eastAsia="Courier New" w:hAnsi="Courier New"/>
          <w:color w:val="1F3864"/>
          <w:sz w:val="18"/>
          <w:szCs w:val="18"/>
        </w:rPr>
        <w:t xml:space="preserve">df$bmi[is.na(df$bmi)] &lt;- predict(mod, newdata = df[is.na(df$bmi),])</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Stochastic regression imputation (better variance preservation)</w:t>
      </w:r>
    </w:p>
    <w:p>
      <w:pPr>
        <w:pBdr>
          <w:left w:val="single" w:color="1B6B8A" w:sz="8" w:space="6"/>
        </w:pBdr>
        <w:shd w:fill="F4F8FB" w:val="clear"/>
        <w:ind w:left="360"/>
      </w:pPr>
      <w:r>
        <w:rPr>
          <w:rFonts w:ascii="Courier New" w:cs="Courier New" w:eastAsia="Courier New" w:hAnsi="Courier New"/>
          <w:color w:val="1F3864"/>
          <w:sz w:val="18"/>
          <w:szCs w:val="18"/>
        </w:rPr>
        <w:t xml:space="preserve">pred_bmi &lt;- predict(mod, newdata = df[is.na(df$bmi),])</w:t>
      </w:r>
    </w:p>
    <w:p>
      <w:pPr>
        <w:pBdr>
          <w:left w:val="single" w:color="1B6B8A" w:sz="8" w:space="6"/>
        </w:pBdr>
        <w:shd w:fill="F4F8FB" w:val="clear"/>
        <w:ind w:left="360"/>
      </w:pPr>
      <w:r>
        <w:rPr>
          <w:rFonts w:ascii="Courier New" w:cs="Courier New" w:eastAsia="Courier New" w:hAnsi="Courier New"/>
          <w:color w:val="1F3864"/>
          <w:sz w:val="18"/>
          <w:szCs w:val="18"/>
        </w:rPr>
        <w:t xml:space="preserve">resid_sd &lt;- sigma(mod)</w:t>
      </w:r>
    </w:p>
    <w:p>
      <w:pPr>
        <w:pBdr>
          <w:left w:val="single" w:color="1B6B8A" w:sz="8" w:space="6"/>
        </w:pBdr>
        <w:shd w:fill="F4F8FB" w:val="clear"/>
        <w:ind w:left="360"/>
      </w:pPr>
      <w:r>
        <w:rPr>
          <w:rFonts w:ascii="Courier New" w:cs="Courier New" w:eastAsia="Courier New" w:hAnsi="Courier New"/>
          <w:color w:val="1F3864"/>
          <w:sz w:val="18"/>
          <w:szCs w:val="18"/>
        </w:rPr>
        <w:t xml:space="preserve">df$bmi[is.na(df$bmi)] &lt;- pred_bmi + rnorm(sum(is.na(df$bmi)),</w:t>
      </w:r>
    </w:p>
    <w:p>
      <w:pPr>
        <w:pBdr>
          <w:left w:val="single" w:color="1B6B8A" w:sz="8" w:space="6"/>
        </w:pBdr>
        <w:shd w:fill="F4F8FB" w:val="clear"/>
        <w:ind w:left="360"/>
      </w:pPr>
      <w:r>
        <w:rPr>
          <w:rFonts w:ascii="Courier New" w:cs="Courier New" w:eastAsia="Courier New" w:hAnsi="Courier New"/>
          <w:color w:val="1F3864"/>
          <w:sz w:val="18"/>
          <w:szCs w:val="18"/>
        </w:rPr>
        <w:t xml:space="preserve">                                            mean=0, sd=resid_sd)</w:t>
      </w:r>
    </w:p>
    <w:p>
      <w:pPr>
        <w:pStyle w:val="Heading3"/>
      </w:pPr>
      <w:r>
        <w:rPr>
          <w:rFonts w:ascii="Arial" w:cs="Arial" w:eastAsia="Arial" w:hAnsi="Arial"/>
          <w:b/>
          <w:bCs/>
          <w:color w:val="2E75B6"/>
          <w:sz w:val="24"/>
          <w:szCs w:val="24"/>
        </w:rPr>
        <w:t xml:space="preserve">4.2.2 k-Nearest Neighbour (kNN) Imputation</w:t>
      </w:r>
    </w:p>
    <w:p>
      <w:r>
        <w:rPr>
          <w:rFonts w:ascii="Arial" w:cs="Arial" w:eastAsia="Arial" w:hAnsi="Arial"/>
          <w:sz w:val="22"/>
          <w:szCs w:val="22"/>
        </w:rPr>
        <w:t xml:space="preserve">KNN imputation identifies the k most similar complete records (donors) based on observed variables and imputes using the weighted average (for continuous) or majority vote (for categorical) of the k neighbours. It is available in R via the VIM package.</w:t>
      </w:r>
    </w:p>
    <w:p>
      <w:pPr>
        <w:pBdr>
          <w:left w:val="single" w:color="1B6B8A" w:sz="8" w:space="6"/>
        </w:pBdr>
        <w:shd w:fill="F4F8FB" w:val="clear"/>
        <w:ind w:left="360"/>
      </w:pPr>
      <w:r>
        <w:rPr>
          <w:rFonts w:ascii="Courier New" w:cs="Courier New" w:eastAsia="Courier New" w:hAnsi="Courier New"/>
          <w:color w:val="1F3864"/>
          <w:sz w:val="18"/>
          <w:szCs w:val="18"/>
        </w:rPr>
        <w:t xml:space="preserve">library(VIM)</w:t>
      </w:r>
    </w:p>
    <w:p>
      <w:pPr>
        <w:pBdr>
          <w:left w:val="single" w:color="1B6B8A" w:sz="8" w:space="6"/>
        </w:pBdr>
        <w:shd w:fill="F4F8FB" w:val="clear"/>
        <w:ind w:left="360"/>
      </w:pPr>
      <w:r>
        <w:rPr>
          <w:rFonts w:ascii="Courier New" w:cs="Courier New" w:eastAsia="Courier New" w:hAnsi="Courier New"/>
          <w:color w:val="1F3864"/>
          <w:sz w:val="18"/>
          <w:szCs w:val="18"/>
        </w:rPr>
        <w:t xml:space="preserve"># kNN imputation (default k=5)</w:t>
      </w:r>
    </w:p>
    <w:p>
      <w:pPr>
        <w:pBdr>
          <w:left w:val="single" w:color="1B6B8A" w:sz="8" w:space="6"/>
        </w:pBdr>
        <w:shd w:fill="F4F8FB" w:val="clear"/>
        <w:ind w:left="360"/>
      </w:pPr>
      <w:r>
        <w:rPr>
          <w:rFonts w:ascii="Courier New" w:cs="Courier New" w:eastAsia="Courier New" w:hAnsi="Courier New"/>
          <w:color w:val="1F3864"/>
          <w:sz w:val="18"/>
          <w:szCs w:val="18"/>
        </w:rPr>
        <w:t xml:space="preserve">df_knn &lt;- kNN(df, k = 5, imp_var = FALSE)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With distance weighting</w:t>
      </w:r>
    </w:p>
    <w:p>
      <w:pPr>
        <w:pBdr>
          <w:left w:val="single" w:color="1B6B8A" w:sz="8" w:space="6"/>
        </w:pBdr>
        <w:shd w:fill="F4F8FB" w:val="clear"/>
        <w:ind w:left="360"/>
      </w:pPr>
      <w:r>
        <w:rPr>
          <w:rFonts w:ascii="Courier New" w:cs="Courier New" w:eastAsia="Courier New" w:hAnsi="Courier New"/>
          <w:color w:val="1F3864"/>
          <w:sz w:val="18"/>
          <w:szCs w:val="18"/>
        </w:rPr>
        <w:t xml:space="preserve">df_knn5 &lt;- kNN(df, k = 5, dist_var = c('age','cholesterol_mg_dl'),</w:t>
      </w:r>
    </w:p>
    <w:p>
      <w:pPr>
        <w:pBdr>
          <w:left w:val="single" w:color="1B6B8A" w:sz="8" w:space="6"/>
        </w:pBdr>
        <w:shd w:fill="F4F8FB" w:val="clear"/>
        <w:ind w:left="360"/>
      </w:pPr>
      <w:r>
        <w:rPr>
          <w:rFonts w:ascii="Courier New" w:cs="Courier New" w:eastAsia="Courier New" w:hAnsi="Courier New"/>
          <w:color w:val="1F3864"/>
          <w:sz w:val="18"/>
          <w:szCs w:val="18"/>
        </w:rPr>
        <w:t xml:space="preserve">               imp_var = FALSE, weightDist = TRUE)</w:t>
      </w:r>
    </w:p>
    <w:p>
      <w:pPr>
        <w:pStyle w:val="Heading2"/>
      </w:pPr>
      <w:r>
        <w:rPr>
          <w:rFonts w:ascii="Arial" w:cs="Arial" w:eastAsia="Arial" w:hAnsi="Arial"/>
          <w:b/>
          <w:bCs/>
          <w:color w:val="1B6B8A"/>
          <w:sz w:val="28"/>
          <w:szCs w:val="28"/>
        </w:rPr>
        <w:t xml:space="preserve">4.3 Multiple Imputation (MI) — The Gold Standard</w:t>
      </w:r>
    </w:p>
    <w:p>
      <w:r>
        <w:rPr>
          <w:rFonts w:ascii="Arial" w:cs="Arial" w:eastAsia="Arial" w:hAnsi="Arial"/>
          <w:sz w:val="22"/>
          <w:szCs w:val="22"/>
        </w:rPr>
        <w:t xml:space="preserve">Multiple Imputation, introduced by Rubin (1987), is the most statistically principled approach to handling missing data under MCAR and MAR. The key insight is that a </w:t>
      </w:r>
      <w:r>
        <w:rPr>
          <w:rFonts w:ascii="Arial" w:cs="Arial" w:eastAsia="Arial" w:hAnsi="Arial"/>
          <w:b/>
          <w:bCs/>
          <w:sz w:val="22"/>
          <w:szCs w:val="22"/>
        </w:rPr>
        <w:t xml:space="preserve">single imputed value cannot reflect the uncertainty</w:t>
      </w:r>
      <w:r>
        <w:rPr>
          <w:rFonts w:ascii="Arial" w:cs="Arial" w:eastAsia="Arial" w:hAnsi="Arial"/>
          <w:sz w:val="22"/>
          <w:szCs w:val="22"/>
        </w:rPr>
        <w:t xml:space="preserve"> about the true missing value, so MI creates </w:t>
      </w:r>
      <w:r>
        <w:rPr>
          <w:rFonts w:ascii="Arial" w:cs="Arial" w:eastAsia="Arial" w:hAnsi="Arial"/>
          <w:b/>
          <w:bCs/>
          <w:sz w:val="22"/>
          <w:szCs w:val="22"/>
        </w:rPr>
        <w:t xml:space="preserve">m</w:t>
      </w:r>
      <w:r>
        <w:rPr>
          <w:rFonts w:ascii="Arial" w:cs="Arial" w:eastAsia="Arial" w:hAnsi="Arial"/>
          <w:sz w:val="22"/>
          <w:szCs w:val="22"/>
        </w:rPr>
        <w:t xml:space="preserve"> different complete datasets by drawing from the predictive distribution of the missing values given observed data. Results from the m datasets are then pooled using Rubin's combination rules.</w:t>
      </w:r>
    </w:p>
    <w:p>
      <w:pPr>
        <w:pStyle w:val="Heading3"/>
      </w:pPr>
      <w:r>
        <w:rPr>
          <w:rFonts w:ascii="Arial" w:cs="Arial" w:eastAsia="Arial" w:hAnsi="Arial"/>
          <w:b/>
          <w:bCs/>
          <w:color w:val="2E75B6"/>
          <w:sz w:val="24"/>
          <w:szCs w:val="24"/>
        </w:rPr>
        <w:t xml:space="preserve">4.3.1 The Three Phases of Multiple Imputation</w:t>
      </w:r>
    </w:p>
    <w:p>
      <w:pPr>
        <w:pStyle w:val="ListParagraph"/>
        <w:numPr>
          <w:ilvl w:val="0"/>
          <w:numId w:val="3"/>
        </w:numPr>
      </w:pPr>
      <w:r>
        <w:rPr>
          <w:rFonts w:ascii="Arial" w:cs="Arial" w:eastAsia="Arial" w:hAnsi="Arial"/>
          <w:sz w:val="22"/>
          <w:szCs w:val="22"/>
        </w:rPr>
        <w:t xml:space="preserve">Imputation phase: Create m complete datasets by drawing imputed values from a posterior predictive distribution P(Y_mis | Y_obs). Each dataset contains slightly different imputed values, reflecting imputation uncertainty.</w:t>
      </w:r>
    </w:p>
    <w:p>
      <w:pPr>
        <w:pStyle w:val="ListParagraph"/>
        <w:numPr>
          <w:ilvl w:val="0"/>
          <w:numId w:val="3"/>
        </w:numPr>
      </w:pPr>
      <w:r>
        <w:rPr>
          <w:rFonts w:ascii="Arial" w:cs="Arial" w:eastAsia="Arial" w:hAnsi="Arial"/>
          <w:sz w:val="22"/>
          <w:szCs w:val="22"/>
        </w:rPr>
        <w:t xml:space="preserve">Analysis phase: Perform the desired statistical analysis (regression, ANOVA, survival analysis, etc.) on each of the m complete datasets independently.</w:t>
      </w:r>
    </w:p>
    <w:p>
      <w:pPr>
        <w:pStyle w:val="ListParagraph"/>
        <w:numPr>
          <w:ilvl w:val="0"/>
          <w:numId w:val="3"/>
        </w:numPr>
      </w:pPr>
      <w:r>
        <w:rPr>
          <w:rFonts w:ascii="Arial" w:cs="Arial" w:eastAsia="Arial" w:hAnsi="Arial"/>
          <w:sz w:val="22"/>
          <w:szCs w:val="22"/>
        </w:rPr>
        <w:t xml:space="preserve">Pooling phase: Combine the m sets of results using Rubin's combination rules. Point estimates are averaged; variances incorporate both within-imputation variance and between-imputation variance (the latter capturing uncertainty due to missingness).</w:t>
      </w:r>
    </w:p>
    <w:p>
      <w:pPr>
        <w:pStyle w:val="Heading3"/>
      </w:pPr>
      <w:r>
        <w:rPr>
          <w:rFonts w:ascii="Arial" w:cs="Arial" w:eastAsia="Arial" w:hAnsi="Arial"/>
          <w:b/>
          <w:bCs/>
          <w:color w:val="2E75B6"/>
          <w:sz w:val="24"/>
          <w:szCs w:val="24"/>
        </w:rPr>
        <w:t xml:space="preserve">4.3.2 MICE — Multivariate Imputation by Chained Equations</w:t>
      </w:r>
    </w:p>
    <w:p>
      <w:r>
        <w:rPr>
          <w:rFonts w:ascii="Arial" w:cs="Arial" w:eastAsia="Arial" w:hAnsi="Arial"/>
          <w:sz w:val="22"/>
          <w:szCs w:val="22"/>
        </w:rPr>
        <w:t xml:space="preserve">The </w:t>
      </w:r>
      <w:r>
        <w:rPr>
          <w:rFonts w:ascii="Arial" w:cs="Arial" w:eastAsia="Arial" w:hAnsi="Arial"/>
          <w:b/>
          <w:bCs/>
          <w:sz w:val="22"/>
          <w:szCs w:val="22"/>
        </w:rPr>
        <w:t xml:space="preserve">mice</w:t>
      </w:r>
      <w:r>
        <w:rPr>
          <w:rFonts w:ascii="Arial" w:cs="Arial" w:eastAsia="Arial" w:hAnsi="Arial"/>
          <w:sz w:val="22"/>
          <w:szCs w:val="22"/>
        </w:rPr>
        <w:t xml:space="preserve"> package (Van Buuren &amp; Groothuis-Oudshoorn, 2011) implements MICE, also known as Fully Conditional Specification (FCS). MICE imputes each variable with missing data using a separate conditional model, iterating through variables in a Gibbs-sampling fashion. This approach is flexible because different model types can be specified for different variable types (linear regression for continuous, logistic for binary, polytomous for nominal, etc.).</w:t>
      </w:r>
    </w:p>
    <w:p>
      <w:pPr>
        <w:pBdr>
          <w:left w:val="single" w:color="1B6B8A" w:sz="8" w:space="6"/>
        </w:pBdr>
        <w:shd w:fill="F4F8FB" w:val="clear"/>
        <w:ind w:left="360"/>
      </w:pPr>
      <w:r>
        <w:rPr>
          <w:rFonts w:ascii="Courier New" w:cs="Courier New" w:eastAsia="Courier New" w:hAnsi="Courier New"/>
          <w:color w:val="1F3864"/>
          <w:sz w:val="18"/>
          <w:szCs w:val="18"/>
        </w:rPr>
        <w:t xml:space="preserve">library(mice)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Step 1: Impute (m=20 recommended; 5 minimum) ────────────────────────</w:t>
      </w:r>
    </w:p>
    <w:p>
      <w:pPr>
        <w:pBdr>
          <w:left w:val="single" w:color="1B6B8A" w:sz="8" w:space="6"/>
        </w:pBdr>
        <w:shd w:fill="F4F8FB" w:val="clear"/>
        <w:ind w:left="360"/>
      </w:pPr>
      <w:r>
        <w:rPr>
          <w:rFonts w:ascii="Courier New" w:cs="Courier New" w:eastAsia="Courier New" w:hAnsi="Courier New"/>
          <w:color w:val="1F3864"/>
          <w:sz w:val="18"/>
          <w:szCs w:val="18"/>
        </w:rPr>
        <w:t xml:space="preserve">imp &lt;- mice(df, m = 20,</w:t>
      </w:r>
    </w:p>
    <w:p>
      <w:pPr>
        <w:pBdr>
          <w:left w:val="single" w:color="1B6B8A" w:sz="8" w:space="6"/>
        </w:pBdr>
        <w:shd w:fill="F4F8FB" w:val="clear"/>
        <w:ind w:left="360"/>
      </w:pPr>
      <w:r>
        <w:rPr>
          <w:rFonts w:ascii="Courier New" w:cs="Courier New" w:eastAsia="Courier New" w:hAnsi="Courier New"/>
          <w:color w:val="1F3864"/>
          <w:sz w:val="18"/>
          <w:szCs w:val="18"/>
        </w:rPr>
        <w:t xml:space="preserve">            method = 'pmm',       # predictive mean matching (default)</w:t>
      </w:r>
    </w:p>
    <w:p>
      <w:pPr>
        <w:pBdr>
          <w:left w:val="single" w:color="1B6B8A" w:sz="8" w:space="6"/>
        </w:pBdr>
        <w:shd w:fill="F4F8FB" w:val="clear"/>
        <w:ind w:left="360"/>
      </w:pPr>
      <w:r>
        <w:rPr>
          <w:rFonts w:ascii="Courier New" w:cs="Courier New" w:eastAsia="Courier New" w:hAnsi="Courier New"/>
          <w:color w:val="1F3864"/>
          <w:sz w:val="18"/>
          <w:szCs w:val="18"/>
        </w:rPr>
        <w:t xml:space="preserve">            maxit = 10,           # number of iterations</w:t>
      </w:r>
    </w:p>
    <w:p>
      <w:pPr>
        <w:pBdr>
          <w:left w:val="single" w:color="1B6B8A" w:sz="8" w:space="6"/>
        </w:pBdr>
        <w:shd w:fill="F4F8FB" w:val="clear"/>
        <w:ind w:left="360"/>
      </w:pPr>
      <w:r>
        <w:rPr>
          <w:rFonts w:ascii="Courier New" w:cs="Courier New" w:eastAsia="Courier New" w:hAnsi="Courier New"/>
          <w:color w:val="1F3864"/>
          <w:sz w:val="18"/>
          <w:szCs w:val="18"/>
        </w:rPr>
        <w:t xml:space="preserve">            seed = 2024,</w:t>
      </w:r>
    </w:p>
    <w:p>
      <w:pPr>
        <w:pBdr>
          <w:left w:val="single" w:color="1B6B8A" w:sz="8" w:space="6"/>
        </w:pBdr>
        <w:shd w:fill="F4F8FB" w:val="clear"/>
        <w:ind w:left="360"/>
      </w:pPr>
      <w:r>
        <w:rPr>
          <w:rFonts w:ascii="Courier New" w:cs="Courier New" w:eastAsia="Courier New" w:hAnsi="Courier New"/>
          <w:color w:val="1F3864"/>
          <w:sz w:val="18"/>
          <w:szCs w:val="18"/>
        </w:rPr>
        <w:t xml:space="preserve">            printFlag = FALSE)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Inspect imputation methods chosen</w:t>
      </w:r>
    </w:p>
    <w:p>
      <w:pPr>
        <w:pBdr>
          <w:left w:val="single" w:color="1B6B8A" w:sz="8" w:space="6"/>
        </w:pBdr>
        <w:shd w:fill="F4F8FB" w:val="clear"/>
        <w:ind w:left="360"/>
      </w:pPr>
      <w:r>
        <w:rPr>
          <w:rFonts w:ascii="Courier New" w:cs="Courier New" w:eastAsia="Courier New" w:hAnsi="Courier New"/>
          <w:color w:val="1F3864"/>
          <w:sz w:val="18"/>
          <w:szCs w:val="18"/>
        </w:rPr>
        <w:t xml:space="preserve">imp$method</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Convergence diagnostics ─────────────────────────────────────────────</w:t>
      </w:r>
    </w:p>
    <w:p>
      <w:pPr>
        <w:pBdr>
          <w:left w:val="single" w:color="1B6B8A" w:sz="8" w:space="6"/>
        </w:pBdr>
        <w:shd w:fill="F4F8FB" w:val="clear"/>
        <w:ind w:left="360"/>
      </w:pPr>
      <w:r>
        <w:rPr>
          <w:rFonts w:ascii="Courier New" w:cs="Courier New" w:eastAsia="Courier New" w:hAnsi="Courier New"/>
          <w:color w:val="1F3864"/>
          <w:sz w:val="18"/>
          <w:szCs w:val="18"/>
        </w:rPr>
        <w:t xml:space="preserve">plot(imp)             # trace plots — should show good mixing</w:t>
      </w:r>
    </w:p>
    <w:p>
      <w:pPr>
        <w:pBdr>
          <w:left w:val="single" w:color="1B6B8A" w:sz="8" w:space="6"/>
        </w:pBdr>
        <w:shd w:fill="F4F8FB" w:val="clear"/>
        <w:ind w:left="360"/>
      </w:pPr>
      <w:r>
        <w:rPr>
          <w:rFonts w:ascii="Courier New" w:cs="Courier New" w:eastAsia="Courier New" w:hAnsi="Courier New"/>
          <w:color w:val="1F3864"/>
          <w:sz w:val="18"/>
          <w:szCs w:val="18"/>
        </w:rPr>
        <w:t xml:space="preserve">densityplot(imp)      # compare imputed vs observed distributions</w:t>
      </w:r>
    </w:p>
    <w:p>
      <w:pPr>
        <w:pBdr>
          <w:left w:val="single" w:color="1B6B8A" w:sz="8" w:space="6"/>
        </w:pBdr>
        <w:shd w:fill="F4F8FB" w:val="clear"/>
        <w:ind w:left="360"/>
      </w:pPr>
      <w:r>
        <w:rPr>
          <w:rFonts w:ascii="Courier New" w:cs="Courier New" w:eastAsia="Courier New" w:hAnsi="Courier New"/>
          <w:color w:val="1F3864"/>
          <w:sz w:val="18"/>
          <w:szCs w:val="18"/>
        </w:rPr>
        <w:t xml:space="preserve">stripplot(imp, bmi ~ .imp, pch = 20, cex = 1.2)  # per-imputation distribution</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Step 2: Analyse each imputed dataset ────────────────────────────────</w:t>
      </w:r>
    </w:p>
    <w:p>
      <w:pPr>
        <w:pBdr>
          <w:left w:val="single" w:color="1B6B8A" w:sz="8" w:space="6"/>
        </w:pBdr>
        <w:shd w:fill="F4F8FB" w:val="clear"/>
        <w:ind w:left="360"/>
      </w:pPr>
      <w:r>
        <w:rPr>
          <w:rFonts w:ascii="Courier New" w:cs="Courier New" w:eastAsia="Courier New" w:hAnsi="Courier New"/>
          <w:color w:val="1F3864"/>
          <w:sz w:val="18"/>
          <w:szCs w:val="18"/>
        </w:rPr>
        <w:t xml:space="preserve">fit &lt;- with(imp, lm(cholesterol_mg_dl ~ bmi + age + gender + treatment_group))</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Step 3: Pool results using Rubin's rules ────────────────────────────</w:t>
      </w:r>
    </w:p>
    <w:p>
      <w:pPr>
        <w:pBdr>
          <w:left w:val="single" w:color="1B6B8A" w:sz="8" w:space="6"/>
        </w:pBdr>
        <w:shd w:fill="F4F8FB" w:val="clear"/>
        <w:ind w:left="360"/>
      </w:pPr>
      <w:r>
        <w:rPr>
          <w:rFonts w:ascii="Courier New" w:cs="Courier New" w:eastAsia="Courier New" w:hAnsi="Courier New"/>
          <w:color w:val="1F3864"/>
          <w:sz w:val="18"/>
          <w:szCs w:val="18"/>
        </w:rPr>
        <w:t xml:space="preserve">pooled &lt;- pool(fit)</w:t>
      </w:r>
    </w:p>
    <w:p>
      <w:pPr>
        <w:pBdr>
          <w:left w:val="single" w:color="1B6B8A" w:sz="8" w:space="6"/>
        </w:pBdr>
        <w:shd w:fill="F4F8FB" w:val="clear"/>
        <w:ind w:left="360"/>
      </w:pPr>
      <w:r>
        <w:rPr>
          <w:rFonts w:ascii="Courier New" w:cs="Courier New" w:eastAsia="Courier New" w:hAnsi="Courier New"/>
          <w:color w:val="1F3864"/>
          <w:sz w:val="18"/>
          <w:szCs w:val="18"/>
        </w:rPr>
        <w:t xml:space="preserve">summary(pooled, conf.int = TRUE)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Pool-level diagnostics</w:t>
      </w:r>
    </w:p>
    <w:p>
      <w:pPr>
        <w:pBdr>
          <w:left w:val="single" w:color="1B6B8A" w:sz="8" w:space="6"/>
        </w:pBdr>
        <w:shd w:fill="F4F8FB" w:val="clear"/>
        <w:ind w:left="360"/>
      </w:pPr>
      <w:r>
        <w:rPr>
          <w:rFonts w:ascii="Courier New" w:cs="Courier New" w:eastAsia="Courier New" w:hAnsi="Courier New"/>
          <w:color w:val="1F3864"/>
          <w:sz w:val="18"/>
          <w:szCs w:val="18"/>
        </w:rPr>
        <w:t xml:space="preserve">pool.r.squared(fit)   # pooled R-squared</w:t>
      </w:r>
    </w:p>
    <w:p>
      <w:pPr>
        <w:pStyle w:val="Heading3"/>
      </w:pPr>
      <w:r>
        <w:rPr>
          <w:rFonts w:ascii="Arial" w:cs="Arial" w:eastAsia="Arial" w:hAnsi="Arial"/>
          <w:b/>
          <w:bCs/>
          <w:color w:val="2E75B6"/>
          <w:sz w:val="24"/>
          <w:szCs w:val="24"/>
        </w:rPr>
        <w:t xml:space="preserve">4.3.3 Imputation Methods by Variable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Variable Type</w:t>
            </w:r>
          </w:p>
        </w:tc>
        <w:tc>
          <w:tcPr>
            <w:tcW w:type="dxa" w:w="22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mice Method Code</w:t>
            </w:r>
          </w:p>
        </w:tc>
        <w:tc>
          <w:tcPr>
            <w:tcW w:type="dxa" w:w="42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Continuous (normal)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'pmm'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Predictive Mean Matching — semi-parametric, imputed values stay within observed range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Continuous (normal, Bayesian)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'norm'</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Bayesian linear regression imputation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Binary (0/1)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'logreg'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Logistic regression imputation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Unordered categorical (&gt;2 levels)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'polyreg'</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Polytomous (multinomial) logistic regression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Ordered categorical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'polr'</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Proportional odds logistic regression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Count data</w:t>
            </w:r>
          </w:p>
        </w:tc>
        <w:tc>
          <w:tcPr>
            <w:tcW w:type="dxa" w:w="2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'rf'</w:t>
            </w:r>
          </w:p>
        </w:tc>
        <w:tc>
          <w:tcPr>
            <w:tcW w:type="dxa" w:w="42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Random forest imputation via miceRanger/missForest</w:t>
            </w:r>
          </w:p>
        </w:tc>
      </w:tr>
    </w:tbl>
    <w:p/>
    <w:p>
      <w:pPr>
        <w:pStyle w:val="Heading3"/>
      </w:pPr>
      <w:r>
        <w:rPr>
          <w:rFonts w:ascii="Arial" w:cs="Arial" w:eastAsia="Arial" w:hAnsi="Arial"/>
          <w:b/>
          <w:bCs/>
          <w:color w:val="2E75B6"/>
          <w:sz w:val="24"/>
          <w:szCs w:val="24"/>
        </w:rPr>
        <w:t xml:space="preserve">4.3.4 How Many Imputations?</w:t>
      </w:r>
    </w:p>
    <w:p>
      <w:r>
        <w:rPr>
          <w:rFonts w:ascii="Arial" w:cs="Arial" w:eastAsia="Arial" w:hAnsi="Arial"/>
          <w:sz w:val="22"/>
          <w:szCs w:val="22"/>
        </w:rPr>
        <w:t xml:space="preserve">The classic recommendation from Rubin (1987) was m = 5 imputations, providing about 95% efficiency when missingness is ~25%. However, Von Hippel (2020, Statistical Science) showed this is insufficient for standard errors and suggested that </w:t>
      </w:r>
      <w:r>
        <w:rPr>
          <w:rFonts w:ascii="Arial" w:cs="Arial" w:eastAsia="Arial" w:hAnsi="Arial"/>
          <w:b/>
          <w:bCs/>
          <w:sz w:val="22"/>
          <w:szCs w:val="22"/>
        </w:rPr>
        <w:t xml:space="preserve">m ≥ 100 imputations</w:t>
      </w:r>
      <w:r>
        <w:rPr>
          <w:rFonts w:ascii="Arial" w:cs="Arial" w:eastAsia="Arial" w:hAnsi="Arial"/>
          <w:sz w:val="22"/>
          <w:szCs w:val="22"/>
        </w:rPr>
        <w:t xml:space="preserve"> is more appropriate for replicable standard errors. In practice, m = 20–50 is a reasonable starting point for most applied work, with convergence assessed via trace plots.</w:t>
      </w:r>
    </w:p>
    <w:p>
      <w:pPr>
        <w:pStyle w:val="Heading3"/>
      </w:pPr>
      <w:r>
        <w:rPr>
          <w:rFonts w:ascii="Arial" w:cs="Arial" w:eastAsia="Arial" w:hAnsi="Arial"/>
          <w:b/>
          <w:bCs/>
          <w:color w:val="2E75B6"/>
          <w:sz w:val="24"/>
          <w:szCs w:val="24"/>
        </w:rPr>
        <w:t xml:space="preserve">4.3.5 Amelia — An Alternative MI Package</w:t>
      </w:r>
    </w:p>
    <w:p>
      <w:r>
        <w:rPr>
          <w:rFonts w:ascii="Arial" w:cs="Arial" w:eastAsia="Arial" w:hAnsi="Arial"/>
          <w:sz w:val="22"/>
          <w:szCs w:val="22"/>
        </w:rPr>
        <w:t xml:space="preserve">The Amelia package (Honaker, King &amp; Blackwell, 2011) takes a different approach: it assumes multivariate normality and uses an Expectation-Maximisation (EM) algorithm with bootstrapping to draw imputed values. It is particularly efficient for datasets that are approximately multivariate normal and handles time-series data with built-in smoothing.</w:t>
      </w:r>
    </w:p>
    <w:p>
      <w:pPr>
        <w:pBdr>
          <w:left w:val="single" w:color="1B6B8A" w:sz="8" w:space="6"/>
        </w:pBdr>
        <w:shd w:fill="F4F8FB" w:val="clear"/>
        <w:ind w:left="360"/>
      </w:pPr>
      <w:r>
        <w:rPr>
          <w:rFonts w:ascii="Courier New" w:cs="Courier New" w:eastAsia="Courier New" w:hAnsi="Courier New"/>
          <w:color w:val="1F3864"/>
          <w:sz w:val="18"/>
          <w:szCs w:val="18"/>
        </w:rPr>
        <w:t xml:space="preserve">library(Amelia)</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Impute assuming multivariate normality</w:t>
      </w:r>
    </w:p>
    <w:p>
      <w:pPr>
        <w:pBdr>
          <w:left w:val="single" w:color="1B6B8A" w:sz="8" w:space="6"/>
        </w:pBdr>
        <w:shd w:fill="F4F8FB" w:val="clear"/>
        <w:ind w:left="360"/>
      </w:pPr>
      <w:r>
        <w:rPr>
          <w:rFonts w:ascii="Courier New" w:cs="Courier New" w:eastAsia="Courier New" w:hAnsi="Courier New"/>
          <w:color w:val="1F3864"/>
          <w:sz w:val="18"/>
          <w:szCs w:val="18"/>
        </w:rPr>
        <w:t xml:space="preserve">amelia_out &lt;- amelia(df,</w:t>
      </w:r>
    </w:p>
    <w:p>
      <w:pPr>
        <w:pBdr>
          <w:left w:val="single" w:color="1B6B8A" w:sz="8" w:space="6"/>
        </w:pBdr>
        <w:shd w:fill="F4F8FB" w:val="clear"/>
        <w:ind w:left="360"/>
      </w:pPr>
      <w:r>
        <w:rPr>
          <w:rFonts w:ascii="Courier New" w:cs="Courier New" w:eastAsia="Courier New" w:hAnsi="Courier New"/>
          <w:color w:val="1F3864"/>
          <w:sz w:val="18"/>
          <w:szCs w:val="18"/>
        </w:rPr>
        <w:t xml:space="preserve">                     m = 20,</w:t>
      </w:r>
    </w:p>
    <w:p>
      <w:pPr>
        <w:pBdr>
          <w:left w:val="single" w:color="1B6B8A" w:sz="8" w:space="6"/>
        </w:pBdr>
        <w:shd w:fill="F4F8FB" w:val="clear"/>
        <w:ind w:left="360"/>
      </w:pPr>
      <w:r>
        <w:rPr>
          <w:rFonts w:ascii="Courier New" w:cs="Courier New" w:eastAsia="Courier New" w:hAnsi="Courier New"/>
          <w:color w:val="1F3864"/>
          <w:sz w:val="18"/>
          <w:szCs w:val="18"/>
        </w:rPr>
        <w:t xml:space="preserve">                     noms = 'gender',          # nominal variables</w:t>
      </w:r>
    </w:p>
    <w:p>
      <w:pPr>
        <w:pBdr>
          <w:left w:val="single" w:color="1B6B8A" w:sz="8" w:space="6"/>
        </w:pBdr>
        <w:shd w:fill="F4F8FB" w:val="clear"/>
        <w:ind w:left="360"/>
      </w:pPr>
      <w:r>
        <w:rPr>
          <w:rFonts w:ascii="Courier New" w:cs="Courier New" w:eastAsia="Courier New" w:hAnsi="Courier New"/>
          <w:color w:val="1F3864"/>
          <w:sz w:val="18"/>
          <w:szCs w:val="18"/>
        </w:rPr>
        <w:t xml:space="preserve">                     ords = NULL,</w:t>
      </w:r>
    </w:p>
    <w:p>
      <w:pPr>
        <w:pBdr>
          <w:left w:val="single" w:color="1B6B8A" w:sz="8" w:space="6"/>
        </w:pBdr>
        <w:shd w:fill="F4F8FB" w:val="clear"/>
        <w:ind w:left="360"/>
      </w:pPr>
      <w:r>
        <w:rPr>
          <w:rFonts w:ascii="Courier New" w:cs="Courier New" w:eastAsia="Courier New" w:hAnsi="Courier New"/>
          <w:color w:val="1F3864"/>
          <w:sz w:val="18"/>
          <w:szCs w:val="18"/>
        </w:rPr>
        <w:t xml:space="preserve">                     idvars = 'patient_id',    # ID variables to exclude</w:t>
      </w:r>
    </w:p>
    <w:p>
      <w:pPr>
        <w:pBdr>
          <w:left w:val="single" w:color="1B6B8A" w:sz="8" w:space="6"/>
        </w:pBdr>
        <w:shd w:fill="F4F8FB" w:val="clear"/>
        <w:ind w:left="360"/>
      </w:pPr>
      <w:r>
        <w:rPr>
          <w:rFonts w:ascii="Courier New" w:cs="Courier New" w:eastAsia="Courier New" w:hAnsi="Courier New"/>
          <w:color w:val="1F3864"/>
          <w:sz w:val="18"/>
          <w:szCs w:val="18"/>
        </w:rPr>
        <w:t xml:space="preserve">                     seed = 2024)</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Diagnostic plots</w:t>
      </w:r>
    </w:p>
    <w:p>
      <w:pPr>
        <w:pBdr>
          <w:left w:val="single" w:color="1B6B8A" w:sz="8" w:space="6"/>
        </w:pBdr>
        <w:shd w:fill="F4F8FB" w:val="clear"/>
        <w:ind w:left="360"/>
      </w:pPr>
      <w:r>
        <w:rPr>
          <w:rFonts w:ascii="Courier New" w:cs="Courier New" w:eastAsia="Courier New" w:hAnsi="Courier New"/>
          <w:color w:val="1F3864"/>
          <w:sz w:val="18"/>
          <w:szCs w:val="18"/>
        </w:rPr>
        <w:t xml:space="preserve">plot(amelia_out, which.vars = c('bmi', 'cholesterol_mg_dl'))</w:t>
      </w:r>
    </w:p>
    <w:p>
      <w:pPr>
        <w:pBdr>
          <w:left w:val="single" w:color="1B6B8A" w:sz="8" w:space="6"/>
        </w:pBdr>
        <w:shd w:fill="F4F8FB" w:val="clear"/>
        <w:ind w:left="360"/>
      </w:pPr>
      <w:r>
        <w:rPr>
          <w:rFonts w:ascii="Courier New" w:cs="Courier New" w:eastAsia="Courier New" w:hAnsi="Courier New"/>
          <w:color w:val="1F3864"/>
          <w:sz w:val="18"/>
          <w:szCs w:val="18"/>
        </w:rPr>
        <w:t xml:space="preserve">overimpute(amelia_out, var = 'bmi')   # assess imputation quality</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Combine analyses (using Zelig or manual pooling)</w:t>
      </w:r>
    </w:p>
    <w:p>
      <w:pPr>
        <w:pBdr>
          <w:left w:val="single" w:color="1B6B8A" w:sz="8" w:space="6"/>
        </w:pBdr>
        <w:shd w:fill="F4F8FB" w:val="clear"/>
        <w:ind w:left="360"/>
      </w:pPr>
      <w:r>
        <w:rPr>
          <w:rFonts w:ascii="Courier New" w:cs="Courier New" w:eastAsia="Courier New" w:hAnsi="Courier New"/>
          <w:color w:val="1F3864"/>
          <w:sz w:val="18"/>
          <w:szCs w:val="18"/>
        </w:rPr>
        <w:t xml:space="preserve">b.out   &lt;- NULL</w:t>
      </w:r>
    </w:p>
    <w:p>
      <w:pPr>
        <w:pBdr>
          <w:left w:val="single" w:color="1B6B8A" w:sz="8" w:space="6"/>
        </w:pBdr>
        <w:shd w:fill="F4F8FB" w:val="clear"/>
        <w:ind w:left="360"/>
      </w:pPr>
      <w:r>
        <w:rPr>
          <w:rFonts w:ascii="Courier New" w:cs="Courier New" w:eastAsia="Courier New" w:hAnsi="Courier New"/>
          <w:color w:val="1F3864"/>
          <w:sz w:val="18"/>
          <w:szCs w:val="18"/>
        </w:rPr>
        <w:t xml:space="preserve">se.out  &lt;- NULL</w:t>
      </w:r>
    </w:p>
    <w:p>
      <w:pPr>
        <w:pBdr>
          <w:left w:val="single" w:color="1B6B8A" w:sz="8" w:space="6"/>
        </w:pBdr>
        <w:shd w:fill="F4F8FB" w:val="clear"/>
        <w:ind w:left="360"/>
      </w:pPr>
      <w:r>
        <w:rPr>
          <w:rFonts w:ascii="Courier New" w:cs="Courier New" w:eastAsia="Courier New" w:hAnsi="Courier New"/>
          <w:color w:val="1F3864"/>
          <w:sz w:val="18"/>
          <w:szCs w:val="18"/>
        </w:rPr>
        <w:t xml:space="preserve">for(i in 1:20){</w:t>
      </w:r>
    </w:p>
    <w:p>
      <w:pPr>
        <w:pBdr>
          <w:left w:val="single" w:color="1B6B8A" w:sz="8" w:space="6"/>
        </w:pBdr>
        <w:shd w:fill="F4F8FB" w:val="clear"/>
        <w:ind w:left="360"/>
      </w:pPr>
      <w:r>
        <w:rPr>
          <w:rFonts w:ascii="Courier New" w:cs="Courier New" w:eastAsia="Courier New" w:hAnsi="Courier New"/>
          <w:color w:val="1F3864"/>
          <w:sz w:val="18"/>
          <w:szCs w:val="18"/>
        </w:rPr>
        <w:t xml:space="preserve">  m_i &lt;- lm(cholesterol_mg_dl ~ bmi + age, data = amelia_out$imputations[[i]])</w:t>
      </w:r>
    </w:p>
    <w:p>
      <w:pPr>
        <w:pBdr>
          <w:left w:val="single" w:color="1B6B8A" w:sz="8" w:space="6"/>
        </w:pBdr>
        <w:shd w:fill="F4F8FB" w:val="clear"/>
        <w:ind w:left="360"/>
      </w:pPr>
      <w:r>
        <w:rPr>
          <w:rFonts w:ascii="Courier New" w:cs="Courier New" w:eastAsia="Courier New" w:hAnsi="Courier New"/>
          <w:color w:val="1F3864"/>
          <w:sz w:val="18"/>
          <w:szCs w:val="18"/>
        </w:rPr>
        <w:t xml:space="preserve">  b.out  &lt;- rbind(b.out, coef(m_i))</w:t>
      </w:r>
    </w:p>
    <w:p>
      <w:pPr>
        <w:pBdr>
          <w:left w:val="single" w:color="1B6B8A" w:sz="8" w:space="6"/>
        </w:pBdr>
        <w:shd w:fill="F4F8FB" w:val="clear"/>
        <w:ind w:left="360"/>
      </w:pPr>
      <w:r>
        <w:rPr>
          <w:rFonts w:ascii="Courier New" w:cs="Courier New" w:eastAsia="Courier New" w:hAnsi="Courier New"/>
          <w:color w:val="1F3864"/>
          <w:sz w:val="18"/>
          <w:szCs w:val="18"/>
        </w:rPr>
        <w:t xml:space="preserve">  se.out &lt;- rbind(se.out, sqrt(diag(vcov(m_i))))</w:t>
      </w:r>
    </w:p>
    <w:p>
      <w:pPr>
        <w:pBdr>
          <w:left w:val="single" w:color="1B6B8A" w:sz="8" w:space="6"/>
        </w:pBdr>
        <w:shd w:fill="F4F8FB" w:val="clear"/>
        <w:ind w:left="360"/>
      </w:pPr>
      <w:r>
        <w:rPr>
          <w:rFonts w:ascii="Courier New" w:cs="Courier New" w:eastAsia="Courier New" w:hAnsi="Courier New"/>
          <w:color w:val="1F3864"/>
          <w:sz w:val="18"/>
          <w:szCs w:val="18"/>
        </w:rPr>
        <w:t xml:space="preserve">}</w:t>
      </w:r>
    </w:p>
    <w:p>
      <w:pPr>
        <w:pBdr>
          <w:left w:val="single" w:color="1B6B8A" w:sz="8" w:space="6"/>
        </w:pBdr>
        <w:shd w:fill="F4F8FB" w:val="clear"/>
        <w:ind w:left="360"/>
      </w:pPr>
      <w:r>
        <w:rPr>
          <w:rFonts w:ascii="Courier New" w:cs="Courier New" w:eastAsia="Courier New" w:hAnsi="Courier New"/>
          <w:color w:val="1F3864"/>
          <w:sz w:val="18"/>
          <w:szCs w:val="18"/>
        </w:rPr>
        <w:t xml:space="preserve"># Rubin's rules (manual)</w:t>
      </w:r>
    </w:p>
    <w:p>
      <w:pPr>
        <w:pBdr>
          <w:left w:val="single" w:color="1B6B8A" w:sz="8" w:space="6"/>
        </w:pBdr>
        <w:shd w:fill="F4F8FB" w:val="clear"/>
        <w:ind w:left="360"/>
      </w:pPr>
      <w:r>
        <w:rPr>
          <w:rFonts w:ascii="Courier New" w:cs="Courier New" w:eastAsia="Courier New" w:hAnsi="Courier New"/>
          <w:color w:val="1F3864"/>
          <w:sz w:val="18"/>
          <w:szCs w:val="18"/>
        </w:rPr>
        <w:t xml:space="preserve">Q_bar &lt;- colMeans(b.out)</w:t>
      </w:r>
    </w:p>
    <w:p>
      <w:pPr>
        <w:pBdr>
          <w:left w:val="single" w:color="1B6B8A" w:sz="8" w:space="6"/>
        </w:pBdr>
        <w:shd w:fill="F4F8FB" w:val="clear"/>
        <w:ind w:left="360"/>
      </w:pPr>
      <w:r>
        <w:rPr>
          <w:rFonts w:ascii="Courier New" w:cs="Courier New" w:eastAsia="Courier New" w:hAnsi="Courier New"/>
          <w:color w:val="1F3864"/>
          <w:sz w:val="18"/>
          <w:szCs w:val="18"/>
        </w:rPr>
        <w:t xml:space="preserve">U_bar &lt;- colMeans(se.out^2)</w:t>
      </w:r>
    </w:p>
    <w:p>
      <w:pPr>
        <w:pBdr>
          <w:left w:val="single" w:color="1B6B8A" w:sz="8" w:space="6"/>
        </w:pBdr>
        <w:shd w:fill="F4F8FB" w:val="clear"/>
        <w:ind w:left="360"/>
      </w:pPr>
      <w:r>
        <w:rPr>
          <w:rFonts w:ascii="Courier New" w:cs="Courier New" w:eastAsia="Courier New" w:hAnsi="Courier New"/>
          <w:color w:val="1F3864"/>
          <w:sz w:val="18"/>
          <w:szCs w:val="18"/>
        </w:rPr>
        <w:t xml:space="preserve">B     &lt;- apply(b.out, 2, var)</w:t>
      </w:r>
    </w:p>
    <w:p>
      <w:pPr>
        <w:pBdr>
          <w:left w:val="single" w:color="1B6B8A" w:sz="8" w:space="6"/>
        </w:pBdr>
        <w:shd w:fill="F4F8FB" w:val="clear"/>
        <w:ind w:left="360"/>
      </w:pPr>
      <w:r>
        <w:rPr>
          <w:rFonts w:ascii="Courier New" w:cs="Courier New" w:eastAsia="Courier New" w:hAnsi="Courier New"/>
          <w:color w:val="1F3864"/>
          <w:sz w:val="18"/>
          <w:szCs w:val="18"/>
        </w:rPr>
        <w:t xml:space="preserve">T_var &lt;- U_bar + (1 + 1/20) * B</w:t>
      </w:r>
    </w:p>
    <w:p>
      <w:pPr>
        <w:pBdr>
          <w:left w:val="single" w:color="1B6B8A" w:sz="8" w:space="6"/>
        </w:pBdr>
        <w:shd w:fill="F4F8FB" w:val="clear"/>
        <w:ind w:left="360"/>
      </w:pPr>
      <w:r>
        <w:rPr>
          <w:rFonts w:ascii="Courier New" w:cs="Courier New" w:eastAsia="Courier New" w:hAnsi="Courier New"/>
          <w:color w:val="1F3864"/>
          <w:sz w:val="18"/>
          <w:szCs w:val="18"/>
        </w:rPr>
        <w:t xml:space="preserve">se_pool &lt;- sqrt(T_var)</w:t>
      </w:r>
    </w:p>
    <w:p>
      <w:pPr>
        <w:pStyle w:val="Heading3"/>
      </w:pPr>
      <w:r>
        <w:rPr>
          <w:rFonts w:ascii="Arial" w:cs="Arial" w:eastAsia="Arial" w:hAnsi="Arial"/>
          <w:b/>
          <w:bCs/>
          <w:color w:val="2E75B6"/>
          <w:sz w:val="24"/>
          <w:szCs w:val="24"/>
        </w:rPr>
        <w:t xml:space="preserve">4.3.6 Random Forest Imputation — missForest</w:t>
      </w:r>
    </w:p>
    <w:p>
      <w:r>
        <w:rPr>
          <w:rFonts w:ascii="Arial" w:cs="Arial" w:eastAsia="Arial" w:hAnsi="Arial"/>
          <w:sz w:val="22"/>
          <w:szCs w:val="22"/>
        </w:rPr>
        <w:t xml:space="preserve">The missForest package implements a non-parametric iterative imputation method based on Random Forests. It makes no distributional assumptions and can handle mixed data types, non-linear relationships, and interactions automatically. It is a form of single imputation (though can be extended) and is particularly useful for prediction tasks or when distributional assumptions of MICE are questionable.</w:t>
      </w:r>
    </w:p>
    <w:p>
      <w:pPr>
        <w:pBdr>
          <w:left w:val="single" w:color="1B6B8A" w:sz="8" w:space="6"/>
        </w:pBdr>
        <w:shd w:fill="F4F8FB" w:val="clear"/>
        <w:ind w:left="360"/>
      </w:pPr>
      <w:r>
        <w:rPr>
          <w:rFonts w:ascii="Courier New" w:cs="Courier New" w:eastAsia="Courier New" w:hAnsi="Courier New"/>
          <w:color w:val="1F3864"/>
          <w:sz w:val="18"/>
          <w:szCs w:val="18"/>
        </w:rPr>
        <w:t xml:space="preserve">library(missForest)</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Convert character variables to factors first</w:t>
      </w:r>
    </w:p>
    <w:p>
      <w:pPr>
        <w:pBdr>
          <w:left w:val="single" w:color="1B6B8A" w:sz="8" w:space="6"/>
        </w:pBdr>
        <w:shd w:fill="F4F8FB" w:val="clear"/>
        <w:ind w:left="360"/>
      </w:pPr>
      <w:r>
        <w:rPr>
          <w:rFonts w:ascii="Courier New" w:cs="Courier New" w:eastAsia="Courier New" w:hAnsi="Courier New"/>
          <w:color w:val="1F3864"/>
          <w:sz w:val="18"/>
          <w:szCs w:val="18"/>
        </w:rPr>
        <w:t xml:space="preserve">df_factors &lt;- df %&gt;% mutate(across(where(is.character), as.factor))</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Impute using Random Forest</w:t>
      </w:r>
    </w:p>
    <w:p>
      <w:pPr>
        <w:pBdr>
          <w:left w:val="single" w:color="1B6B8A" w:sz="8" w:space="6"/>
        </w:pBdr>
        <w:shd w:fill="F4F8FB" w:val="clear"/>
        <w:ind w:left="360"/>
      </w:pPr>
      <w:r>
        <w:rPr>
          <w:rFonts w:ascii="Courier New" w:cs="Courier New" w:eastAsia="Courier New" w:hAnsi="Courier New"/>
          <w:color w:val="1F3864"/>
          <w:sz w:val="18"/>
          <w:szCs w:val="18"/>
        </w:rPr>
        <w:t xml:space="preserve">mf_result &lt;- missForest(df_factors,</w:t>
      </w:r>
    </w:p>
    <w:p>
      <w:pPr>
        <w:pBdr>
          <w:left w:val="single" w:color="1B6B8A" w:sz="8" w:space="6"/>
        </w:pBdr>
        <w:shd w:fill="F4F8FB" w:val="clear"/>
        <w:ind w:left="360"/>
      </w:pPr>
      <w:r>
        <w:rPr>
          <w:rFonts w:ascii="Courier New" w:cs="Courier New" w:eastAsia="Courier New" w:hAnsi="Courier New"/>
          <w:color w:val="1F3864"/>
          <w:sz w:val="18"/>
          <w:szCs w:val="18"/>
        </w:rPr>
        <w:t xml:space="preserve">                         maxiter = 10,</w:t>
      </w:r>
    </w:p>
    <w:p>
      <w:pPr>
        <w:pBdr>
          <w:left w:val="single" w:color="1B6B8A" w:sz="8" w:space="6"/>
        </w:pBdr>
        <w:shd w:fill="F4F8FB" w:val="clear"/>
        <w:ind w:left="360"/>
      </w:pPr>
      <w:r>
        <w:rPr>
          <w:rFonts w:ascii="Courier New" w:cs="Courier New" w:eastAsia="Courier New" w:hAnsi="Courier New"/>
          <w:color w:val="1F3864"/>
          <w:sz w:val="18"/>
          <w:szCs w:val="18"/>
        </w:rPr>
        <w:t xml:space="preserve">                         ntree = 100,</w:t>
      </w:r>
    </w:p>
    <w:p>
      <w:pPr>
        <w:pBdr>
          <w:left w:val="single" w:color="1B6B8A" w:sz="8" w:space="6"/>
        </w:pBdr>
        <w:shd w:fill="F4F8FB" w:val="clear"/>
        <w:ind w:left="360"/>
      </w:pPr>
      <w:r>
        <w:rPr>
          <w:rFonts w:ascii="Courier New" w:cs="Courier New" w:eastAsia="Courier New" w:hAnsi="Courier New"/>
          <w:color w:val="1F3864"/>
          <w:sz w:val="18"/>
          <w:szCs w:val="18"/>
        </w:rPr>
        <w:t xml:space="preserve">                         verbose = TRUE)</w:t>
      </w:r>
    </w:p>
    <w:p>
      <w:pPr>
        <w:pBdr>
          <w:left w:val="single" w:color="1B6B8A" w:sz="8" w:space="6"/>
        </w:pBdr>
        <w:shd w:fill="F4F8FB" w:val="clear"/>
        <w:ind w:left="360"/>
      </w:pPr>
      <w:r>
        <w:rPr>
          <w:rFonts w:ascii="Courier New" w:cs="Courier New" w:eastAsia="Courier New" w:hAnsi="Courier New"/>
          <w:color w:val="1F3864"/>
          <w:sz w:val="18"/>
          <w:szCs w:val="18"/>
        </w:rPr>
        <w:t xml:space="preserve">df_imputed &lt;- mf_result$ximp</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Out-of-bag imputation error</w:t>
      </w:r>
    </w:p>
    <w:p>
      <w:pPr>
        <w:pBdr>
          <w:left w:val="single" w:color="1B6B8A" w:sz="8" w:space="6"/>
        </w:pBdr>
        <w:shd w:fill="F4F8FB" w:val="clear"/>
        <w:ind w:left="360"/>
      </w:pPr>
      <w:r>
        <w:rPr>
          <w:rFonts w:ascii="Courier New" w:cs="Courier New" w:eastAsia="Courier New" w:hAnsi="Courier New"/>
          <w:color w:val="1F3864"/>
          <w:sz w:val="18"/>
          <w:szCs w:val="18"/>
        </w:rPr>
        <w:t xml:space="preserve">mf_result$OOBerror    # NRMSE for continuous, PFC for categorical</w:t>
      </w:r>
    </w:p>
    <w:p>
      <w:r>
        <w:br w:type="page"/>
      </w:r>
    </w:p>
    <w:p>
      <w:pPr>
        <w:pStyle w:val="Heading1"/>
        <w:pBdr>
          <w:bottom w:val="single" w:color="2E75B6" w:sz="8" w:space="6"/>
        </w:pBdr>
      </w:pPr>
      <w:r>
        <w:rPr>
          <w:rFonts w:ascii="Arial" w:cs="Arial" w:eastAsia="Arial" w:hAnsi="Arial"/>
          <w:b/>
          <w:bCs/>
          <w:color w:val="1F3864"/>
          <w:sz w:val="36"/>
          <w:szCs w:val="36"/>
        </w:rPr>
        <w:t xml:space="preserve">5. When To Use Imputation — And When Not To</w:t>
      </w:r>
    </w:p>
    <w:p>
      <w:r>
        <w:rPr>
          <w:rFonts w:ascii="Arial" w:cs="Arial" w:eastAsia="Arial" w:hAnsi="Arial"/>
          <w:sz w:val="22"/>
          <w:szCs w:val="22"/>
        </w:rPr>
        <w:t xml:space="preserve">Imputation is a powerful tool, but it is not universally appropriate. Applying imputation blindly can introduce bias, give false precision, or obscure substantively important features of the data. This section provides principled decision criteria based on the missing data mechanism, the amount of missing data, and the analytical goals.</w:t>
      </w:r>
    </w:p>
    <w:p>
      <w:pPr>
        <w:pStyle w:val="Heading2"/>
      </w:pPr>
      <w:r>
        <w:rPr>
          <w:rFonts w:ascii="Arial" w:cs="Arial" w:eastAsia="Arial" w:hAnsi="Arial"/>
          <w:b/>
          <w:bCs/>
          <w:color w:val="1B6B8A"/>
          <w:sz w:val="28"/>
          <w:szCs w:val="28"/>
        </w:rPr>
        <w:t xml:space="preserve">5.1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Scenario</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Recommended Action</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Justification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MCAR, &lt;5% missing, large 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Complete case analysis (CCA) is acceptable; MI also valid for efficiency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Bias is negligible; loss of power is minor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MCAR or MAR, 5–30%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Multiple Imputation (mice or Amelia)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 valid under MCAR/MAR; preserves power and corrects bias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MCAR or MAR, &gt;30%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 with caution; consider collecting more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High missingness degrades imputation quality; consider sensitivity analyses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MNAR, any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 + sensitivity analysis (delta method, pattern mixture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Standard MI assumes MAR; MNAR requires explicit missingness model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Predictor missing; outcome 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 strongly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CCA discards informative rows; MI recovers information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Outcome variable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Do NOT impute primary outcome; sensitivity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Imputing the outcome variable creates a circular argument and inflates type I error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Structural zeros (e.g. income for unemployed)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Do NOT impute — distinguish from true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Structural zeros are not missing; imputing them is conceptually wrong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color w:val="000000"/>
                <w:sz w:val="20"/>
                <w:szCs w:val="20"/>
              </w:rPr>
              <w:t xml:space="preserve">Machine learning / prediction (not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Any imputation or indicator coding acceptable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For prediction accuracy, bias in SEs is irrelevant</w:t>
            </w:r>
          </w:p>
        </w:tc>
      </w:tr>
    </w:tbl>
    <w:p/>
    <w:p>
      <w:pPr>
        <w:pStyle w:val="Heading2"/>
      </w:pPr>
      <w:r>
        <w:rPr>
          <w:rFonts w:ascii="Arial" w:cs="Arial" w:eastAsia="Arial" w:hAnsi="Arial"/>
          <w:b/>
          <w:bCs/>
          <w:color w:val="1B6B8A"/>
          <w:sz w:val="28"/>
          <w:szCs w:val="28"/>
        </w:rPr>
        <w:t xml:space="preserve">5.2 When NOT to Use Imputation</w:t>
      </w:r>
    </w:p>
    <w:p>
      <w:pPr>
        <w:pStyle w:val="Heading3"/>
      </w:pPr>
      <w:r>
        <w:rPr>
          <w:rFonts w:ascii="Arial" w:cs="Arial" w:eastAsia="Arial" w:hAnsi="Arial"/>
          <w:b/>
          <w:bCs/>
          <w:color w:val="2E75B6"/>
          <w:sz w:val="24"/>
          <w:szCs w:val="24"/>
        </w:rPr>
        <w:t xml:space="preserve">5.2.1 Do Not Impute the Primary Outcome Variable</w:t>
      </w:r>
    </w:p>
    <w:p>
      <w:r>
        <w:rPr>
          <w:rFonts w:ascii="Arial" w:cs="Arial" w:eastAsia="Arial" w:hAnsi="Arial"/>
          <w:sz w:val="22"/>
          <w:szCs w:val="22"/>
        </w:rPr>
        <w:t xml:space="preserve">Imputing the outcome (dependent variable) in an inferential study is generally inappropriate. The outcome is the very thing you are trying to study, and imputing it would mean predicting it from its predictors — which would artificially inflate the association between predictors and outcome, leading to anti-conservative inference. The recommended approach for missing outcomes is sensitivity analysis and transparent reporting.</w:t>
      </w:r>
    </w:p>
    <w:p>
      <w:pPr>
        <w:pBdr>
          <w:left w:val="single" w:color="EF4444" w:sz="12" w:space="8"/>
        </w:pBdr>
        <w:shd w:fill="FEF2F2" w:val="clear"/>
        <w:ind w:left="360" w:right="360"/>
      </w:pPr>
      <w:r>
        <w:rPr>
          <w:rFonts w:ascii="Arial" w:cs="Arial" w:eastAsia="Arial" w:hAnsi="Arial"/>
          <w:b/>
          <w:bCs/>
          <w:color w:val="7F1D1D"/>
          <w:sz w:val="22"/>
          <w:szCs w:val="22"/>
        </w:rPr>
        <w:t xml:space="preserve">⚠️ Important: </w:t>
      </w:r>
      <w:r>
        <w:rPr>
          <w:rFonts w:ascii="Arial" w:cs="Arial" w:eastAsia="Arial" w:hAnsi="Arial"/>
          <w:color w:val="450A0A"/>
          <w:sz w:val="22"/>
          <w:szCs w:val="22"/>
        </w:rPr>
        <w:t xml:space="preserve">Never impute the primary outcome variable in a randomised controlled trial (RCT) or confirmatory analysis. This is explicitly discouraged by regulatory guidelines (ICH E9(R1) addendum, 2019).</w:t>
      </w:r>
    </w:p>
    <w:p>
      <w:pPr>
        <w:pStyle w:val="Heading3"/>
      </w:pPr>
      <w:r>
        <w:rPr>
          <w:rFonts w:ascii="Arial" w:cs="Arial" w:eastAsia="Arial" w:hAnsi="Arial"/>
          <w:b/>
          <w:bCs/>
          <w:color w:val="2E75B6"/>
          <w:sz w:val="24"/>
          <w:szCs w:val="24"/>
        </w:rPr>
        <w:t xml:space="preserve">5.2.2 Do Not Impute When Data Are MNAR Without a Missingness Model</w:t>
      </w:r>
    </w:p>
    <w:p>
      <w:r>
        <w:rPr>
          <w:rFonts w:ascii="Arial" w:cs="Arial" w:eastAsia="Arial" w:hAnsi="Arial"/>
          <w:sz w:val="22"/>
          <w:szCs w:val="22"/>
        </w:rPr>
        <w:t xml:space="preserve">Under MNAR, imputing as if the data were MAR produces biased estimates in the direction of the MNAR mechanism. For example, in the mental health dataset, if we impute missing depression scores using observed anxiety scores and demographics, we will systematically underestimate average depression in the population because the most severely depressed people had the highest rates of non-response.</w:t>
      </w:r>
    </w:p>
    <w:p>
      <w:pPr>
        <w:pBdr>
          <w:left w:val="single" w:color="1B6B8A" w:sz="8" w:space="6"/>
        </w:pBdr>
        <w:shd w:fill="F4F8FB" w:val="clear"/>
        <w:ind w:left="360"/>
      </w:pPr>
      <w:r>
        <w:rPr>
          <w:rFonts w:ascii="Courier New" w:cs="Courier New" w:eastAsia="Courier New" w:hAnsi="Courier New"/>
          <w:color w:val="1F3864"/>
          <w:sz w:val="18"/>
          <w:szCs w:val="18"/>
        </w:rPr>
        <w:t xml:space="preserve"># Pattern mixture model approach for MNAR sensitivity analysis</w:t>
      </w:r>
    </w:p>
    <w:p>
      <w:pPr>
        <w:pBdr>
          <w:left w:val="single" w:color="1B6B8A" w:sz="8" w:space="6"/>
        </w:pBdr>
        <w:shd w:fill="F4F8FB" w:val="clear"/>
        <w:ind w:left="360"/>
      </w:pPr>
      <w:r>
        <w:rPr>
          <w:rFonts w:ascii="Courier New" w:cs="Courier New" w:eastAsia="Courier New" w:hAnsi="Courier New"/>
          <w:color w:val="1F3864"/>
          <w:sz w:val="18"/>
          <w:szCs w:val="18"/>
        </w:rPr>
        <w:t xml:space="preserve">library(mice)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Standard MAR imputation first</w:t>
      </w:r>
    </w:p>
    <w:p>
      <w:pPr>
        <w:pBdr>
          <w:left w:val="single" w:color="1B6B8A" w:sz="8" w:space="6"/>
        </w:pBdr>
        <w:shd w:fill="F4F8FB" w:val="clear"/>
        <w:ind w:left="360"/>
      </w:pPr>
      <w:r>
        <w:rPr>
          <w:rFonts w:ascii="Courier New" w:cs="Courier New" w:eastAsia="Courier New" w:hAnsi="Courier New"/>
          <w:color w:val="1F3864"/>
          <w:sz w:val="18"/>
          <w:szCs w:val="18"/>
        </w:rPr>
        <w:t xml:space="preserve">imp_mar &lt;- mice(mnar_df, m=20, method='pmm', seed=42, printFlag=FALSE)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Sensitivity analysis: delta-adjustment (MNAR shift)</w:t>
      </w:r>
    </w:p>
    <w:p>
      <w:pPr>
        <w:pBdr>
          <w:left w:val="single" w:color="1B6B8A" w:sz="8" w:space="6"/>
        </w:pBdr>
        <w:shd w:fill="F4F8FB" w:val="clear"/>
        <w:ind w:left="360"/>
      </w:pPr>
      <w:r>
        <w:rPr>
          <w:rFonts w:ascii="Courier New" w:cs="Courier New" w:eastAsia="Courier New" w:hAnsi="Courier New"/>
          <w:color w:val="1F3864"/>
          <w:sz w:val="18"/>
          <w:szCs w:val="18"/>
        </w:rPr>
        <w:t xml:space="preserve"># Assume true missing depression scores are delta units higher than imputed</w:t>
      </w:r>
    </w:p>
    <w:p>
      <w:pPr>
        <w:pBdr>
          <w:left w:val="single" w:color="1B6B8A" w:sz="8" w:space="6"/>
        </w:pBdr>
        <w:shd w:fill="F4F8FB" w:val="clear"/>
        <w:ind w:left="360"/>
      </w:pPr>
      <w:r>
        <w:rPr>
          <w:rFonts w:ascii="Courier New" w:cs="Courier New" w:eastAsia="Courier New" w:hAnsi="Courier New"/>
          <w:color w:val="1F3864"/>
          <w:sz w:val="18"/>
          <w:szCs w:val="18"/>
        </w:rPr>
        <w:t xml:space="preserve">deltas &lt;- c(0, 2, 4, 6)   # range of plausible MNAR shifts</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results &lt;- list()</w:t>
      </w:r>
    </w:p>
    <w:p>
      <w:pPr>
        <w:pBdr>
          <w:left w:val="single" w:color="1B6B8A" w:sz="8" w:space="6"/>
        </w:pBdr>
        <w:shd w:fill="F4F8FB" w:val="clear"/>
        <w:ind w:left="360"/>
      </w:pPr>
      <w:r>
        <w:rPr>
          <w:rFonts w:ascii="Courier New" w:cs="Courier New" w:eastAsia="Courier New" w:hAnsi="Courier New"/>
          <w:color w:val="1F3864"/>
          <w:sz w:val="18"/>
          <w:szCs w:val="18"/>
        </w:rPr>
        <w:t xml:space="preserve">for(delta in deltas){</w:t>
      </w:r>
    </w:p>
    <w:p>
      <w:pPr>
        <w:pBdr>
          <w:left w:val="single" w:color="1B6B8A" w:sz="8" w:space="6"/>
        </w:pBdr>
        <w:shd w:fill="F4F8FB" w:val="clear"/>
        <w:ind w:left="360"/>
      </w:pPr>
      <w:r>
        <w:rPr>
          <w:rFonts w:ascii="Courier New" w:cs="Courier New" w:eastAsia="Courier New" w:hAnsi="Courier New"/>
          <w:color w:val="1F3864"/>
          <w:sz w:val="18"/>
          <w:szCs w:val="18"/>
        </w:rPr>
        <w:t xml:space="preserve">  imp_delta &lt;- imp_mar</w:t>
      </w:r>
    </w:p>
    <w:p>
      <w:pPr>
        <w:pBdr>
          <w:left w:val="single" w:color="1B6B8A" w:sz="8" w:space="6"/>
        </w:pBdr>
        <w:shd w:fill="F4F8FB" w:val="clear"/>
        <w:ind w:left="360"/>
      </w:pPr>
      <w:r>
        <w:rPr>
          <w:rFonts w:ascii="Courier New" w:cs="Courier New" w:eastAsia="Courier New" w:hAnsi="Courier New"/>
          <w:color w:val="1F3864"/>
          <w:sz w:val="18"/>
          <w:szCs w:val="18"/>
        </w:rPr>
        <w:t xml:space="preserve">  imp_delta$imp$depression_phq9_score &lt;- imp_mar$imp$depression_phq9_score + delta</w:t>
      </w:r>
    </w:p>
    <w:p>
      <w:pPr>
        <w:pBdr>
          <w:left w:val="single" w:color="1B6B8A" w:sz="8" w:space="6"/>
        </w:pBdr>
        <w:shd w:fill="F4F8FB" w:val="clear"/>
        <w:ind w:left="360"/>
      </w:pPr>
      <w:r>
        <w:rPr>
          <w:rFonts w:ascii="Courier New" w:cs="Courier New" w:eastAsia="Courier New" w:hAnsi="Courier New"/>
          <w:color w:val="1F3864"/>
          <w:sz w:val="18"/>
          <w:szCs w:val="18"/>
        </w:rPr>
        <w:t xml:space="preserve">  fit_d &lt;- with(imp_delta, lm(anxiety_score ~ depression_phq9_score + age + gender))</w:t>
      </w:r>
    </w:p>
    <w:p>
      <w:pPr>
        <w:pBdr>
          <w:left w:val="single" w:color="1B6B8A" w:sz="8" w:space="6"/>
        </w:pBdr>
        <w:shd w:fill="F4F8FB" w:val="clear"/>
        <w:ind w:left="360"/>
      </w:pPr>
      <w:r>
        <w:rPr>
          <w:rFonts w:ascii="Courier New" w:cs="Courier New" w:eastAsia="Courier New" w:hAnsi="Courier New"/>
          <w:color w:val="1F3864"/>
          <w:sz w:val="18"/>
          <w:szCs w:val="18"/>
        </w:rPr>
        <w:t xml:space="preserve">  results[[as.character(delta)]] &lt;- summary(pool(fit_d))</w:t>
      </w:r>
    </w:p>
    <w:p>
      <w:pPr>
        <w:pBdr>
          <w:left w:val="single" w:color="1B6B8A" w:sz="8" w:space="6"/>
        </w:pBdr>
        <w:shd w:fill="F4F8FB" w:val="clear"/>
        <w:ind w:left="360"/>
      </w:pPr>
      <w:r>
        <w:rPr>
          <w:rFonts w:ascii="Courier New" w:cs="Courier New" w:eastAsia="Courier New" w:hAnsi="Courier New"/>
          <w:color w:val="1F3864"/>
          <w:sz w:val="18"/>
          <w:szCs w:val="18"/>
        </w:rPr>
        <w:t xml:space="preserve">}</w:t>
      </w:r>
    </w:p>
    <w:p>
      <w:pPr>
        <w:pBdr>
          <w:left w:val="single" w:color="1B6B8A" w:sz="8" w:space="6"/>
        </w:pBdr>
        <w:shd w:fill="F4F8FB" w:val="clear"/>
        <w:ind w:left="360"/>
      </w:pPr>
      <w:r>
        <w:rPr>
          <w:rFonts w:ascii="Courier New" w:cs="Courier New" w:eastAsia="Courier New" w:hAnsi="Courier New"/>
          <w:color w:val="1F3864"/>
          <w:sz w:val="18"/>
          <w:szCs w:val="18"/>
        </w:rPr>
        <w:t xml:space="preserve"># Compare estimates across deltas to assess sensitivity to MNAR</w:t>
      </w:r>
    </w:p>
    <w:p>
      <w:pPr>
        <w:pStyle w:val="Heading3"/>
      </w:pPr>
      <w:r>
        <w:rPr>
          <w:rFonts w:ascii="Arial" w:cs="Arial" w:eastAsia="Arial" w:hAnsi="Arial"/>
          <w:b/>
          <w:bCs/>
          <w:color w:val="2E75B6"/>
          <w:sz w:val="24"/>
          <w:szCs w:val="24"/>
        </w:rPr>
        <w:t xml:space="preserve">5.2.3 Do Not Use Mean Imputation for Inferential Analyses</w:t>
      </w:r>
    </w:p>
    <w:p>
      <w:r>
        <w:rPr>
          <w:rFonts w:ascii="Arial" w:cs="Arial" w:eastAsia="Arial" w:hAnsi="Arial"/>
          <w:sz w:val="22"/>
          <w:szCs w:val="22"/>
        </w:rPr>
        <w:t xml:space="preserve">Mean imputation should be avoided for any analysis involving statistical inference (hypothesis tests, confidence intervals, regression coefficients). It narrows the distribution of the imputed variable, biases correlation estimates downward, and produces standard errors that are too small, leading to inflated type I error rates.</w:t>
      </w:r>
    </w:p>
    <w:p>
      <w:pPr>
        <w:pStyle w:val="Heading3"/>
      </w:pPr>
      <w:r>
        <w:rPr>
          <w:rFonts w:ascii="Arial" w:cs="Arial" w:eastAsia="Arial" w:hAnsi="Arial"/>
          <w:b/>
          <w:bCs/>
          <w:color w:val="2E75B6"/>
          <w:sz w:val="24"/>
          <w:szCs w:val="24"/>
        </w:rPr>
        <w:t xml:space="preserve">5.2.4 Do Not Impute When Missingness Itself Is the Research Question</w:t>
      </w:r>
    </w:p>
    <w:p>
      <w:r>
        <w:rPr>
          <w:rFonts w:ascii="Arial" w:cs="Arial" w:eastAsia="Arial" w:hAnsi="Arial"/>
          <w:sz w:val="22"/>
          <w:szCs w:val="22"/>
        </w:rPr>
        <w:t xml:space="preserve">In some studies, missingness is the outcome of interest (e.g., studying dropout rates, non-response bias, adherence to therapy). In such cases, the missing data indicator (R) is the variable to be modelled, not imputed away.</w:t>
      </w:r>
    </w:p>
    <w:p>
      <w:pPr>
        <w:pStyle w:val="Heading3"/>
      </w:pPr>
      <w:r>
        <w:rPr>
          <w:rFonts w:ascii="Arial" w:cs="Arial" w:eastAsia="Arial" w:hAnsi="Arial"/>
          <w:b/>
          <w:bCs/>
          <w:color w:val="2E75B6"/>
          <w:sz w:val="24"/>
          <w:szCs w:val="24"/>
        </w:rPr>
        <w:t xml:space="preserve">5.2.5 Do Not Impute When Almost All Values Are Missing (&gt;60%)</w:t>
      </w:r>
    </w:p>
    <w:p>
      <w:r>
        <w:rPr>
          <w:rFonts w:ascii="Arial" w:cs="Arial" w:eastAsia="Arial" w:hAnsi="Arial"/>
          <w:sz w:val="22"/>
          <w:szCs w:val="22"/>
        </w:rPr>
        <w:t xml:space="preserve">When more than 50–60% of a variable's values are missing, there is simply not enough observed information to generate reliable imputations. The imputation model will be extrapolating wildly, producing imputed values that are essentially model-generated fiction rather than plausible real-world values. In such cases, consider dropping the variable, using it only as an auxiliary variable, or collecting more data.</w:t>
      </w:r>
    </w:p>
    <w:p>
      <w:pPr>
        <w:pStyle w:val="Heading2"/>
      </w:pPr>
      <w:r>
        <w:rPr>
          <w:rFonts w:ascii="Arial" w:cs="Arial" w:eastAsia="Arial" w:hAnsi="Arial"/>
          <w:b/>
          <w:bCs/>
          <w:color w:val="1B6B8A"/>
          <w:sz w:val="28"/>
          <w:szCs w:val="28"/>
        </w:rPr>
        <w:t xml:space="preserve">5.3 When Imputation IS Recommended</w:t>
      </w:r>
    </w:p>
    <w:p>
      <w:pPr>
        <w:pStyle w:val="ListParagraph"/>
        <w:numPr>
          <w:ilvl w:val="0"/>
          <w:numId w:val="2"/>
        </w:numPr>
      </w:pPr>
      <w:r>
        <w:rPr>
          <w:rFonts w:ascii="Arial" w:cs="Arial" w:eastAsia="Arial" w:hAnsi="Arial"/>
          <w:sz w:val="22"/>
          <w:szCs w:val="22"/>
        </w:rPr>
        <w:t xml:space="preserve">MAR data with 5–40% missingness in predictor variables — Multiple Imputation is well validated and recommended.</w:t>
      </w:r>
    </w:p>
    <w:p>
      <w:pPr>
        <w:pStyle w:val="ListParagraph"/>
        <w:numPr>
          <w:ilvl w:val="0"/>
          <w:numId w:val="2"/>
        </w:numPr>
      </w:pPr>
      <w:r>
        <w:rPr>
          <w:rFonts w:ascii="Arial" w:cs="Arial" w:eastAsia="Arial" w:hAnsi="Arial"/>
          <w:sz w:val="22"/>
          <w:szCs w:val="22"/>
        </w:rPr>
        <w:t xml:space="preserve">When the analysis requires complete data (many R functions cannot handle NA) — impute once for descriptive purposes, but use MI for inference.</w:t>
      </w:r>
    </w:p>
    <w:p>
      <w:pPr>
        <w:pStyle w:val="ListParagraph"/>
        <w:numPr>
          <w:ilvl w:val="0"/>
          <w:numId w:val="2"/>
        </w:numPr>
      </w:pPr>
      <w:r>
        <w:rPr>
          <w:rFonts w:ascii="Arial" w:cs="Arial" w:eastAsia="Arial" w:hAnsi="Arial"/>
          <w:sz w:val="22"/>
          <w:szCs w:val="22"/>
        </w:rPr>
        <w:t xml:space="preserve">Large datasets where complete case analysis would discard substantial fractions of otherwise informative rows.</w:t>
      </w:r>
    </w:p>
    <w:p>
      <w:pPr>
        <w:pStyle w:val="ListParagraph"/>
        <w:numPr>
          <w:ilvl w:val="0"/>
          <w:numId w:val="2"/>
        </w:numPr>
      </w:pPr>
      <w:r>
        <w:rPr>
          <w:rFonts w:ascii="Arial" w:cs="Arial" w:eastAsia="Arial" w:hAnsi="Arial"/>
          <w:sz w:val="22"/>
          <w:szCs w:val="22"/>
        </w:rPr>
        <w:t xml:space="preserve">When missingness is related to observed covariates that can be included in the imputation model.</w:t>
      </w:r>
    </w:p>
    <w:p>
      <w:pPr>
        <w:pStyle w:val="ListParagraph"/>
        <w:numPr>
          <w:ilvl w:val="0"/>
          <w:numId w:val="2"/>
        </w:numPr>
      </w:pPr>
      <w:r>
        <w:rPr>
          <w:rFonts w:ascii="Arial" w:cs="Arial" w:eastAsia="Arial" w:hAnsi="Arial"/>
          <w:sz w:val="22"/>
          <w:szCs w:val="22"/>
        </w:rPr>
        <w:t xml:space="preserve">Clinical research and trials: regulatory bodies (EMA, FDA) expect transparent missing data handling; MI with sensitivity analysis is the standard of care.</w:t>
      </w:r>
    </w:p>
    <w:p>
      <w:pPr>
        <w:pStyle w:val="ListParagraph"/>
        <w:numPr>
          <w:ilvl w:val="0"/>
          <w:numId w:val="2"/>
        </w:numPr>
      </w:pPr>
      <w:r>
        <w:rPr>
          <w:rFonts w:ascii="Arial" w:cs="Arial" w:eastAsia="Arial" w:hAnsi="Arial"/>
          <w:sz w:val="22"/>
          <w:szCs w:val="22"/>
        </w:rPr>
        <w:t xml:space="preserve">Time-series and panel data with occasional gaps — though LOCF should be replaced by proper longitudinal imputation models.</w:t>
      </w:r>
    </w:p>
    <w:p>
      <w:pPr>
        <w:pBdr>
          <w:left w:val="single" w:color="22C55E" w:sz="12" w:space="8"/>
        </w:pBdr>
        <w:shd w:fill="F0FDF4" w:val="clear"/>
        <w:ind w:left="360" w:right="360"/>
      </w:pPr>
      <w:r>
        <w:rPr>
          <w:rFonts w:ascii="Arial" w:cs="Arial" w:eastAsia="Arial" w:hAnsi="Arial"/>
          <w:b/>
          <w:bCs/>
          <w:color w:val="14532D"/>
          <w:sz w:val="22"/>
          <w:szCs w:val="22"/>
        </w:rPr>
        <w:t xml:space="preserve">✅ Best Practice: </w:t>
      </w:r>
      <w:r>
        <w:rPr>
          <w:rFonts w:ascii="Arial" w:cs="Arial" w:eastAsia="Arial" w:hAnsi="Arial"/>
          <w:color w:val="052E16"/>
          <w:sz w:val="22"/>
          <w:szCs w:val="22"/>
        </w:rPr>
        <w:t xml:space="preserve">Include auxiliary variables in the imputation model — variables that predict missingness or are correlated with the missing variable, even if they are not part of the analysis model. This improves the plausibility of the MAR assumption and increases the accuracy of imputations (Van Buuren, 2018, Chapter 3).</w:t>
      </w:r>
    </w:p>
    <w:p>
      <w:r>
        <w:br w:type="page"/>
      </w:r>
    </w:p>
    <w:p>
      <w:pPr>
        <w:pStyle w:val="Heading1"/>
        <w:pBdr>
          <w:bottom w:val="single" w:color="2E75B6" w:sz="8" w:space="6"/>
        </w:pBdr>
      </w:pPr>
      <w:r>
        <w:rPr>
          <w:rFonts w:ascii="Arial" w:cs="Arial" w:eastAsia="Arial" w:hAnsi="Arial"/>
          <w:b/>
          <w:bCs/>
          <w:color w:val="1F3864"/>
          <w:sz w:val="36"/>
          <w:szCs w:val="36"/>
        </w:rPr>
        <w:t xml:space="preserve">6. Complete Case Analysis and Its Limitations</w:t>
      </w:r>
    </w:p>
    <w:p>
      <w:r>
        <w:rPr>
          <w:rFonts w:ascii="Arial" w:cs="Arial" w:eastAsia="Arial" w:hAnsi="Arial"/>
          <w:sz w:val="22"/>
          <w:szCs w:val="22"/>
        </w:rPr>
        <w:t xml:space="preserve">Complete Case Analysis (CCA), also called listwise deletion, is the default behaviour of most R functions (na.action = na.omit). It simply excludes any observation that has a missing value on any variable used in the analysis.</w:t>
      </w:r>
    </w:p>
    <w:p>
      <w:pPr>
        <w:pBdr>
          <w:left w:val="single" w:color="1B6B8A" w:sz="8" w:space="6"/>
        </w:pBdr>
        <w:shd w:fill="F4F8FB" w:val="clear"/>
        <w:ind w:left="360"/>
      </w:pPr>
      <w:r>
        <w:rPr>
          <w:rFonts w:ascii="Courier New" w:cs="Courier New" w:eastAsia="Courier New" w:hAnsi="Courier New"/>
          <w:color w:val="1F3864"/>
          <w:sz w:val="18"/>
          <w:szCs w:val="18"/>
        </w:rPr>
        <w:t xml:space="preserve"># CCA is the R default</w:t>
      </w:r>
    </w:p>
    <w:p>
      <w:pPr>
        <w:pBdr>
          <w:left w:val="single" w:color="1B6B8A" w:sz="8" w:space="6"/>
        </w:pBdr>
        <w:shd w:fill="F4F8FB" w:val="clear"/>
        <w:ind w:left="360"/>
      </w:pPr>
      <w:r>
        <w:rPr>
          <w:rFonts w:ascii="Courier New" w:cs="Courier New" w:eastAsia="Courier New" w:hAnsi="Courier New"/>
          <w:color w:val="1F3864"/>
          <w:sz w:val="18"/>
          <w:szCs w:val="18"/>
        </w:rPr>
        <w:t xml:space="preserve">lm(outcome ~ predictor1 + predictor2, data = df, na.action = na.omit)</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Explicit CCA via na.omit</w:t>
      </w:r>
    </w:p>
    <w:p>
      <w:pPr>
        <w:pBdr>
          <w:left w:val="single" w:color="1B6B8A" w:sz="8" w:space="6"/>
        </w:pBdr>
        <w:shd w:fill="F4F8FB" w:val="clear"/>
        <w:ind w:left="360"/>
      </w:pPr>
      <w:r>
        <w:rPr>
          <w:rFonts w:ascii="Courier New" w:cs="Courier New" w:eastAsia="Courier New" w:hAnsi="Courier New"/>
          <w:color w:val="1F3864"/>
          <w:sz w:val="18"/>
          <w:szCs w:val="18"/>
        </w:rPr>
        <w:t xml:space="preserve">df_complete &lt;- na.omit(df)</w:t>
      </w:r>
    </w:p>
    <w:p>
      <w:pPr>
        <w:pBdr>
          <w:left w:val="single" w:color="1B6B8A" w:sz="8" w:space="6"/>
        </w:pBdr>
        <w:shd w:fill="F4F8FB" w:val="clear"/>
        <w:ind w:left="360"/>
      </w:pPr>
      <w:r>
        <w:rPr>
          <w:rFonts w:ascii="Courier New" w:cs="Courier New" w:eastAsia="Courier New" w:hAnsi="Courier New"/>
          <w:color w:val="1F3864"/>
          <w:sz w:val="18"/>
          <w:szCs w:val="18"/>
        </w:rPr>
        <w:t xml:space="preserve">nrow(df) - nrow(df_complete)   # number of rows discarded</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Or with dplyr</w:t>
      </w:r>
    </w:p>
    <w:p>
      <w:pPr>
        <w:pBdr>
          <w:left w:val="single" w:color="1B6B8A" w:sz="8" w:space="6"/>
        </w:pBdr>
        <w:shd w:fill="F4F8FB" w:val="clear"/>
        <w:ind w:left="360"/>
      </w:pPr>
      <w:r>
        <w:rPr>
          <w:rFonts w:ascii="Courier New" w:cs="Courier New" w:eastAsia="Courier New" w:hAnsi="Courier New"/>
          <w:color w:val="1F3864"/>
          <w:sz w:val="18"/>
          <w:szCs w:val="18"/>
        </w:rPr>
        <w:t xml:space="preserve">df_complete &lt;- df %&gt;% drop_na()</w:t>
      </w:r>
    </w:p>
    <w:p>
      <w:r>
        <w:rPr>
          <w:rFonts w:ascii="Arial" w:cs="Arial" w:eastAsia="Arial" w:hAnsi="Arial"/>
          <w:sz w:val="22"/>
          <w:szCs w:val="22"/>
        </w:rPr>
        <w:t xml:space="preserve">CCA is only </w:t>
      </w:r>
      <w:r>
        <w:rPr>
          <w:rFonts w:ascii="Arial" w:cs="Arial" w:eastAsia="Arial" w:hAnsi="Arial"/>
          <w:b/>
          <w:bCs/>
          <w:sz w:val="22"/>
          <w:szCs w:val="22"/>
        </w:rPr>
        <w:t xml:space="preserve">unbiased under MCAR</w:t>
      </w:r>
      <w:r>
        <w:rPr>
          <w:rFonts w:ascii="Arial" w:cs="Arial" w:eastAsia="Arial" w:hAnsi="Arial"/>
          <w:sz w:val="22"/>
          <w:szCs w:val="22"/>
        </w:rPr>
        <w:t xml:space="preserve">. Under MAR, it produces biased estimates because the complete cases are a non-representative subset of the full sample. Under MNAR, it is almost certainly biased. Even under MCAR, CCA is </w:t>
      </w:r>
      <w:r>
        <w:rPr>
          <w:rFonts w:ascii="Arial" w:cs="Arial" w:eastAsia="Arial" w:hAnsi="Arial"/>
          <w:b/>
          <w:bCs/>
          <w:sz w:val="22"/>
          <w:szCs w:val="22"/>
        </w:rPr>
        <w:t xml:space="preserve">inefficient</w:t>
      </w:r>
      <w:r>
        <w:rPr>
          <w:rFonts w:ascii="Arial" w:cs="Arial" w:eastAsia="Arial" w:hAnsi="Arial"/>
          <w:sz w:val="22"/>
          <w:szCs w:val="22"/>
        </w:rPr>
        <w:t xml:space="preserve"> because it discards all information contained in rows with any missing value, even when only one variable is missing.</w:t>
      </w:r>
    </w:p>
    <w:p>
      <w:r>
        <w:br w:type="page"/>
      </w:r>
    </w:p>
    <w:p>
      <w:pPr>
        <w:pStyle w:val="Heading1"/>
        <w:pBdr>
          <w:bottom w:val="single" w:color="2E75B6" w:sz="8" w:space="6"/>
        </w:pBdr>
      </w:pPr>
      <w:r>
        <w:rPr>
          <w:rFonts w:ascii="Arial" w:cs="Arial" w:eastAsia="Arial" w:hAnsi="Arial"/>
          <w:b/>
          <w:bCs/>
          <w:color w:val="1F3864"/>
          <w:sz w:val="36"/>
          <w:szCs w:val="36"/>
        </w:rPr>
        <w:t xml:space="preserve">7. Sensitivity Analyses for MNAR</w:t>
      </w:r>
    </w:p>
    <w:p>
      <w:r>
        <w:rPr>
          <w:rFonts w:ascii="Arial" w:cs="Arial" w:eastAsia="Arial" w:hAnsi="Arial"/>
          <w:sz w:val="22"/>
          <w:szCs w:val="22"/>
        </w:rPr>
        <w:t xml:space="preserve">Because MNAR cannot be ruled out from the observed data alone, and because standard MI assumes MAR, it is essential to conduct </w:t>
      </w:r>
      <w:r>
        <w:rPr>
          <w:rFonts w:ascii="Arial" w:cs="Arial" w:eastAsia="Arial" w:hAnsi="Arial"/>
          <w:b/>
          <w:bCs/>
          <w:sz w:val="22"/>
          <w:szCs w:val="22"/>
        </w:rPr>
        <w:t xml:space="preserve">sensitivity analyses</w:t>
      </w:r>
      <w:r>
        <w:rPr>
          <w:rFonts w:ascii="Arial" w:cs="Arial" w:eastAsia="Arial" w:hAnsi="Arial"/>
          <w:sz w:val="22"/>
          <w:szCs w:val="22"/>
        </w:rPr>
        <w:t xml:space="preserve"> that explore how conclusions would change under plausible MNAR assumptions. Several approaches exist:</w:t>
      </w:r>
    </w:p>
    <w:p>
      <w:pPr>
        <w:pStyle w:val="Heading2"/>
      </w:pPr>
      <w:r>
        <w:rPr>
          <w:rFonts w:ascii="Arial" w:cs="Arial" w:eastAsia="Arial" w:hAnsi="Arial"/>
          <w:b/>
          <w:bCs/>
          <w:color w:val="1B6B8A"/>
          <w:sz w:val="28"/>
          <w:szCs w:val="28"/>
        </w:rPr>
        <w:t xml:space="preserve">7.1 Delta Adjustment (Tipping Point Analysis)</w:t>
      </w:r>
    </w:p>
    <w:p>
      <w:r>
        <w:rPr>
          <w:rFonts w:ascii="Arial" w:cs="Arial" w:eastAsia="Arial" w:hAnsi="Arial"/>
          <w:sz w:val="22"/>
          <w:szCs w:val="22"/>
        </w:rPr>
        <w:t xml:space="preserve">The delta-adjustment approach (Carpenter, Roger &amp; Kenward, 2013) adds a constant shift (δ) to the imputed values, representing the assumption that missing values tend to be higher (or lower) than MAR-imputed values. The analyst then identifies the tipping point δ at which the study conclusion changes.</w:t>
      </w:r>
    </w:p>
    <w:p>
      <w:pPr>
        <w:pStyle w:val="Heading2"/>
      </w:pPr>
      <w:r>
        <w:rPr>
          <w:rFonts w:ascii="Arial" w:cs="Arial" w:eastAsia="Arial" w:hAnsi="Arial"/>
          <w:b/>
          <w:bCs/>
          <w:color w:val="1B6B8A"/>
          <w:sz w:val="28"/>
          <w:szCs w:val="28"/>
        </w:rPr>
        <w:t xml:space="preserve">7.2 Pattern Mixture Models</w:t>
      </w:r>
    </w:p>
    <w:p>
      <w:r>
        <w:rPr>
          <w:rFonts w:ascii="Arial" w:cs="Arial" w:eastAsia="Arial" w:hAnsi="Arial"/>
          <w:sz w:val="22"/>
          <w:szCs w:val="22"/>
        </w:rPr>
        <w:t xml:space="preserve">Pattern mixture models (Little, 1993) stratify the data by missingness pattern and estimate a separate model within each pattern. This directly models the MNAR mechanism by allowing parameter estimates to differ between observed and missing subgroups.</w:t>
      </w:r>
    </w:p>
    <w:p>
      <w:pPr>
        <w:pStyle w:val="Heading2"/>
      </w:pPr>
      <w:r>
        <w:rPr>
          <w:rFonts w:ascii="Arial" w:cs="Arial" w:eastAsia="Arial" w:hAnsi="Arial"/>
          <w:b/>
          <w:bCs/>
          <w:color w:val="1B6B8A"/>
          <w:sz w:val="28"/>
          <w:szCs w:val="28"/>
        </w:rPr>
        <w:t xml:space="preserve">7.3 Selection Models</w:t>
      </w:r>
    </w:p>
    <w:p>
      <w:r>
        <w:rPr>
          <w:rFonts w:ascii="Arial" w:cs="Arial" w:eastAsia="Arial" w:hAnsi="Arial"/>
          <w:sz w:val="22"/>
          <w:szCs w:val="22"/>
        </w:rPr>
        <w:t xml:space="preserve">Selection models simultaneously model the substantive analysis and the missingness mechanism. They require explicit specification of how the missing value itself determines whether it is observed — an assumption that cannot be verified from the data. Heckman selection models are a classical example.</w:t>
      </w:r>
    </w:p>
    <w:p>
      <w:r>
        <w:br w:type="page"/>
      </w:r>
    </w:p>
    <w:p>
      <w:pPr>
        <w:pStyle w:val="Heading1"/>
        <w:pBdr>
          <w:bottom w:val="single" w:color="2E75B6" w:sz="8" w:space="6"/>
        </w:pBdr>
      </w:pPr>
      <w:r>
        <w:rPr>
          <w:rFonts w:ascii="Arial" w:cs="Arial" w:eastAsia="Arial" w:hAnsi="Arial"/>
          <w:b/>
          <w:bCs/>
          <w:color w:val="1F3864"/>
          <w:sz w:val="36"/>
          <w:szCs w:val="36"/>
        </w:rPr>
        <w:t xml:space="preserve">8. Best Practices for Reporting Missing Data</w:t>
      </w:r>
    </w:p>
    <w:p>
      <w:r>
        <w:rPr>
          <w:rFonts w:ascii="Arial" w:cs="Arial" w:eastAsia="Arial" w:hAnsi="Arial"/>
          <w:sz w:val="22"/>
          <w:szCs w:val="22"/>
        </w:rPr>
        <w:t xml:space="preserve">The STROBE, CONSORT, and RECORD reporting guidelines all include requirements for transparent reporting of missing data. The following checklist summarises best practices.</w:t>
      </w:r>
    </w:p>
    <w:p>
      <w:pPr>
        <w:pStyle w:val="ListParagraph"/>
        <w:numPr>
          <w:ilvl w:val="0"/>
          <w:numId w:val="3"/>
        </w:numPr>
      </w:pPr>
      <w:r>
        <w:rPr>
          <w:rFonts w:ascii="Arial" w:cs="Arial" w:eastAsia="Arial" w:hAnsi="Arial"/>
          <w:sz w:val="22"/>
          <w:szCs w:val="22"/>
        </w:rPr>
        <w:t xml:space="preserve">Report the number and percentage of missing values for each variable, distinguishing between types of missingness where possible.</w:t>
      </w:r>
    </w:p>
    <w:p>
      <w:pPr>
        <w:pStyle w:val="ListParagraph"/>
        <w:numPr>
          <w:ilvl w:val="0"/>
          <w:numId w:val="3"/>
        </w:numPr>
      </w:pPr>
      <w:r>
        <w:rPr>
          <w:rFonts w:ascii="Arial" w:cs="Arial" w:eastAsia="Arial" w:hAnsi="Arial"/>
          <w:sz w:val="22"/>
          <w:szCs w:val="22"/>
        </w:rPr>
        <w:t xml:space="preserve">State your assumed missing data mechanism (MCAR, MAR, MNAR) and the substantive reasoning behind it.</w:t>
      </w:r>
    </w:p>
    <w:p>
      <w:pPr>
        <w:pStyle w:val="ListParagraph"/>
        <w:numPr>
          <w:ilvl w:val="0"/>
          <w:numId w:val="3"/>
        </w:numPr>
      </w:pPr>
      <w:r>
        <w:rPr>
          <w:rFonts w:ascii="Arial" w:cs="Arial" w:eastAsia="Arial" w:hAnsi="Arial"/>
          <w:sz w:val="22"/>
          <w:szCs w:val="22"/>
        </w:rPr>
        <w:t xml:space="preserve">Describe the method used to handle missing data (CCA, single imputation, MI) with full specification of the imputation model including all variables included.</w:t>
      </w:r>
    </w:p>
    <w:p>
      <w:pPr>
        <w:pStyle w:val="ListParagraph"/>
        <w:numPr>
          <w:ilvl w:val="0"/>
          <w:numId w:val="3"/>
        </w:numPr>
      </w:pPr>
      <w:r>
        <w:rPr>
          <w:rFonts w:ascii="Arial" w:cs="Arial" w:eastAsia="Arial" w:hAnsi="Arial"/>
          <w:sz w:val="22"/>
          <w:szCs w:val="22"/>
        </w:rPr>
        <w:t xml:space="preserve">Report the number of imputations (m) and the number of iterations used in MI.</w:t>
      </w:r>
    </w:p>
    <w:p>
      <w:pPr>
        <w:pStyle w:val="ListParagraph"/>
        <w:numPr>
          <w:ilvl w:val="0"/>
          <w:numId w:val="3"/>
        </w:numPr>
      </w:pPr>
      <w:r>
        <w:rPr>
          <w:rFonts w:ascii="Arial" w:cs="Arial" w:eastAsia="Arial" w:hAnsi="Arial"/>
          <w:sz w:val="22"/>
          <w:szCs w:val="22"/>
        </w:rPr>
        <w:t xml:space="preserve">Present convergence diagnostics (trace plots, density plots) for MICE.</w:t>
      </w:r>
    </w:p>
    <w:p>
      <w:pPr>
        <w:pStyle w:val="ListParagraph"/>
        <w:numPr>
          <w:ilvl w:val="0"/>
          <w:numId w:val="3"/>
        </w:numPr>
      </w:pPr>
      <w:r>
        <w:rPr>
          <w:rFonts w:ascii="Arial" w:cs="Arial" w:eastAsia="Arial" w:hAnsi="Arial"/>
          <w:sz w:val="22"/>
          <w:szCs w:val="22"/>
        </w:rPr>
        <w:t xml:space="preserve">Compare key characteristics of complete cases versus cases with missing values.</w:t>
      </w:r>
    </w:p>
    <w:p>
      <w:pPr>
        <w:pStyle w:val="ListParagraph"/>
        <w:numPr>
          <w:ilvl w:val="0"/>
          <w:numId w:val="3"/>
        </w:numPr>
      </w:pPr>
      <w:r>
        <w:rPr>
          <w:rFonts w:ascii="Arial" w:cs="Arial" w:eastAsia="Arial" w:hAnsi="Arial"/>
          <w:sz w:val="22"/>
          <w:szCs w:val="22"/>
        </w:rPr>
        <w:t xml:space="preserve">Perform and report at least one sensitivity analysis addressing the plausibility of the MAR assumption.</w:t>
      </w:r>
    </w:p>
    <w:p>
      <w:pPr>
        <w:pStyle w:val="ListParagraph"/>
        <w:numPr>
          <w:ilvl w:val="0"/>
          <w:numId w:val="3"/>
        </w:numPr>
      </w:pPr>
      <w:r>
        <w:rPr>
          <w:rFonts w:ascii="Arial" w:cs="Arial" w:eastAsia="Arial" w:hAnsi="Arial"/>
          <w:sz w:val="22"/>
          <w:szCs w:val="22"/>
        </w:rPr>
        <w:t xml:space="preserve">Report results from both the primary analysis (MI) and a CCA as a secondary analysis.</w:t>
      </w:r>
    </w:p>
    <w:p>
      <w:pPr>
        <w:pBdr>
          <w:left w:val="single" w:color="22C55E" w:sz="12" w:space="8"/>
        </w:pBdr>
        <w:shd w:fill="F0FDF4" w:val="clear"/>
        <w:ind w:left="360" w:right="360"/>
      </w:pPr>
      <w:r>
        <w:rPr>
          <w:rFonts w:ascii="Arial" w:cs="Arial" w:eastAsia="Arial" w:hAnsi="Arial"/>
          <w:b/>
          <w:bCs/>
          <w:color w:val="14532D"/>
          <w:sz w:val="22"/>
          <w:szCs w:val="22"/>
        </w:rPr>
        <w:t xml:space="preserve">✅ Best Practice: </w:t>
      </w:r>
      <w:r>
        <w:rPr>
          <w:rFonts w:ascii="Arial" w:cs="Arial" w:eastAsia="Arial" w:hAnsi="Arial"/>
          <w:color w:val="052E16"/>
          <w:sz w:val="22"/>
          <w:szCs w:val="22"/>
        </w:rPr>
        <w:t xml:space="preserve">Use the 'mice' package's built-in diagnostics: plot(imp) for trace plots and densityplot(imp) for comparing imputed vs. observed distributions. These help confirm that your imputation model has converged and is producing plausible values.</w:t>
      </w:r>
    </w:p>
    <w:p>
      <w:r>
        <w:br w:type="page"/>
      </w:r>
    </w:p>
    <w:p>
      <w:pPr>
        <w:pStyle w:val="Heading1"/>
        <w:pBdr>
          <w:bottom w:val="single" w:color="2E75B6" w:sz="8" w:space="6"/>
        </w:pBdr>
      </w:pPr>
      <w:r>
        <w:rPr>
          <w:rFonts w:ascii="Arial" w:cs="Arial" w:eastAsia="Arial" w:hAnsi="Arial"/>
          <w:b/>
          <w:bCs/>
          <w:color w:val="1F3864"/>
          <w:sz w:val="36"/>
          <w:szCs w:val="36"/>
        </w:rPr>
        <w:t xml:space="preserve">9. Full Worked Example in R</w:t>
      </w:r>
    </w:p>
    <w:p>
      <w:r>
        <w:rPr>
          <w:rFonts w:ascii="Arial" w:cs="Arial" w:eastAsia="Arial" w:hAnsi="Arial"/>
          <w:sz w:val="22"/>
          <w:szCs w:val="22"/>
        </w:rPr>
        <w:t xml:space="preserve">Below is a complete, annotated R workflow that applies the methods discussed in this document to the three companion datasets.</w:t>
      </w:r>
    </w:p>
    <w:p>
      <w:pPr>
        <w:pStyle w:val="Heading2"/>
      </w:pPr>
      <w:r>
        <w:rPr>
          <w:rFonts w:ascii="Arial" w:cs="Arial" w:eastAsia="Arial" w:hAnsi="Arial"/>
          <w:b/>
          <w:bCs/>
          <w:color w:val="1B6B8A"/>
          <w:sz w:val="28"/>
          <w:szCs w:val="28"/>
        </w:rPr>
        <w:t xml:space="preserve">9.1 Setup and Data Loading</w:t>
      </w:r>
    </w:p>
    <w:p>
      <w:pPr>
        <w:pBdr>
          <w:left w:val="single" w:color="1B6B8A" w:sz="8" w:space="6"/>
        </w:pBdr>
        <w:shd w:fill="F4F8FB" w:val="clear"/>
        <w:ind w:left="360"/>
      </w:pPr>
      <w:r>
        <w:rPr>
          <w:rFonts w:ascii="Courier New" w:cs="Courier New" w:eastAsia="Courier New" w:hAnsi="Courier New"/>
          <w:color w:val="1F3864"/>
          <w:sz w:val="18"/>
          <w:szCs w:val="18"/>
        </w:rPr>
        <w:t xml:space="preserve"># Install required packages (run once)</w:t>
      </w:r>
    </w:p>
    <w:p>
      <w:pPr>
        <w:pBdr>
          <w:left w:val="single" w:color="1B6B8A" w:sz="8" w:space="6"/>
        </w:pBdr>
        <w:shd w:fill="F4F8FB" w:val="clear"/>
        <w:ind w:left="360"/>
      </w:pPr>
      <w:r>
        <w:rPr>
          <w:rFonts w:ascii="Courier New" w:cs="Courier New" w:eastAsia="Courier New" w:hAnsi="Courier New"/>
          <w:color w:val="1F3864"/>
          <w:sz w:val="18"/>
          <w:szCs w:val="18"/>
        </w:rPr>
        <w:t xml:space="preserve">install.packages(c('mice','naniar','VIM','missForest','Amelia',</w:t>
      </w:r>
    </w:p>
    <w:p>
      <w:pPr>
        <w:pBdr>
          <w:left w:val="single" w:color="1B6B8A" w:sz="8" w:space="6"/>
        </w:pBdr>
        <w:shd w:fill="F4F8FB" w:val="clear"/>
        <w:ind w:left="360"/>
      </w:pPr>
      <w:r>
        <w:rPr>
          <w:rFonts w:ascii="Courier New" w:cs="Courier New" w:eastAsia="Courier New" w:hAnsi="Courier New"/>
          <w:color w:val="1F3864"/>
          <w:sz w:val="18"/>
          <w:szCs w:val="18"/>
        </w:rPr>
        <w:t xml:space="preserve">                   'tidyverse','visdat','miceadds'))</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library(mice)</w:t>
      </w:r>
    </w:p>
    <w:p>
      <w:pPr>
        <w:pBdr>
          <w:left w:val="single" w:color="1B6B8A" w:sz="8" w:space="6"/>
        </w:pBdr>
        <w:shd w:fill="F4F8FB" w:val="clear"/>
        <w:ind w:left="360"/>
      </w:pPr>
      <w:r>
        <w:rPr>
          <w:rFonts w:ascii="Courier New" w:cs="Courier New" w:eastAsia="Courier New" w:hAnsi="Courier New"/>
          <w:color w:val="1F3864"/>
          <w:sz w:val="18"/>
          <w:szCs w:val="18"/>
        </w:rPr>
        <w:t xml:space="preserve">library(naniar)</w:t>
      </w:r>
    </w:p>
    <w:p>
      <w:pPr>
        <w:pBdr>
          <w:left w:val="single" w:color="1B6B8A" w:sz="8" w:space="6"/>
        </w:pBdr>
        <w:shd w:fill="F4F8FB" w:val="clear"/>
        <w:ind w:left="360"/>
      </w:pPr>
      <w:r>
        <w:rPr>
          <w:rFonts w:ascii="Courier New" w:cs="Courier New" w:eastAsia="Courier New" w:hAnsi="Courier New"/>
          <w:color w:val="1F3864"/>
          <w:sz w:val="18"/>
          <w:szCs w:val="18"/>
        </w:rPr>
        <w:t xml:space="preserve">library(VIM)</w:t>
      </w:r>
    </w:p>
    <w:p>
      <w:pPr>
        <w:pBdr>
          <w:left w:val="single" w:color="1B6B8A" w:sz="8" w:space="6"/>
        </w:pBdr>
        <w:shd w:fill="F4F8FB" w:val="clear"/>
        <w:ind w:left="360"/>
      </w:pPr>
      <w:r>
        <w:rPr>
          <w:rFonts w:ascii="Courier New" w:cs="Courier New" w:eastAsia="Courier New" w:hAnsi="Courier New"/>
          <w:color w:val="1F3864"/>
          <w:sz w:val="18"/>
          <w:szCs w:val="18"/>
        </w:rPr>
        <w:t xml:space="preserve">library(missForest)</w:t>
      </w:r>
    </w:p>
    <w:p>
      <w:pPr>
        <w:pBdr>
          <w:left w:val="single" w:color="1B6B8A" w:sz="8" w:space="6"/>
        </w:pBdr>
        <w:shd w:fill="F4F8FB" w:val="clear"/>
        <w:ind w:left="360"/>
      </w:pPr>
      <w:r>
        <w:rPr>
          <w:rFonts w:ascii="Courier New" w:cs="Courier New" w:eastAsia="Courier New" w:hAnsi="Courier New"/>
          <w:color w:val="1F3864"/>
          <w:sz w:val="18"/>
          <w:szCs w:val="18"/>
        </w:rPr>
        <w:t xml:space="preserve">library(tidyverse)</w:t>
      </w:r>
    </w:p>
    <w:p>
      <w:pPr>
        <w:pBdr>
          <w:left w:val="single" w:color="1B6B8A" w:sz="8" w:space="6"/>
        </w:pBdr>
        <w:shd w:fill="F4F8FB" w:val="clear"/>
        <w:ind w:left="360"/>
      </w:pPr>
      <w:r>
        <w:rPr>
          <w:rFonts w:ascii="Courier New" w:cs="Courier New" w:eastAsia="Courier New" w:hAnsi="Courier New"/>
          <w:color w:val="1F3864"/>
          <w:sz w:val="18"/>
          <w:szCs w:val="18"/>
        </w:rPr>
        <w:t xml:space="preserve">library(visdat)</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Load datasets</w:t>
      </w:r>
    </w:p>
    <w:p>
      <w:pPr>
        <w:pBdr>
          <w:left w:val="single" w:color="1B6B8A" w:sz="8" w:space="6"/>
        </w:pBdr>
        <w:shd w:fill="F4F8FB" w:val="clear"/>
        <w:ind w:left="360"/>
      </w:pPr>
      <w:r>
        <w:rPr>
          <w:rFonts w:ascii="Courier New" w:cs="Courier New" w:eastAsia="Courier New" w:hAnsi="Courier New"/>
          <w:color w:val="1F3864"/>
          <w:sz w:val="18"/>
          <w:szCs w:val="18"/>
        </w:rPr>
        <w:t xml:space="preserve">mcar_df &lt;- read_csv('mcar_clinical_data.csv')</w:t>
      </w:r>
    </w:p>
    <w:p>
      <w:pPr>
        <w:pBdr>
          <w:left w:val="single" w:color="1B6B8A" w:sz="8" w:space="6"/>
        </w:pBdr>
        <w:shd w:fill="F4F8FB" w:val="clear"/>
        <w:ind w:left="360"/>
      </w:pPr>
      <w:r>
        <w:rPr>
          <w:rFonts w:ascii="Courier New" w:cs="Courier New" w:eastAsia="Courier New" w:hAnsi="Courier New"/>
          <w:color w:val="1F3864"/>
          <w:sz w:val="18"/>
          <w:szCs w:val="18"/>
        </w:rPr>
        <w:t xml:space="preserve">mar_df  &lt;- read_csv('mar_income_data.csv')</w:t>
      </w:r>
    </w:p>
    <w:p>
      <w:pPr>
        <w:pBdr>
          <w:left w:val="single" w:color="1B6B8A" w:sz="8" w:space="6"/>
        </w:pBdr>
        <w:shd w:fill="F4F8FB" w:val="clear"/>
        <w:ind w:left="360"/>
      </w:pPr>
      <w:r>
        <w:rPr>
          <w:rFonts w:ascii="Courier New" w:cs="Courier New" w:eastAsia="Courier New" w:hAnsi="Courier New"/>
          <w:color w:val="1F3864"/>
          <w:sz w:val="18"/>
          <w:szCs w:val="18"/>
        </w:rPr>
        <w:t xml:space="preserve">mnar_df &lt;- read_csv('mnar_mentalhealth_data.csv')</w:t>
      </w:r>
    </w:p>
    <w:p>
      <w:pPr>
        <w:pStyle w:val="Heading2"/>
      </w:pPr>
      <w:r>
        <w:rPr>
          <w:rFonts w:ascii="Arial" w:cs="Arial" w:eastAsia="Arial" w:hAnsi="Arial"/>
          <w:b/>
          <w:bCs/>
          <w:color w:val="1B6B8A"/>
          <w:sz w:val="28"/>
          <w:szCs w:val="28"/>
        </w:rPr>
        <w:t xml:space="preserve">9.2 Diagnosing Missingness</w:t>
      </w:r>
    </w:p>
    <w:p>
      <w:pPr>
        <w:pBdr>
          <w:left w:val="single" w:color="1B6B8A" w:sz="8" w:space="6"/>
        </w:pBdr>
        <w:shd w:fill="F4F8FB" w:val="clear"/>
        <w:ind w:left="360"/>
      </w:pPr>
      <w:r>
        <w:rPr>
          <w:rFonts w:ascii="Courier New" w:cs="Courier New" w:eastAsia="Courier New" w:hAnsi="Courier New"/>
          <w:color w:val="1F3864"/>
          <w:sz w:val="18"/>
          <w:szCs w:val="18"/>
        </w:rPr>
        <w:t xml:space="preserve"># ── MCAR Dataset ────────────────────────────────────────────────────────</w:t>
      </w:r>
    </w:p>
    <w:p>
      <w:pPr>
        <w:pBdr>
          <w:left w:val="single" w:color="1B6B8A" w:sz="8" w:space="6"/>
        </w:pBdr>
        <w:shd w:fill="F4F8FB" w:val="clear"/>
        <w:ind w:left="360"/>
      </w:pPr>
      <w:r>
        <w:rPr>
          <w:rFonts w:ascii="Courier New" w:cs="Courier New" w:eastAsia="Courier New" w:hAnsi="Courier New"/>
          <w:color w:val="1F3864"/>
          <w:sz w:val="18"/>
          <w:szCs w:val="18"/>
        </w:rPr>
        <w:t xml:space="preserve">miss_var_summary(mcar_df)         # 19% BMI missing</w:t>
      </w:r>
    </w:p>
    <w:p>
      <w:pPr>
        <w:pBdr>
          <w:left w:val="single" w:color="1B6B8A" w:sz="8" w:space="6"/>
        </w:pBdr>
        <w:shd w:fill="F4F8FB" w:val="clear"/>
        <w:ind w:left="360"/>
      </w:pPr>
      <w:r>
        <w:rPr>
          <w:rFonts w:ascii="Courier New" w:cs="Courier New" w:eastAsia="Courier New" w:hAnsi="Courier New"/>
          <w:color w:val="1F3864"/>
          <w:sz w:val="18"/>
          <w:szCs w:val="18"/>
        </w:rPr>
        <w:t xml:space="preserve">mcar_test(mcar_df)                # should NOT reject H0 (data are MCAR)</w:t>
      </w:r>
    </w:p>
    <w:p>
      <w:pPr>
        <w:pBdr>
          <w:left w:val="single" w:color="1B6B8A" w:sz="8" w:space="6"/>
        </w:pBdr>
        <w:shd w:fill="F4F8FB" w:val="clear"/>
        <w:ind w:left="360"/>
      </w:pPr>
      <w:r>
        <w:rPr>
          <w:rFonts w:ascii="Courier New" w:cs="Courier New" w:eastAsia="Courier New" w:hAnsi="Courier New"/>
          <w:color w:val="1F3864"/>
          <w:sz w:val="18"/>
          <w:szCs w:val="18"/>
        </w:rPr>
        <w:t xml:space="preserve">vis_miss(mcar_df)</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MAR Dataset ─────────────────────────────────────────────────────────</w:t>
      </w:r>
    </w:p>
    <w:p>
      <w:pPr>
        <w:pBdr>
          <w:left w:val="single" w:color="1B6B8A" w:sz="8" w:space="6"/>
        </w:pBdr>
        <w:shd w:fill="F4F8FB" w:val="clear"/>
        <w:ind w:left="360"/>
      </w:pPr>
      <w:r>
        <w:rPr>
          <w:rFonts w:ascii="Courier New" w:cs="Courier New" w:eastAsia="Courier New" w:hAnsi="Courier New"/>
          <w:color w:val="1F3864"/>
          <w:sz w:val="18"/>
          <w:szCs w:val="18"/>
        </w:rPr>
        <w:t xml:space="preserve">miss_var_summary(mar_df)          # ~20% income missing</w:t>
      </w:r>
    </w:p>
    <w:p>
      <w:pPr>
        <w:pBdr>
          <w:left w:val="single" w:color="1B6B8A" w:sz="8" w:space="6"/>
        </w:pBdr>
        <w:shd w:fill="F4F8FB" w:val="clear"/>
        <w:ind w:left="360"/>
      </w:pPr>
      <w:r>
        <w:rPr>
          <w:rFonts w:ascii="Courier New" w:cs="Courier New" w:eastAsia="Courier New" w:hAnsi="Courier New"/>
          <w:color w:val="1F3864"/>
          <w:sz w:val="18"/>
          <w:szCs w:val="18"/>
        </w:rPr>
        <w:t xml:space="preserve"># Test: does age predict income missingness?</w:t>
      </w:r>
    </w:p>
    <w:p>
      <w:pPr>
        <w:pBdr>
          <w:left w:val="single" w:color="1B6B8A" w:sz="8" w:space="6"/>
        </w:pBdr>
        <w:shd w:fill="F4F8FB" w:val="clear"/>
        <w:ind w:left="360"/>
      </w:pPr>
      <w:r>
        <w:rPr>
          <w:rFonts w:ascii="Courier New" w:cs="Courier New" w:eastAsia="Courier New" w:hAnsi="Courier New"/>
          <w:color w:val="1F3864"/>
          <w:sz w:val="18"/>
          <w:szCs w:val="18"/>
        </w:rPr>
        <w:t xml:space="preserve">mar_df %&gt;%</w:t>
      </w:r>
    </w:p>
    <w:p>
      <w:pPr>
        <w:pBdr>
          <w:left w:val="single" w:color="1B6B8A" w:sz="8" w:space="6"/>
        </w:pBdr>
        <w:shd w:fill="F4F8FB" w:val="clear"/>
        <w:ind w:left="360"/>
      </w:pPr>
      <w:r>
        <w:rPr>
          <w:rFonts w:ascii="Courier New" w:cs="Courier New" w:eastAsia="Courier New" w:hAnsi="Courier New"/>
          <w:color w:val="1F3864"/>
          <w:sz w:val="18"/>
          <w:szCs w:val="18"/>
        </w:rPr>
        <w:t xml:space="preserve">  mutate(miss = is.na(annual_income_usd)) %&gt;%</w:t>
      </w:r>
    </w:p>
    <w:p>
      <w:pPr>
        <w:pBdr>
          <w:left w:val="single" w:color="1B6B8A" w:sz="8" w:space="6"/>
        </w:pBdr>
        <w:shd w:fill="F4F8FB" w:val="clear"/>
        <w:ind w:left="360"/>
      </w:pPr>
      <w:r>
        <w:rPr>
          <w:rFonts w:ascii="Courier New" w:cs="Courier New" w:eastAsia="Courier New" w:hAnsi="Courier New"/>
          <w:color w:val="1F3864"/>
          <w:sz w:val="18"/>
          <w:szCs w:val="18"/>
        </w:rPr>
        <w:t xml:space="preserve">  group_by(miss) %&gt;% summarise(mean_age = mean(age))</w:t>
      </w:r>
    </w:p>
    <w:p>
      <w:pPr>
        <w:pBdr>
          <w:left w:val="single" w:color="1B6B8A" w:sz="8" w:space="6"/>
        </w:pBdr>
        <w:shd w:fill="F4F8FB" w:val="clear"/>
        <w:ind w:left="360"/>
      </w:pPr>
      <w:r>
        <w:rPr>
          <w:rFonts w:ascii="Courier New" w:cs="Courier New" w:eastAsia="Courier New" w:hAnsi="Courier New"/>
          <w:color w:val="1F3864"/>
          <w:sz w:val="18"/>
          <w:szCs w:val="18"/>
        </w:rPr>
        <w:t xml:space="preserve"># Expect younger mean age when miss = TRUE (confirms MAR structure)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MNAR Dataset ─────────────────────────────────────────────────────────</w:t>
      </w:r>
    </w:p>
    <w:p>
      <w:pPr>
        <w:pBdr>
          <w:left w:val="single" w:color="1B6B8A" w:sz="8" w:space="6"/>
        </w:pBdr>
        <w:shd w:fill="F4F8FB" w:val="clear"/>
        <w:ind w:left="360"/>
      </w:pPr>
      <w:r>
        <w:rPr>
          <w:rFonts w:ascii="Courier New" w:cs="Courier New" w:eastAsia="Courier New" w:hAnsi="Courier New"/>
          <w:color w:val="1F3864"/>
          <w:sz w:val="18"/>
          <w:szCs w:val="18"/>
        </w:rPr>
        <w:t xml:space="preserve">miss_var_summary(mnar_df)         # ~25% depression missing</w:t>
      </w:r>
    </w:p>
    <w:p>
      <w:pPr>
        <w:pBdr>
          <w:left w:val="single" w:color="1B6B8A" w:sz="8" w:space="6"/>
        </w:pBdr>
        <w:shd w:fill="F4F8FB" w:val="clear"/>
        <w:ind w:left="360"/>
      </w:pPr>
      <w:r>
        <w:rPr>
          <w:rFonts w:ascii="Courier New" w:cs="Courier New" w:eastAsia="Courier New" w:hAnsi="Courier New"/>
          <w:color w:val="1F3864"/>
          <w:sz w:val="18"/>
          <w:szCs w:val="18"/>
        </w:rPr>
        <w:t xml:space="preserve"># Higher anxiety scores in missing group? (proxy for MNAR)</w:t>
      </w:r>
    </w:p>
    <w:p>
      <w:pPr>
        <w:pBdr>
          <w:left w:val="single" w:color="1B6B8A" w:sz="8" w:space="6"/>
        </w:pBdr>
        <w:shd w:fill="F4F8FB" w:val="clear"/>
        <w:ind w:left="360"/>
      </w:pPr>
      <w:r>
        <w:rPr>
          <w:rFonts w:ascii="Courier New" w:cs="Courier New" w:eastAsia="Courier New" w:hAnsi="Courier New"/>
          <w:color w:val="1F3864"/>
          <w:sz w:val="18"/>
          <w:szCs w:val="18"/>
        </w:rPr>
        <w:t xml:space="preserve">mnar_df %&gt;%</w:t>
      </w:r>
    </w:p>
    <w:p>
      <w:pPr>
        <w:pBdr>
          <w:left w:val="single" w:color="1B6B8A" w:sz="8" w:space="6"/>
        </w:pBdr>
        <w:shd w:fill="F4F8FB" w:val="clear"/>
        <w:ind w:left="360"/>
      </w:pPr>
      <w:r>
        <w:rPr>
          <w:rFonts w:ascii="Courier New" w:cs="Courier New" w:eastAsia="Courier New" w:hAnsi="Courier New"/>
          <w:color w:val="1F3864"/>
          <w:sz w:val="18"/>
          <w:szCs w:val="18"/>
        </w:rPr>
        <w:t xml:space="preserve">  mutate(miss = is.na(depression_phq9_score)) %&gt;%</w:t>
      </w:r>
    </w:p>
    <w:p>
      <w:pPr>
        <w:pBdr>
          <w:left w:val="single" w:color="1B6B8A" w:sz="8" w:space="6"/>
        </w:pBdr>
        <w:shd w:fill="F4F8FB" w:val="clear"/>
        <w:ind w:left="360"/>
      </w:pPr>
      <w:r>
        <w:rPr>
          <w:rFonts w:ascii="Courier New" w:cs="Courier New" w:eastAsia="Courier New" w:hAnsi="Courier New"/>
          <w:color w:val="1F3864"/>
          <w:sz w:val="18"/>
          <w:szCs w:val="18"/>
        </w:rPr>
        <w:t xml:space="preserve">  group_by(miss) %&gt;% summarise(mean_anxiety = mean(anxiety_score),</w:t>
      </w:r>
    </w:p>
    <w:p>
      <w:pPr>
        <w:pBdr>
          <w:left w:val="single" w:color="1B6B8A" w:sz="8" w:space="6"/>
        </w:pBdr>
        <w:shd w:fill="F4F8FB" w:val="clear"/>
        <w:ind w:left="360"/>
      </w:pPr>
      <w:r>
        <w:rPr>
          <w:rFonts w:ascii="Courier New" w:cs="Courier New" w:eastAsia="Courier New" w:hAnsi="Courier New"/>
          <w:color w:val="1F3864"/>
          <w:sz w:val="18"/>
          <w:szCs w:val="18"/>
        </w:rPr>
        <w:t xml:space="preserve">                               mean_therapy = mean(therapy_sessions))</w:t>
      </w:r>
    </w:p>
    <w:p>
      <w:pPr>
        <w:pStyle w:val="Heading2"/>
      </w:pPr>
      <w:r>
        <w:rPr>
          <w:rFonts w:ascii="Arial" w:cs="Arial" w:eastAsia="Arial" w:hAnsi="Arial"/>
          <w:b/>
          <w:bCs/>
          <w:color w:val="1B6B8A"/>
          <w:sz w:val="28"/>
          <w:szCs w:val="28"/>
        </w:rPr>
        <w:t xml:space="preserve">9.3 Applying Multiple Imputation</w:t>
      </w:r>
    </w:p>
    <w:p>
      <w:pPr>
        <w:pBdr>
          <w:left w:val="single" w:color="1B6B8A" w:sz="8" w:space="6"/>
        </w:pBdr>
        <w:shd w:fill="F4F8FB" w:val="clear"/>
        <w:ind w:left="360"/>
      </w:pPr>
      <w:r>
        <w:rPr>
          <w:rFonts w:ascii="Courier New" w:cs="Courier New" w:eastAsia="Courier New" w:hAnsi="Courier New"/>
          <w:color w:val="1F3864"/>
          <w:sz w:val="18"/>
          <w:szCs w:val="18"/>
        </w:rPr>
        <w:t xml:space="preserve"># ── Multiple Imputation on MAR dataset (gold standard approach) ─────────</w:t>
      </w:r>
    </w:p>
    <w:p>
      <w:pPr>
        <w:pBdr>
          <w:left w:val="single" w:color="1B6B8A" w:sz="8" w:space="6"/>
        </w:pBdr>
        <w:shd w:fill="F4F8FB" w:val="clear"/>
        <w:ind w:left="360"/>
      </w:pPr>
      <w:r>
        <w:rPr>
          <w:rFonts w:ascii="Courier New" w:cs="Courier New" w:eastAsia="Courier New" w:hAnsi="Courier New"/>
          <w:color w:val="1F3864"/>
          <w:sz w:val="18"/>
          <w:szCs w:val="18"/>
        </w:rPr>
        <w:t xml:space="preserve">set.seed(2024)</w:t>
      </w:r>
    </w:p>
    <w:p>
      <w:pPr>
        <w:pBdr>
          <w:left w:val="single" w:color="1B6B8A" w:sz="8" w:space="6"/>
        </w:pBdr>
        <w:shd w:fill="F4F8FB" w:val="clear"/>
        <w:ind w:left="360"/>
      </w:pPr>
      <w:r>
        <w:rPr>
          <w:rFonts w:ascii="Courier New" w:cs="Courier New" w:eastAsia="Courier New" w:hAnsi="Courier New"/>
          <w:color w:val="1F3864"/>
          <w:sz w:val="18"/>
          <w:szCs w:val="18"/>
        </w:rPr>
        <w:t xml:space="preserve">imp &lt;- mice(mar_df %&gt;% select(-respondent_id),</w:t>
      </w:r>
    </w:p>
    <w:p>
      <w:pPr>
        <w:pBdr>
          <w:left w:val="single" w:color="1B6B8A" w:sz="8" w:space="6"/>
        </w:pBdr>
        <w:shd w:fill="F4F8FB" w:val="clear"/>
        <w:ind w:left="360"/>
      </w:pPr>
      <w:r>
        <w:rPr>
          <w:rFonts w:ascii="Courier New" w:cs="Courier New" w:eastAsia="Courier New" w:hAnsi="Courier New"/>
          <w:color w:val="1F3864"/>
          <w:sz w:val="18"/>
          <w:szCs w:val="18"/>
        </w:rPr>
        <w:t xml:space="preserve">            m = 20,</w:t>
      </w:r>
    </w:p>
    <w:p>
      <w:pPr>
        <w:pBdr>
          <w:left w:val="single" w:color="1B6B8A" w:sz="8" w:space="6"/>
        </w:pBdr>
        <w:shd w:fill="F4F8FB" w:val="clear"/>
        <w:ind w:left="360"/>
      </w:pPr>
      <w:r>
        <w:rPr>
          <w:rFonts w:ascii="Courier New" w:cs="Courier New" w:eastAsia="Courier New" w:hAnsi="Courier New"/>
          <w:color w:val="1F3864"/>
          <w:sz w:val="18"/>
          <w:szCs w:val="18"/>
        </w:rPr>
        <w:t xml:space="preserve">            method = c('', '', '', '', 'pmm', ''),</w:t>
      </w:r>
    </w:p>
    <w:p>
      <w:pPr>
        <w:pBdr>
          <w:left w:val="single" w:color="1B6B8A" w:sz="8" w:space="6"/>
        </w:pBdr>
        <w:shd w:fill="F4F8FB" w:val="clear"/>
        <w:ind w:left="360"/>
      </w:pPr>
      <w:r>
        <w:rPr>
          <w:rFonts w:ascii="Courier New" w:cs="Courier New" w:eastAsia="Courier New" w:hAnsi="Courier New"/>
          <w:color w:val="1F3864"/>
          <w:sz w:val="18"/>
          <w:szCs w:val="18"/>
        </w:rPr>
        <w:t xml:space="preserve">            # '' = no imputation for complete variables; 'pmm' for income</w:t>
      </w:r>
    </w:p>
    <w:p>
      <w:pPr>
        <w:pBdr>
          <w:left w:val="single" w:color="1B6B8A" w:sz="8" w:space="6"/>
        </w:pBdr>
        <w:shd w:fill="F4F8FB" w:val="clear"/>
        <w:ind w:left="360"/>
      </w:pPr>
      <w:r>
        <w:rPr>
          <w:rFonts w:ascii="Courier New" w:cs="Courier New" w:eastAsia="Courier New" w:hAnsi="Courier New"/>
          <w:color w:val="1F3864"/>
          <w:sz w:val="18"/>
          <w:szCs w:val="18"/>
        </w:rPr>
        <w:t xml:space="preserve">            maxit = 10,</w:t>
      </w:r>
    </w:p>
    <w:p>
      <w:pPr>
        <w:pBdr>
          <w:left w:val="single" w:color="1B6B8A" w:sz="8" w:space="6"/>
        </w:pBdr>
        <w:shd w:fill="F4F8FB" w:val="clear"/>
        <w:ind w:left="360"/>
      </w:pPr>
      <w:r>
        <w:rPr>
          <w:rFonts w:ascii="Courier New" w:cs="Courier New" w:eastAsia="Courier New" w:hAnsi="Courier New"/>
          <w:color w:val="1F3864"/>
          <w:sz w:val="18"/>
          <w:szCs w:val="18"/>
        </w:rPr>
        <w:t xml:space="preserve">            seed = 2024,</w:t>
      </w:r>
    </w:p>
    <w:p>
      <w:pPr>
        <w:pBdr>
          <w:left w:val="single" w:color="1B6B8A" w:sz="8" w:space="6"/>
        </w:pBdr>
        <w:shd w:fill="F4F8FB" w:val="clear"/>
        <w:ind w:left="360"/>
      </w:pPr>
      <w:r>
        <w:rPr>
          <w:rFonts w:ascii="Courier New" w:cs="Courier New" w:eastAsia="Courier New" w:hAnsi="Courier New"/>
          <w:color w:val="1F3864"/>
          <w:sz w:val="18"/>
          <w:szCs w:val="18"/>
        </w:rPr>
        <w:t xml:space="preserve">            printFlag = FALSE)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Convergence check ───────────────────────────────────────────────────</w:t>
      </w:r>
    </w:p>
    <w:p>
      <w:pPr>
        <w:pBdr>
          <w:left w:val="single" w:color="1B6B8A" w:sz="8" w:space="6"/>
        </w:pBdr>
        <w:shd w:fill="F4F8FB" w:val="clear"/>
        <w:ind w:left="360"/>
      </w:pPr>
      <w:r>
        <w:rPr>
          <w:rFonts w:ascii="Courier New" w:cs="Courier New" w:eastAsia="Courier New" w:hAnsi="Courier New"/>
          <w:color w:val="1F3864"/>
          <w:sz w:val="18"/>
          <w:szCs w:val="18"/>
        </w:rPr>
        <w:t xml:space="preserve">plot(imp, c('annual_income_usd'))  # should mix well with no trend</w:t>
      </w:r>
    </w:p>
    <w:p>
      <w:pPr>
        <w:pBdr>
          <w:left w:val="single" w:color="1B6B8A" w:sz="8" w:space="6"/>
        </w:pBdr>
        <w:shd w:fill="F4F8FB" w:val="clear"/>
        <w:ind w:left="360"/>
      </w:pPr>
      <w:r>
        <w:rPr>
          <w:rFonts w:ascii="Courier New" w:cs="Courier New" w:eastAsia="Courier New" w:hAnsi="Courier New"/>
          <w:color w:val="1F3864"/>
          <w:sz w:val="18"/>
          <w:szCs w:val="18"/>
        </w:rPr>
        <w:t xml:space="preserve">densityplot(imp)                   # imputed distribution overlaps observed</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Analyse: effect of education on income ───────────────────────────────</w:t>
      </w:r>
    </w:p>
    <w:p>
      <w:pPr>
        <w:pBdr>
          <w:left w:val="single" w:color="1B6B8A" w:sz="8" w:space="6"/>
        </w:pBdr>
        <w:shd w:fill="F4F8FB" w:val="clear"/>
        <w:ind w:left="360"/>
      </w:pPr>
      <w:r>
        <w:rPr>
          <w:rFonts w:ascii="Courier New" w:cs="Courier New" w:eastAsia="Courier New" w:hAnsi="Courier New"/>
          <w:color w:val="1F3864"/>
          <w:sz w:val="18"/>
          <w:szCs w:val="18"/>
        </w:rPr>
        <w:t xml:space="preserve">fit &lt;- with(imp,</w:t>
      </w:r>
    </w:p>
    <w:p>
      <w:pPr>
        <w:pBdr>
          <w:left w:val="single" w:color="1B6B8A" w:sz="8" w:space="6"/>
        </w:pBdr>
        <w:shd w:fill="F4F8FB" w:val="clear"/>
        <w:ind w:left="360"/>
      </w:pPr>
      <w:r>
        <w:rPr>
          <w:rFonts w:ascii="Courier New" w:cs="Courier New" w:eastAsia="Courier New" w:hAnsi="Courier New"/>
          <w:color w:val="1F3864"/>
          <w:sz w:val="18"/>
          <w:szCs w:val="18"/>
        </w:rPr>
        <w:t xml:space="preserve">    lm(annual_income_usd ~ education_years + age + gender + region))</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 Pool results ────────────────────────────────────────────────────────</w:t>
      </w:r>
    </w:p>
    <w:p>
      <w:pPr>
        <w:pBdr>
          <w:left w:val="single" w:color="1B6B8A" w:sz="8" w:space="6"/>
        </w:pBdr>
        <w:shd w:fill="F4F8FB" w:val="clear"/>
        <w:ind w:left="360"/>
      </w:pPr>
      <w:r>
        <w:rPr>
          <w:rFonts w:ascii="Courier New" w:cs="Courier New" w:eastAsia="Courier New" w:hAnsi="Courier New"/>
          <w:color w:val="1F3864"/>
          <w:sz w:val="18"/>
          <w:szCs w:val="18"/>
        </w:rPr>
        <w:t xml:space="preserve">pooled &lt;- pool(fit)</w:t>
      </w:r>
    </w:p>
    <w:p>
      <w:pPr>
        <w:pBdr>
          <w:left w:val="single" w:color="1B6B8A" w:sz="8" w:space="6"/>
        </w:pBdr>
        <w:shd w:fill="F4F8FB" w:val="clear"/>
        <w:ind w:left="360"/>
      </w:pPr>
      <w:r>
        <w:rPr>
          <w:rFonts w:ascii="Courier New" w:cs="Courier New" w:eastAsia="Courier New" w:hAnsi="Courier New"/>
          <w:color w:val="1F3864"/>
          <w:sz w:val="18"/>
          <w:szCs w:val="18"/>
        </w:rPr>
        <w:t xml:space="preserve">summary(pooled, conf.int = TRUE, exponentiate = FALSE)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Compare with CCA (should show attenuation bias in MAR case)</w:t>
      </w:r>
    </w:p>
    <w:p>
      <w:pPr>
        <w:pBdr>
          <w:left w:val="single" w:color="1B6B8A" w:sz="8" w:space="6"/>
        </w:pBdr>
        <w:shd w:fill="F4F8FB" w:val="clear"/>
        <w:ind w:left="360"/>
      </w:pPr>
      <w:r>
        <w:rPr>
          <w:rFonts w:ascii="Courier New" w:cs="Courier New" w:eastAsia="Courier New" w:hAnsi="Courier New"/>
          <w:color w:val="1F3864"/>
          <w:sz w:val="18"/>
          <w:szCs w:val="18"/>
        </w:rPr>
        <w:t xml:space="preserve">cca_fit &lt;- lm(annual_income_usd ~ education_years + age + gender + region,</w:t>
      </w:r>
    </w:p>
    <w:p>
      <w:pPr>
        <w:pBdr>
          <w:left w:val="single" w:color="1B6B8A" w:sz="8" w:space="6"/>
        </w:pBdr>
        <w:shd w:fill="F4F8FB" w:val="clear"/>
        <w:ind w:left="360"/>
      </w:pPr>
      <w:r>
        <w:rPr>
          <w:rFonts w:ascii="Courier New" w:cs="Courier New" w:eastAsia="Courier New" w:hAnsi="Courier New"/>
          <w:color w:val="1F3864"/>
          <w:sz w:val="18"/>
          <w:szCs w:val="18"/>
        </w:rPr>
        <w:t xml:space="preserve">              data = mar_df, na.action = na.omit)</w:t>
      </w:r>
    </w:p>
    <w:p>
      <w:pPr>
        <w:pBdr>
          <w:left w:val="single" w:color="1B6B8A" w:sz="8" w:space="6"/>
        </w:pBdr>
        <w:shd w:fill="F4F8FB" w:val="clear"/>
        <w:ind w:left="360"/>
      </w:pPr>
      <w:r>
        <w:rPr>
          <w:rFonts w:ascii="Courier New" w:cs="Courier New" w:eastAsia="Courier New" w:hAnsi="Courier New"/>
          <w:color w:val="1F3864"/>
          <w:sz w:val="18"/>
          <w:szCs w:val="18"/>
        </w:rPr>
        <w:t xml:space="preserve">summary(cca_fit)</w:t>
      </w:r>
    </w:p>
    <w:p>
      <w:pPr>
        <w:pStyle w:val="Heading2"/>
      </w:pPr>
      <w:r>
        <w:rPr>
          <w:rFonts w:ascii="Arial" w:cs="Arial" w:eastAsia="Arial" w:hAnsi="Arial"/>
          <w:b/>
          <w:bCs/>
          <w:color w:val="1B6B8A"/>
          <w:sz w:val="28"/>
          <w:szCs w:val="28"/>
        </w:rPr>
        <w:t xml:space="preserve">9.4 MNAR Sensitivity Analysis</w:t>
      </w:r>
    </w:p>
    <w:p>
      <w:pPr>
        <w:pBdr>
          <w:left w:val="single" w:color="1B6B8A" w:sz="8" w:space="6"/>
        </w:pBdr>
        <w:shd w:fill="F4F8FB" w:val="clear"/>
        <w:ind w:left="360"/>
      </w:pPr>
      <w:r>
        <w:rPr>
          <w:rFonts w:ascii="Courier New" w:cs="Courier New" w:eastAsia="Courier New" w:hAnsi="Courier New"/>
          <w:color w:val="1F3864"/>
          <w:sz w:val="18"/>
          <w:szCs w:val="18"/>
        </w:rPr>
        <w:t xml:space="preserve"># Base MI under MAR assumption</w:t>
      </w:r>
    </w:p>
    <w:p>
      <w:pPr>
        <w:pBdr>
          <w:left w:val="single" w:color="1B6B8A" w:sz="8" w:space="6"/>
        </w:pBdr>
        <w:shd w:fill="F4F8FB" w:val="clear"/>
        <w:ind w:left="360"/>
      </w:pPr>
      <w:r>
        <w:rPr>
          <w:rFonts w:ascii="Courier New" w:cs="Courier New" w:eastAsia="Courier New" w:hAnsi="Courier New"/>
          <w:color w:val="1F3864"/>
          <w:sz w:val="18"/>
          <w:szCs w:val="18"/>
        </w:rPr>
        <w:t xml:space="preserve">imp_base &lt;- mice(mnar_df %&gt;% select(-participant_id),</w:t>
      </w:r>
    </w:p>
    <w:p>
      <w:pPr>
        <w:pBdr>
          <w:left w:val="single" w:color="1B6B8A" w:sz="8" w:space="6"/>
        </w:pBdr>
        <w:shd w:fill="F4F8FB" w:val="clear"/>
        <w:ind w:left="360"/>
      </w:pPr>
      <w:r>
        <w:rPr>
          <w:rFonts w:ascii="Courier New" w:cs="Courier New" w:eastAsia="Courier New" w:hAnsi="Courier New"/>
          <w:color w:val="1F3864"/>
          <w:sz w:val="18"/>
          <w:szCs w:val="18"/>
        </w:rPr>
        <w:t xml:space="preserve">                 m = 20, method = 'pmm',</w:t>
      </w:r>
    </w:p>
    <w:p>
      <w:pPr>
        <w:pBdr>
          <w:left w:val="single" w:color="1B6B8A" w:sz="8" w:space="6"/>
        </w:pBdr>
        <w:shd w:fill="F4F8FB" w:val="clear"/>
        <w:ind w:left="360"/>
      </w:pPr>
      <w:r>
        <w:rPr>
          <w:rFonts w:ascii="Courier New" w:cs="Courier New" w:eastAsia="Courier New" w:hAnsi="Courier New"/>
          <w:color w:val="1F3864"/>
          <w:sz w:val="18"/>
          <w:szCs w:val="18"/>
        </w:rPr>
        <w:t xml:space="preserve">                 seed = 2024, printFlag = FALSE)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Fit base analysis: association of depression with anxiety</w:t>
      </w:r>
    </w:p>
    <w:p>
      <w:pPr>
        <w:pBdr>
          <w:left w:val="single" w:color="1B6B8A" w:sz="8" w:space="6"/>
        </w:pBdr>
        <w:shd w:fill="F4F8FB" w:val="clear"/>
        <w:ind w:left="360"/>
      </w:pPr>
      <w:r>
        <w:rPr>
          <w:rFonts w:ascii="Courier New" w:cs="Courier New" w:eastAsia="Courier New" w:hAnsi="Courier New"/>
          <w:color w:val="1F3864"/>
          <w:sz w:val="18"/>
          <w:szCs w:val="18"/>
        </w:rPr>
        <w:t xml:space="preserve">fit_base &lt;- with(imp_base,</w:t>
      </w:r>
    </w:p>
    <w:p>
      <w:pPr>
        <w:pBdr>
          <w:left w:val="single" w:color="1B6B8A" w:sz="8" w:space="6"/>
        </w:pBdr>
        <w:shd w:fill="F4F8FB" w:val="clear"/>
        <w:ind w:left="360"/>
      </w:pPr>
      <w:r>
        <w:rPr>
          <w:rFonts w:ascii="Courier New" w:cs="Courier New" w:eastAsia="Courier New" w:hAnsi="Courier New"/>
          <w:color w:val="1F3864"/>
          <w:sz w:val="18"/>
          <w:szCs w:val="18"/>
        </w:rPr>
        <w:t xml:space="preserve">  lm(anxiety_score ~ depression_phq9_score + age + gender + social_support_score))</w:t>
      </w:r>
    </w:p>
    <w:p>
      <w:pPr>
        <w:pBdr>
          <w:left w:val="single" w:color="1B6B8A" w:sz="8" w:space="6"/>
        </w:pBdr>
        <w:shd w:fill="F4F8FB" w:val="clear"/>
        <w:ind w:left="360"/>
      </w:pPr>
      <w:r>
        <w:rPr>
          <w:rFonts w:ascii="Courier New" w:cs="Courier New" w:eastAsia="Courier New" w:hAnsi="Courier New"/>
          <w:color w:val="1F3864"/>
          <w:sz w:val="18"/>
          <w:szCs w:val="18"/>
        </w:rPr>
        <w:t xml:space="preserve"/>
      </w:r>
    </w:p>
    <w:p>
      <w:pPr>
        <w:pBdr>
          <w:left w:val="single" w:color="1B6B8A" w:sz="8" w:space="6"/>
        </w:pBdr>
        <w:shd w:fill="F4F8FB" w:val="clear"/>
        <w:ind w:left="360"/>
      </w:pPr>
      <w:r>
        <w:rPr>
          <w:rFonts w:ascii="Courier New" w:cs="Courier New" w:eastAsia="Courier New" w:hAnsi="Courier New"/>
          <w:color w:val="1F3864"/>
          <w:sz w:val="18"/>
          <w:szCs w:val="18"/>
        </w:rPr>
        <w:t xml:space="preserve"># Sensitivity: shift missing depression by delta (positive = more severe)</w:t>
      </w:r>
    </w:p>
    <w:p>
      <w:pPr>
        <w:pBdr>
          <w:left w:val="single" w:color="1B6B8A" w:sz="8" w:space="6"/>
        </w:pBdr>
        <w:shd w:fill="F4F8FB" w:val="clear"/>
        <w:ind w:left="360"/>
      </w:pPr>
      <w:r>
        <w:rPr>
          <w:rFonts w:ascii="Courier New" w:cs="Courier New" w:eastAsia="Courier New" w:hAnsi="Courier New"/>
          <w:color w:val="1F3864"/>
          <w:sz w:val="18"/>
          <w:szCs w:val="18"/>
        </w:rPr>
        <w:t xml:space="preserve">tipping_results &lt;- data.frame()</w:t>
      </w:r>
    </w:p>
    <w:p>
      <w:pPr>
        <w:pBdr>
          <w:left w:val="single" w:color="1B6B8A" w:sz="8" w:space="6"/>
        </w:pBdr>
        <w:shd w:fill="F4F8FB" w:val="clear"/>
        <w:ind w:left="360"/>
      </w:pPr>
      <w:r>
        <w:rPr>
          <w:rFonts w:ascii="Courier New" w:cs="Courier New" w:eastAsia="Courier New" w:hAnsi="Courier New"/>
          <w:color w:val="1F3864"/>
          <w:sz w:val="18"/>
          <w:szCs w:val="18"/>
        </w:rPr>
        <w:t xml:space="preserve">for(delta in seq(0, 8, by=2)){</w:t>
      </w:r>
    </w:p>
    <w:p>
      <w:pPr>
        <w:pBdr>
          <w:left w:val="single" w:color="1B6B8A" w:sz="8" w:space="6"/>
        </w:pBdr>
        <w:shd w:fill="F4F8FB" w:val="clear"/>
        <w:ind w:left="360"/>
      </w:pPr>
      <w:r>
        <w:rPr>
          <w:rFonts w:ascii="Courier New" w:cs="Courier New" w:eastAsia="Courier New" w:hAnsi="Courier New"/>
          <w:color w:val="1F3864"/>
          <w:sz w:val="18"/>
          <w:szCs w:val="18"/>
        </w:rPr>
        <w:t xml:space="preserve">  imp_d &lt;- imp_base</w:t>
      </w:r>
    </w:p>
    <w:p>
      <w:pPr>
        <w:pBdr>
          <w:left w:val="single" w:color="1B6B8A" w:sz="8" w:space="6"/>
        </w:pBdr>
        <w:shd w:fill="F4F8FB" w:val="clear"/>
        <w:ind w:left="360"/>
      </w:pPr>
      <w:r>
        <w:rPr>
          <w:rFonts w:ascii="Courier New" w:cs="Courier New" w:eastAsia="Courier New" w:hAnsi="Courier New"/>
          <w:color w:val="1F3864"/>
          <w:sz w:val="18"/>
          <w:szCs w:val="18"/>
        </w:rPr>
        <w:t xml:space="preserve">  imp_d$imp$depression_phq9_score &lt;- imp_base$imp$depression_phq9_score + delta</w:t>
      </w:r>
    </w:p>
    <w:p>
      <w:pPr>
        <w:pBdr>
          <w:left w:val="single" w:color="1B6B8A" w:sz="8" w:space="6"/>
        </w:pBdr>
        <w:shd w:fill="F4F8FB" w:val="clear"/>
        <w:ind w:left="360"/>
      </w:pPr>
      <w:r>
        <w:rPr>
          <w:rFonts w:ascii="Courier New" w:cs="Courier New" w:eastAsia="Courier New" w:hAnsi="Courier New"/>
          <w:color w:val="1F3864"/>
          <w:sz w:val="18"/>
          <w:szCs w:val="18"/>
        </w:rPr>
        <w:t xml:space="preserve">  fit_d &lt;- with(imp_d,</w:t>
      </w:r>
    </w:p>
    <w:p>
      <w:pPr>
        <w:pBdr>
          <w:left w:val="single" w:color="1B6B8A" w:sz="8" w:space="6"/>
        </w:pBdr>
        <w:shd w:fill="F4F8FB" w:val="clear"/>
        <w:ind w:left="360"/>
      </w:pPr>
      <w:r>
        <w:rPr>
          <w:rFonts w:ascii="Courier New" w:cs="Courier New" w:eastAsia="Courier New" w:hAnsi="Courier New"/>
          <w:color w:val="1F3864"/>
          <w:sz w:val="18"/>
          <w:szCs w:val="18"/>
        </w:rPr>
        <w:t xml:space="preserve">    lm(anxiety_score ~ depression_phq9_score + age + gender + social_support_score))</w:t>
      </w:r>
    </w:p>
    <w:p>
      <w:pPr>
        <w:pBdr>
          <w:left w:val="single" w:color="1B6B8A" w:sz="8" w:space="6"/>
        </w:pBdr>
        <w:shd w:fill="F4F8FB" w:val="clear"/>
        <w:ind w:left="360"/>
      </w:pPr>
      <w:r>
        <w:rPr>
          <w:rFonts w:ascii="Courier New" w:cs="Courier New" w:eastAsia="Courier New" w:hAnsi="Courier New"/>
          <w:color w:val="1F3864"/>
          <w:sz w:val="18"/>
          <w:szCs w:val="18"/>
        </w:rPr>
        <w:t xml:space="preserve">  p &lt;- summary(pool(fit_d))</w:t>
      </w:r>
    </w:p>
    <w:p>
      <w:pPr>
        <w:pBdr>
          <w:left w:val="single" w:color="1B6B8A" w:sz="8" w:space="6"/>
        </w:pBdr>
        <w:shd w:fill="F4F8FB" w:val="clear"/>
        <w:ind w:left="360"/>
      </w:pPr>
      <w:r>
        <w:rPr>
          <w:rFonts w:ascii="Courier New" w:cs="Courier New" w:eastAsia="Courier New" w:hAnsi="Courier New"/>
          <w:color w:val="1F3864"/>
          <w:sz w:val="18"/>
          <w:szCs w:val="18"/>
        </w:rPr>
        <w:t xml:space="preserve">  dep_row &lt;- p[p$term == 'depression_phq9_score',]</w:t>
      </w:r>
    </w:p>
    <w:p>
      <w:pPr>
        <w:pBdr>
          <w:left w:val="single" w:color="1B6B8A" w:sz="8" w:space="6"/>
        </w:pBdr>
        <w:shd w:fill="F4F8FB" w:val="clear"/>
        <w:ind w:left="360"/>
      </w:pPr>
      <w:r>
        <w:rPr>
          <w:rFonts w:ascii="Courier New" w:cs="Courier New" w:eastAsia="Courier New" w:hAnsi="Courier New"/>
          <w:color w:val="1F3864"/>
          <w:sz w:val="18"/>
          <w:szCs w:val="18"/>
        </w:rPr>
        <w:t xml:space="preserve">  tipping_results &lt;- rbind(tipping_results,</w:t>
      </w:r>
    </w:p>
    <w:p>
      <w:pPr>
        <w:pBdr>
          <w:left w:val="single" w:color="1B6B8A" w:sz="8" w:space="6"/>
        </w:pBdr>
        <w:shd w:fill="F4F8FB" w:val="clear"/>
        <w:ind w:left="360"/>
      </w:pPr>
      <w:r>
        <w:rPr>
          <w:rFonts w:ascii="Courier New" w:cs="Courier New" w:eastAsia="Courier New" w:hAnsi="Courier New"/>
          <w:color w:val="1F3864"/>
          <w:sz w:val="18"/>
          <w:szCs w:val="18"/>
        </w:rPr>
        <w:t xml:space="preserve">    data.frame(delta=delta, estimate=dep_row$estimate, p=dep_row$p.value))</w:t>
      </w:r>
    </w:p>
    <w:p>
      <w:pPr>
        <w:pBdr>
          <w:left w:val="single" w:color="1B6B8A" w:sz="8" w:space="6"/>
        </w:pBdr>
        <w:shd w:fill="F4F8FB" w:val="clear"/>
        <w:ind w:left="360"/>
      </w:pPr>
      <w:r>
        <w:rPr>
          <w:rFonts w:ascii="Courier New" w:cs="Courier New" w:eastAsia="Courier New" w:hAnsi="Courier New"/>
          <w:color w:val="1F3864"/>
          <w:sz w:val="18"/>
          <w:szCs w:val="18"/>
        </w:rPr>
        <w:t xml:space="preserve">}</w:t>
      </w:r>
    </w:p>
    <w:p>
      <w:pPr>
        <w:pBdr>
          <w:left w:val="single" w:color="1B6B8A" w:sz="8" w:space="6"/>
        </w:pBdr>
        <w:shd w:fill="F4F8FB" w:val="clear"/>
        <w:ind w:left="360"/>
      </w:pPr>
      <w:r>
        <w:rPr>
          <w:rFonts w:ascii="Courier New" w:cs="Courier New" w:eastAsia="Courier New" w:hAnsi="Courier New"/>
          <w:color w:val="1F3864"/>
          <w:sz w:val="18"/>
          <w:szCs w:val="18"/>
        </w:rPr>
        <w:t xml:space="preserve">print(tipping_results)</w:t>
      </w:r>
    </w:p>
    <w:p>
      <w:pPr>
        <w:pBdr>
          <w:left w:val="single" w:color="1B6B8A" w:sz="8" w:space="6"/>
        </w:pBdr>
        <w:shd w:fill="F4F8FB" w:val="clear"/>
        <w:ind w:left="360"/>
      </w:pPr>
      <w:r>
        <w:rPr>
          <w:rFonts w:ascii="Courier New" w:cs="Courier New" w:eastAsia="Courier New" w:hAnsi="Courier New"/>
          <w:color w:val="1F3864"/>
          <w:sz w:val="18"/>
          <w:szCs w:val="18"/>
        </w:rPr>
        <w:t xml:space="preserve"># Report: 'Conclusions remain robust for delta up to X'</w:t>
      </w:r>
    </w:p>
    <w:p>
      <w:r>
        <w:br w:type="page"/>
      </w:r>
    </w:p>
    <w:p>
      <w:pPr>
        <w:pStyle w:val="Heading1"/>
        <w:pBdr>
          <w:bottom w:val="single" w:color="2E75B6" w:sz="8" w:space="6"/>
        </w:pBdr>
      </w:pPr>
      <w:r>
        <w:rPr>
          <w:rFonts w:ascii="Arial" w:cs="Arial" w:eastAsia="Arial" w:hAnsi="Arial"/>
          <w:b/>
          <w:bCs/>
          <w:color w:val="1F3864"/>
          <w:sz w:val="36"/>
          <w:szCs w:val="36"/>
        </w:rPr>
        <w:t xml:space="preserve">10. Quick Reference: R Packages for Missing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Package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Key Functions</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Primary Use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mice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mice(), with(), pool(), md.pattern()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Multiple imputation by chained equations; Rubin's pooling; convergence diagnostics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naniar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vis_miss(), mcar_test(), gg_miss_var(), bind_shadow()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Visualisation of missingness patterns; Little's MCAR test; shadow matrix analysis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VIM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aggr(), kNN(), hotdeck(), matrixplot()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Missing data visualisation; kNN and hot-deck imputation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Amelia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amelia(), overimpute()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 via EM algorithm; multivariate normal assumption; good for time-series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missForest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missForest()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Non-parametric random forest imputation; mixed data types; OOB error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visdat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vis_dat(), vis_miss()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Dataset-level visualisation including data types and missingness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sz w:val="20"/>
                <w:szCs w:val="20"/>
              </w:rPr>
              <w:t xml:space="preserve">tidyverse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fill(), coalesce(), drop_na()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000000"/>
                <w:sz w:val="20"/>
                <w:szCs w:val="20"/>
              </w:rPr>
              <w:t xml:space="preserve">Data manipulation; LOCF via fill(); simple single imputation via coalesce()</w:t>
            </w:r>
          </w:p>
        </w:tc>
      </w:tr>
    </w:tbl>
    <w:p/>
    <w:p>
      <w:r>
        <w:br w:type="page"/>
      </w:r>
    </w:p>
    <w:p>
      <w:pPr>
        <w:pStyle w:val="Heading1"/>
        <w:pBdr>
          <w:bottom w:val="single" w:color="2E75B6" w:sz="8" w:space="6"/>
        </w:pBdr>
      </w:pPr>
      <w:r>
        <w:rPr>
          <w:rFonts w:ascii="Arial" w:cs="Arial" w:eastAsia="Arial" w:hAnsi="Arial"/>
          <w:b/>
          <w:bCs/>
          <w:color w:val="1F3864"/>
          <w:sz w:val="36"/>
          <w:szCs w:val="36"/>
        </w:rPr>
        <w:t xml:space="preserve">11. References</w:t>
      </w:r>
    </w:p>
    <w:p>
      <w:r>
        <w:rPr>
          <w:rFonts w:ascii="Arial" w:cs="Arial" w:eastAsia="Arial" w:hAnsi="Arial"/>
          <w:b/>
          <w:bCs/>
          <w:sz w:val="22"/>
          <w:szCs w:val="22"/>
        </w:rPr>
        <w:t xml:space="preserve">Carpenter, J. R., Roger, J. H., &amp; Kenward, M. G.</w:t>
      </w:r>
      <w:r>
        <w:rPr>
          <w:rFonts w:ascii="Arial" w:cs="Arial" w:eastAsia="Arial" w:hAnsi="Arial"/>
          <w:sz w:val="22"/>
          <w:szCs w:val="22"/>
        </w:rPr>
        <w:t xml:space="preserve"> (2013). Analysis of longitudinal trials with protocol deviation: A framework for relevant, accessible assumptions, and inference via multiple imputation. </w:t>
      </w:r>
      <w:r>
        <w:rPr>
          <w:rFonts w:ascii="Arial" w:cs="Arial" w:eastAsia="Arial" w:hAnsi="Arial"/>
          <w:i/>
          <w:iCs/>
          <w:sz w:val="22"/>
          <w:szCs w:val="22"/>
        </w:rPr>
        <w:t xml:space="preserve">Journal of Biopharmaceutical Statistics, 23</w:t>
      </w:r>
      <w:r>
        <w:rPr>
          <w:rFonts w:ascii="Arial" w:cs="Arial" w:eastAsia="Arial" w:hAnsi="Arial"/>
          <w:sz w:val="22"/>
          <w:szCs w:val="22"/>
        </w:rPr>
        <w:t xml:space="preserve">(6), 1352–1371.</w:t>
      </w:r>
    </w:p>
    <w:p>
      <w:r>
        <w:rPr>
          <w:rFonts w:ascii="Arial" w:cs="Arial" w:eastAsia="Arial" w:hAnsi="Arial"/>
          <w:b/>
          <w:bCs/>
          <w:sz w:val="22"/>
          <w:szCs w:val="22"/>
        </w:rPr>
        <w:t xml:space="preserve">Honaker, J., King, G., &amp; Blackwell, M.</w:t>
      </w:r>
      <w:r>
        <w:rPr>
          <w:rFonts w:ascii="Arial" w:cs="Arial" w:eastAsia="Arial" w:hAnsi="Arial"/>
          <w:sz w:val="22"/>
          <w:szCs w:val="22"/>
        </w:rPr>
        <w:t xml:space="preserve"> (2011). Amelia II: A program for missing data. </w:t>
      </w:r>
      <w:r>
        <w:rPr>
          <w:rFonts w:ascii="Arial" w:cs="Arial" w:eastAsia="Arial" w:hAnsi="Arial"/>
          <w:i/>
          <w:iCs/>
          <w:sz w:val="22"/>
          <w:szCs w:val="22"/>
        </w:rPr>
        <w:t xml:space="preserve">Journal of Statistical Software, 45</w:t>
      </w:r>
      <w:r>
        <w:rPr>
          <w:rFonts w:ascii="Arial" w:cs="Arial" w:eastAsia="Arial" w:hAnsi="Arial"/>
          <w:sz w:val="22"/>
          <w:szCs w:val="22"/>
        </w:rPr>
        <w:t xml:space="preserve">(7), 1–47.</w:t>
      </w:r>
    </w:p>
    <w:p>
      <w:r>
        <w:rPr>
          <w:rFonts w:ascii="Arial" w:cs="Arial" w:eastAsia="Arial" w:hAnsi="Arial"/>
          <w:b/>
          <w:bCs/>
          <w:sz w:val="22"/>
          <w:szCs w:val="22"/>
        </w:rPr>
        <w:t xml:space="preserve">Little, R. J. A.</w:t>
      </w:r>
      <w:r>
        <w:rPr>
          <w:rFonts w:ascii="Arial" w:cs="Arial" w:eastAsia="Arial" w:hAnsi="Arial"/>
          <w:sz w:val="22"/>
          <w:szCs w:val="22"/>
        </w:rPr>
        <w:t xml:space="preserve"> (1988). A test of missing completely at random for multivariate data with missing values. </w:t>
      </w:r>
      <w:r>
        <w:rPr>
          <w:rFonts w:ascii="Arial" w:cs="Arial" w:eastAsia="Arial" w:hAnsi="Arial"/>
          <w:i/>
          <w:iCs/>
          <w:sz w:val="22"/>
          <w:szCs w:val="22"/>
        </w:rPr>
        <w:t xml:space="preserve">Journal of the American Statistical Association, 83</w:t>
      </w:r>
      <w:r>
        <w:rPr>
          <w:rFonts w:ascii="Arial" w:cs="Arial" w:eastAsia="Arial" w:hAnsi="Arial"/>
          <w:sz w:val="22"/>
          <w:szCs w:val="22"/>
        </w:rPr>
        <w:t xml:space="preserve">(404), 1198–1202.</w:t>
      </w:r>
    </w:p>
    <w:p>
      <w:r>
        <w:rPr>
          <w:rFonts w:ascii="Arial" w:cs="Arial" w:eastAsia="Arial" w:hAnsi="Arial"/>
          <w:b/>
          <w:bCs/>
          <w:sz w:val="22"/>
          <w:szCs w:val="22"/>
        </w:rPr>
        <w:t xml:space="preserve">Little, R. J. A., &amp; Rubin, D. B.</w:t>
      </w:r>
      <w:r>
        <w:rPr>
          <w:rFonts w:ascii="Arial" w:cs="Arial" w:eastAsia="Arial" w:hAnsi="Arial"/>
          <w:sz w:val="22"/>
          <w:szCs w:val="22"/>
        </w:rPr>
        <w:t xml:space="preserve"> (2002). </w:t>
      </w:r>
      <w:r>
        <w:rPr>
          <w:rFonts w:ascii="Arial" w:cs="Arial" w:eastAsia="Arial" w:hAnsi="Arial"/>
          <w:i/>
          <w:iCs/>
          <w:sz w:val="22"/>
          <w:szCs w:val="22"/>
        </w:rPr>
        <w:t xml:space="preserve">Statistical analysis with missing data</w:t>
      </w:r>
      <w:r>
        <w:rPr>
          <w:rFonts w:ascii="Arial" w:cs="Arial" w:eastAsia="Arial" w:hAnsi="Arial"/>
          <w:sz w:val="22"/>
          <w:szCs w:val="22"/>
        </w:rPr>
        <w:t xml:space="preserve"> (2nd ed.). Wiley.</w:t>
      </w:r>
    </w:p>
    <w:p>
      <w:r>
        <w:rPr>
          <w:rFonts w:ascii="Arial" w:cs="Arial" w:eastAsia="Arial" w:hAnsi="Arial"/>
          <w:b/>
          <w:bCs/>
          <w:sz w:val="22"/>
          <w:szCs w:val="22"/>
        </w:rPr>
        <w:t xml:space="preserve">Little, R. J. A., &amp; Rubin, D. B.</w:t>
      </w:r>
      <w:r>
        <w:rPr>
          <w:rFonts w:ascii="Arial" w:cs="Arial" w:eastAsia="Arial" w:hAnsi="Arial"/>
          <w:sz w:val="22"/>
          <w:szCs w:val="22"/>
        </w:rPr>
        <w:t xml:space="preserve"> (2019). </w:t>
      </w:r>
      <w:r>
        <w:rPr>
          <w:rFonts w:ascii="Arial" w:cs="Arial" w:eastAsia="Arial" w:hAnsi="Arial"/>
          <w:i/>
          <w:iCs/>
          <w:sz w:val="22"/>
          <w:szCs w:val="22"/>
        </w:rPr>
        <w:t xml:space="preserve">Statistical analysis with missing data</w:t>
      </w:r>
      <w:r>
        <w:rPr>
          <w:rFonts w:ascii="Arial" w:cs="Arial" w:eastAsia="Arial" w:hAnsi="Arial"/>
          <w:sz w:val="22"/>
          <w:szCs w:val="22"/>
        </w:rPr>
        <w:t xml:space="preserve"> (3rd ed.). Wiley.</w:t>
      </w:r>
    </w:p>
    <w:p>
      <w:r>
        <w:rPr>
          <w:rFonts w:ascii="Arial" w:cs="Arial" w:eastAsia="Arial" w:hAnsi="Arial"/>
          <w:b/>
          <w:bCs/>
          <w:sz w:val="22"/>
          <w:szCs w:val="22"/>
        </w:rPr>
        <w:t xml:space="preserve">Molenberghs, G., Thijs, H., Jansen, I., Beunckens, C., Kenward, M. G., Mallinckrodt, C., &amp; Carroll, R. J.</w:t>
      </w:r>
      <w:r>
        <w:rPr>
          <w:rFonts w:ascii="Arial" w:cs="Arial" w:eastAsia="Arial" w:hAnsi="Arial"/>
          <w:sz w:val="22"/>
          <w:szCs w:val="22"/>
        </w:rPr>
        <w:t xml:space="preserve"> (2004). Analyzing incomplete longitudinal clinical trial data. </w:t>
      </w:r>
      <w:r>
        <w:rPr>
          <w:rFonts w:ascii="Arial" w:cs="Arial" w:eastAsia="Arial" w:hAnsi="Arial"/>
          <w:i/>
          <w:iCs/>
          <w:sz w:val="22"/>
          <w:szCs w:val="22"/>
        </w:rPr>
        <w:t xml:space="preserve">Biostatistics, 5</w:t>
      </w:r>
      <w:r>
        <w:rPr>
          <w:rFonts w:ascii="Arial" w:cs="Arial" w:eastAsia="Arial" w:hAnsi="Arial"/>
          <w:sz w:val="22"/>
          <w:szCs w:val="22"/>
        </w:rPr>
        <w:t xml:space="preserve">(3), 445–464.</w:t>
      </w:r>
    </w:p>
    <w:p>
      <w:r>
        <w:rPr>
          <w:rFonts w:ascii="Arial" w:cs="Arial" w:eastAsia="Arial" w:hAnsi="Arial"/>
          <w:b/>
          <w:bCs/>
          <w:sz w:val="22"/>
          <w:szCs w:val="22"/>
        </w:rPr>
        <w:t xml:space="preserve">Rubin, D. B.</w:t>
      </w:r>
      <w:r>
        <w:rPr>
          <w:rFonts w:ascii="Arial" w:cs="Arial" w:eastAsia="Arial" w:hAnsi="Arial"/>
          <w:sz w:val="22"/>
          <w:szCs w:val="22"/>
        </w:rPr>
        <w:t xml:space="preserve"> (1976). Inference and missing data. </w:t>
      </w:r>
      <w:r>
        <w:rPr>
          <w:rFonts w:ascii="Arial" w:cs="Arial" w:eastAsia="Arial" w:hAnsi="Arial"/>
          <w:i/>
          <w:iCs/>
          <w:sz w:val="22"/>
          <w:szCs w:val="22"/>
        </w:rPr>
        <w:t xml:space="preserve">Biometrika, 63</w:t>
      </w:r>
      <w:r>
        <w:rPr>
          <w:rFonts w:ascii="Arial" w:cs="Arial" w:eastAsia="Arial" w:hAnsi="Arial"/>
          <w:sz w:val="22"/>
          <w:szCs w:val="22"/>
        </w:rPr>
        <w:t xml:space="preserve">(3), 581–590.</w:t>
      </w:r>
    </w:p>
    <w:p>
      <w:r>
        <w:rPr>
          <w:rFonts w:ascii="Arial" w:cs="Arial" w:eastAsia="Arial" w:hAnsi="Arial"/>
          <w:b/>
          <w:bCs/>
          <w:sz w:val="22"/>
          <w:szCs w:val="22"/>
        </w:rPr>
        <w:t xml:space="preserve">Rubin, D. B.</w:t>
      </w:r>
      <w:r>
        <w:rPr>
          <w:rFonts w:ascii="Arial" w:cs="Arial" w:eastAsia="Arial" w:hAnsi="Arial"/>
          <w:sz w:val="22"/>
          <w:szCs w:val="22"/>
        </w:rPr>
        <w:t xml:space="preserve"> (1987). </w:t>
      </w:r>
      <w:r>
        <w:rPr>
          <w:rFonts w:ascii="Arial" w:cs="Arial" w:eastAsia="Arial" w:hAnsi="Arial"/>
          <w:i/>
          <w:iCs/>
          <w:sz w:val="22"/>
          <w:szCs w:val="22"/>
        </w:rPr>
        <w:t xml:space="preserve">Multiple imputation for nonresponse in surveys</w:t>
      </w:r>
      <w:r>
        <w:rPr>
          <w:rFonts w:ascii="Arial" w:cs="Arial" w:eastAsia="Arial" w:hAnsi="Arial"/>
          <w:sz w:val="22"/>
          <w:szCs w:val="22"/>
        </w:rPr>
        <w:t xml:space="preserve">. Wiley.</w:t>
      </w:r>
    </w:p>
    <w:p>
      <w:r>
        <w:rPr>
          <w:rFonts w:ascii="Arial" w:cs="Arial" w:eastAsia="Arial" w:hAnsi="Arial"/>
          <w:b/>
          <w:bCs/>
          <w:sz w:val="22"/>
          <w:szCs w:val="22"/>
        </w:rPr>
        <w:t xml:space="preserve">Schafer, J. L., &amp; Graham, J. W.</w:t>
      </w:r>
      <w:r>
        <w:rPr>
          <w:rFonts w:ascii="Arial" w:cs="Arial" w:eastAsia="Arial" w:hAnsi="Arial"/>
          <w:sz w:val="22"/>
          <w:szCs w:val="22"/>
        </w:rPr>
        <w:t xml:space="preserve"> (2002). Missing data: Our view of the state of the art. </w:t>
      </w:r>
      <w:r>
        <w:rPr>
          <w:rFonts w:ascii="Arial" w:cs="Arial" w:eastAsia="Arial" w:hAnsi="Arial"/>
          <w:i/>
          <w:iCs/>
          <w:sz w:val="22"/>
          <w:szCs w:val="22"/>
        </w:rPr>
        <w:t xml:space="preserve">Psychological Methods, 7</w:t>
      </w:r>
      <w:r>
        <w:rPr>
          <w:rFonts w:ascii="Arial" w:cs="Arial" w:eastAsia="Arial" w:hAnsi="Arial"/>
          <w:sz w:val="22"/>
          <w:szCs w:val="22"/>
        </w:rPr>
        <w:t xml:space="preserve">(2), 147–177.</w:t>
      </w:r>
    </w:p>
    <w:p>
      <w:r>
        <w:rPr>
          <w:rFonts w:ascii="Arial" w:cs="Arial" w:eastAsia="Arial" w:hAnsi="Arial"/>
          <w:b/>
          <w:bCs/>
          <w:sz w:val="22"/>
          <w:szCs w:val="22"/>
        </w:rPr>
        <w:t xml:space="preserve">Sterne, J. A. C., White, I. R., Carlin, J. B., Spratt, M., Royston, P., Kenward, M. G., Wood, A. M., &amp; Carpenter, J. R.</w:t>
      </w:r>
      <w:r>
        <w:rPr>
          <w:rFonts w:ascii="Arial" w:cs="Arial" w:eastAsia="Arial" w:hAnsi="Arial"/>
          <w:sz w:val="22"/>
          <w:szCs w:val="22"/>
        </w:rPr>
        <w:t xml:space="preserve"> (2009). Multiple imputation for missing data in epidemiological and clinical research: potential and pitfalls. </w:t>
      </w:r>
      <w:r>
        <w:rPr>
          <w:rFonts w:ascii="Arial" w:cs="Arial" w:eastAsia="Arial" w:hAnsi="Arial"/>
          <w:i/>
          <w:iCs/>
          <w:sz w:val="22"/>
          <w:szCs w:val="22"/>
        </w:rPr>
        <w:t xml:space="preserve">BMJ, 338</w:t>
      </w:r>
      <w:r>
        <w:rPr>
          <w:rFonts w:ascii="Arial" w:cs="Arial" w:eastAsia="Arial" w:hAnsi="Arial"/>
          <w:sz w:val="22"/>
          <w:szCs w:val="22"/>
        </w:rPr>
        <w:t xml:space="preserve">, b2393.</w:t>
      </w:r>
    </w:p>
    <w:p>
      <w:r>
        <w:rPr>
          <w:rFonts w:ascii="Arial" w:cs="Arial" w:eastAsia="Arial" w:hAnsi="Arial"/>
          <w:b/>
          <w:bCs/>
          <w:sz w:val="22"/>
          <w:szCs w:val="22"/>
        </w:rPr>
        <w:t xml:space="preserve">Van Buuren, S.</w:t>
      </w:r>
      <w:r>
        <w:rPr>
          <w:rFonts w:ascii="Arial" w:cs="Arial" w:eastAsia="Arial" w:hAnsi="Arial"/>
          <w:sz w:val="22"/>
          <w:szCs w:val="22"/>
        </w:rPr>
        <w:t xml:space="preserve"> (2018). </w:t>
      </w:r>
      <w:r>
        <w:rPr>
          <w:rFonts w:ascii="Arial" w:cs="Arial" w:eastAsia="Arial" w:hAnsi="Arial"/>
          <w:i/>
          <w:iCs/>
          <w:sz w:val="22"/>
          <w:szCs w:val="22"/>
        </w:rPr>
        <w:t xml:space="preserve">Flexible imputation of missing data</w:t>
      </w:r>
      <w:r>
        <w:rPr>
          <w:rFonts w:ascii="Arial" w:cs="Arial" w:eastAsia="Arial" w:hAnsi="Arial"/>
          <w:sz w:val="22"/>
          <w:szCs w:val="22"/>
        </w:rPr>
        <w:t xml:space="preserve"> (2nd ed.). Chapman &amp; Hall/CRC. Available at: https://stefvanbuuren.name/fimd/</w:t>
      </w:r>
    </w:p>
    <w:p>
      <w:r>
        <w:rPr>
          <w:rFonts w:ascii="Arial" w:cs="Arial" w:eastAsia="Arial" w:hAnsi="Arial"/>
          <w:b/>
          <w:bCs/>
          <w:sz w:val="22"/>
          <w:szCs w:val="22"/>
        </w:rPr>
        <w:t xml:space="preserve">Van Buuren, S., &amp; Groothuis-Oudshoorn, K.</w:t>
      </w:r>
      <w:r>
        <w:rPr>
          <w:rFonts w:ascii="Arial" w:cs="Arial" w:eastAsia="Arial" w:hAnsi="Arial"/>
          <w:sz w:val="22"/>
          <w:szCs w:val="22"/>
        </w:rPr>
        <w:t xml:space="preserve"> (2011). mice: Multivariate imputation by chained equations in R. </w:t>
      </w:r>
      <w:r>
        <w:rPr>
          <w:rFonts w:ascii="Arial" w:cs="Arial" w:eastAsia="Arial" w:hAnsi="Arial"/>
          <w:i/>
          <w:iCs/>
          <w:sz w:val="22"/>
          <w:szCs w:val="22"/>
        </w:rPr>
        <w:t xml:space="preserve">Journal of Statistical Software, 45</w:t>
      </w:r>
      <w:r>
        <w:rPr>
          <w:rFonts w:ascii="Arial" w:cs="Arial" w:eastAsia="Arial" w:hAnsi="Arial"/>
          <w:sz w:val="22"/>
          <w:szCs w:val="22"/>
        </w:rPr>
        <w:t xml:space="preserve">(3), 1–67.</w:t>
      </w:r>
    </w:p>
    <w:p>
      <w:r>
        <w:rPr>
          <w:rFonts w:ascii="Arial" w:cs="Arial" w:eastAsia="Arial" w:hAnsi="Arial"/>
          <w:b/>
          <w:bCs/>
          <w:sz w:val="22"/>
          <w:szCs w:val="22"/>
        </w:rPr>
        <w:t xml:space="preserve">Von Hippel, P. T.</w:t>
      </w:r>
      <w:r>
        <w:rPr>
          <w:rFonts w:ascii="Arial" w:cs="Arial" w:eastAsia="Arial" w:hAnsi="Arial"/>
          <w:sz w:val="22"/>
          <w:szCs w:val="22"/>
        </w:rPr>
        <w:t xml:space="preserve"> (2020). How many imputations do you need? A two-stage calculation using a quadratic rule. </w:t>
      </w:r>
      <w:r>
        <w:rPr>
          <w:rFonts w:ascii="Arial" w:cs="Arial" w:eastAsia="Arial" w:hAnsi="Arial"/>
          <w:i/>
          <w:iCs/>
          <w:sz w:val="22"/>
          <w:szCs w:val="22"/>
        </w:rPr>
        <w:t xml:space="preserve">Sociological Methods &amp; Research, 49</w:t>
      </w:r>
      <w:r>
        <w:rPr>
          <w:rFonts w:ascii="Arial" w:cs="Arial" w:eastAsia="Arial" w:hAnsi="Arial"/>
          <w:sz w:val="22"/>
          <w:szCs w:val="22"/>
        </w:rPr>
        <w:t xml:space="preserve">(3), 699–718.</w:t>
      </w:r>
    </w:p>
    <w:sectPr>
      <w:head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Handling Missing Data in R — MCAR, MAR &amp; MNAR</w:t>
    </w:r>
    <w:r>
      <w:rPr>
        <w:rFonts w:ascii="Arial" w:cs="Arial" w:eastAsia="Arial" w:hAnsi="Arial"/>
        <w:color w:val="888888"/>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6B8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2026-03-11T09:17:36.166Z</dcterms:created>
  <dcterms:modified xsi:type="dcterms:W3CDTF">2026-03-11T09:17:36.167Z</dcterms:modified>
</cp:coreProperties>
</file>

<file path=docProps/custom.xml><?xml version="1.0" encoding="utf-8"?>
<Properties xmlns="http://schemas.openxmlformats.org/officeDocument/2006/custom-properties" xmlns:vt="http://schemas.openxmlformats.org/officeDocument/2006/docPropsVTypes"/>
</file>