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impact</w:t>
      </w:r>
      <w:r>
        <w:t xml:space="preserve"> </w:t>
      </w:r>
      <w:r>
        <w:t xml:space="preserve">patterns</w:t>
      </w:r>
      <w:r>
        <w:t xml:space="preserve"> </w:t>
      </w:r>
      <w:r>
        <w:t xml:space="preserve">of</w:t>
      </w:r>
      <w:r>
        <w:t xml:space="preserve"> </w:t>
      </w:r>
      <w:r>
        <w:t xml:space="preserve">COVID-19</w:t>
      </w:r>
      <w:r>
        <w:t xml:space="preserve"> </w:t>
      </w:r>
      <w:r>
        <w:t xml:space="preserve">on</w:t>
      </w:r>
      <w:r>
        <w:t xml:space="preserve"> </w:t>
      </w:r>
      <w:r>
        <w:t xml:space="preserve">emerging</w:t>
      </w:r>
      <w:r>
        <w:t xml:space="preserve"> </w:t>
      </w:r>
      <w:r>
        <w:t xml:space="preserve">markets,</w:t>
      </w:r>
      <w:r>
        <w:t xml:space="preserve"> </w:t>
      </w:r>
      <w:r>
        <w:t xml:space="preserve">January-April/June</w:t>
      </w:r>
      <w:r>
        <w:t xml:space="preserve"> </w:t>
      </w:r>
      <w:r>
        <w:t xml:space="preserve">2020</w:t>
      </w:r>
    </w:p>
    <w:p>
      <w:pPr>
        <w:pStyle w:val="Date"/>
      </w:pPr>
      <w:r>
        <w:t xml:space="preserve">June</w:t>
      </w:r>
      <w:r>
        <w:t xml:space="preserve"> </w:t>
      </w:r>
      <w:r>
        <w:t xml:space="preserve">09,</w:t>
      </w:r>
      <w:r>
        <w:t xml:space="preserve"> </w:t>
      </w:r>
      <w:r>
        <w:t xml:space="preserve">2020</w:t>
      </w:r>
    </w:p>
    <w:p>
      <w:pPr>
        <w:pStyle w:val="Compact"/>
        <w:pStyle w:val="Abstract"/>
      </w:pPr>
      <w:r>
        <w:t xml:space="preserve">With</w:t>
      </w:r>
      <w:r>
        <w:t xml:space="preserve"> </w:t>
      </w:r>
      <w:r>
        <w:t xml:space="preserve">the</w:t>
      </w:r>
      <w:r>
        <w:t xml:space="preserve"> </w:t>
      </w:r>
      <w:r>
        <w:t xml:space="preserve">global</w:t>
      </w:r>
      <w:r>
        <w:t xml:space="preserve"> </w:t>
      </w:r>
      <w:r>
        <w:t xml:space="preserve">outbreak</w:t>
      </w:r>
      <w:r>
        <w:t xml:space="preserve"> </w:t>
      </w:r>
      <w:r>
        <w:t xml:space="preserve">of</w:t>
      </w:r>
      <w:r>
        <w:t xml:space="preserve"> </w:t>
      </w:r>
      <w:r>
        <w:t xml:space="preserve">COVID-19,</w:t>
      </w:r>
      <w:r>
        <w:t xml:space="preserve"> </w:t>
      </w:r>
      <w:r>
        <w:t xml:space="preserve">many</w:t>
      </w:r>
      <w:r>
        <w:t xml:space="preserve"> </w:t>
      </w:r>
      <w:r>
        <w:t xml:space="preserve">countries</w:t>
      </w:r>
      <w:r>
        <w:t xml:space="preserve"> </w:t>
      </w:r>
      <w:r>
        <w:t xml:space="preserve">initially</w:t>
      </w:r>
      <w:r>
        <w:t xml:space="preserve"> </w:t>
      </w:r>
      <w:r>
        <w:t xml:space="preserve">tried</w:t>
      </w:r>
      <w:r>
        <w:t xml:space="preserve"> </w:t>
      </w:r>
      <w:r>
        <w:t xml:space="preserve">to</w:t>
      </w:r>
      <w:r>
        <w:t xml:space="preserve"> </w:t>
      </w:r>
      <w:r>
        <w:t xml:space="preserve">contain</w:t>
      </w:r>
      <w:r>
        <w:t xml:space="preserve"> </w:t>
      </w:r>
      <w:r>
        <w:t xml:space="preserve">a</w:t>
      </w:r>
      <w:r>
        <w:t xml:space="preserve"> </w:t>
      </w:r>
      <w:r>
        <w:t xml:space="preserve">further</w:t>
      </w:r>
      <w:r>
        <w:t xml:space="preserve"> </w:t>
      </w:r>
      <w:r>
        <w:t xml:space="preserve">spread</w:t>
      </w:r>
      <w:r>
        <w:t xml:space="preserve"> </w:t>
      </w:r>
      <w:r>
        <w:t xml:space="preserve">of</w:t>
      </w:r>
      <w:r>
        <w:t xml:space="preserve"> </w:t>
      </w:r>
      <w:r>
        <w:t xml:space="preserve">the</w:t>
      </w:r>
      <w:r>
        <w:t xml:space="preserve"> </w:t>
      </w:r>
      <w:r>
        <w:t xml:space="preserve">virus</w:t>
      </w:r>
      <w:r>
        <w:t xml:space="preserve"> </w:t>
      </w:r>
      <w:r>
        <w:t xml:space="preserve">and</w:t>
      </w:r>
      <w:r>
        <w:t xml:space="preserve"> </w:t>
      </w:r>
      <w:r>
        <w:t xml:space="preserve">to</w:t>
      </w:r>
      <w:r>
        <w:t xml:space="preserve"> </w:t>
      </w:r>
      <w:r>
        <w:t xml:space="preserve">change</w:t>
      </w:r>
      <w:r>
        <w:t xml:space="preserve"> </w:t>
      </w:r>
      <w:r>
        <w:t xml:space="preserve">the</w:t>
      </w:r>
      <w:r>
        <w:t xml:space="preserve"> </w:t>
      </w:r>
      <w:r>
        <w:t xml:space="preserve">dynamics</w:t>
      </w:r>
      <w:r>
        <w:t xml:space="preserve"> </w:t>
      </w:r>
      <w:r>
        <w:t xml:space="preserve">of</w:t>
      </w:r>
      <w:r>
        <w:t xml:space="preserve"> </w:t>
      </w:r>
      <w:r>
        <w:t xml:space="preserve">the</w:t>
      </w:r>
      <w:r>
        <w:t xml:space="preserve"> </w:t>
      </w:r>
      <w:r>
        <w:t xml:space="preserve">pandemic</w:t>
      </w:r>
      <w:r>
        <w:t xml:space="preserve"> </w:t>
      </w:r>
      <w:r>
        <w:t xml:space="preserve">with</w:t>
      </w:r>
      <w:r>
        <w:t xml:space="preserve"> </w:t>
      </w:r>
      <w:r>
        <w:t xml:space="preserve">lockdowns</w:t>
      </w:r>
      <w:r>
        <w:t xml:space="preserve"> </w:t>
      </w:r>
      <w:r>
        <w:t xml:space="preserve">and</w:t>
      </w:r>
      <w:r>
        <w:t xml:space="preserve"> </w:t>
      </w:r>
      <w:r>
        <w:t xml:space="preserve">social</w:t>
      </w:r>
      <w:r>
        <w:t xml:space="preserve"> </w:t>
      </w:r>
      <w:r>
        <w:t xml:space="preserve">distancing</w:t>
      </w:r>
      <w:r>
        <w:t xml:space="preserve"> </w:t>
      </w:r>
      <w:r>
        <w:t xml:space="preserve">measures.</w:t>
      </w:r>
      <w:r>
        <w:t xml:space="preserve"> </w:t>
      </w:r>
      <w:r>
        <w:t xml:space="preserve">This</w:t>
      </w:r>
      <w:r>
        <w:t xml:space="preserve"> </w:t>
      </w:r>
      <w:r>
        <w:t xml:space="preserve">had</w:t>
      </w:r>
      <w:r>
        <w:t xml:space="preserve"> </w:t>
      </w:r>
      <w:r>
        <w:t xml:space="preserve">two</w:t>
      </w:r>
      <w:r>
        <w:t xml:space="preserve"> </w:t>
      </w:r>
      <w:r>
        <w:t xml:space="preserve">immediate</w:t>
      </w:r>
      <w:r>
        <w:t xml:space="preserve"> </w:t>
      </w:r>
      <w:r>
        <w:t xml:space="preserve">effects;</w:t>
      </w:r>
      <w:r>
        <w:t xml:space="preserve"> </w:t>
      </w:r>
      <w:r>
        <w:t xml:space="preserve">On</w:t>
      </w:r>
      <w:r>
        <w:t xml:space="preserve"> </w:t>
      </w:r>
      <w:r>
        <w:t xml:space="preserve">the</w:t>
      </w:r>
      <w:r>
        <w:t xml:space="preserve"> </w:t>
      </w:r>
      <w:r>
        <w:t xml:space="preserve">one</w:t>
      </w:r>
      <w:r>
        <w:t xml:space="preserve"> </w:t>
      </w:r>
      <w:r>
        <w:t xml:space="preserve">hand,</w:t>
      </w:r>
      <w:r>
        <w:t xml:space="preserve"> </w:t>
      </w:r>
      <w:r>
        <w:t xml:space="preserve">global</w:t>
      </w:r>
      <w:r>
        <w:t xml:space="preserve"> </w:t>
      </w:r>
      <w:r>
        <w:t xml:space="preserve">demand</w:t>
      </w:r>
      <w:r>
        <w:t xml:space="preserve"> </w:t>
      </w:r>
      <w:r>
        <w:t xml:space="preserve">collapsed</w:t>
      </w:r>
      <w:r>
        <w:t xml:space="preserve"> </w:t>
      </w:r>
      <w:r>
        <w:t xml:space="preserve">and</w:t>
      </w:r>
      <w:r>
        <w:t xml:space="preserve"> </w:t>
      </w:r>
      <w:r>
        <w:t xml:space="preserve">lead</w:t>
      </w:r>
      <w:r>
        <w:t xml:space="preserve"> </w:t>
      </w:r>
      <w:r>
        <w:t xml:space="preserve">to</w:t>
      </w:r>
      <w:r>
        <w:t xml:space="preserve"> </w:t>
      </w:r>
      <w:r>
        <w:t xml:space="preserve">a</w:t>
      </w:r>
      <w:r>
        <w:t xml:space="preserve"> </w:t>
      </w:r>
      <w:r>
        <w:t xml:space="preserve">precipitous</w:t>
      </w:r>
      <w:r>
        <w:t xml:space="preserve"> </w:t>
      </w:r>
      <w:r>
        <w:t xml:space="preserve">drop</w:t>
      </w:r>
      <w:r>
        <w:t xml:space="preserve"> </w:t>
      </w:r>
      <w:r>
        <w:t xml:space="preserve">in</w:t>
      </w:r>
      <w:r>
        <w:t xml:space="preserve"> </w:t>
      </w:r>
      <w:r>
        <w:t xml:space="preserve">the</w:t>
      </w:r>
      <w:r>
        <w:t xml:space="preserve"> </w:t>
      </w:r>
      <w:r>
        <w:t xml:space="preserve">price</w:t>
      </w:r>
      <w:r>
        <w:t xml:space="preserve"> </w:t>
      </w:r>
      <w:r>
        <w:t xml:space="preserve">for</w:t>
      </w:r>
      <w:r>
        <w:t xml:space="preserve"> </w:t>
      </w:r>
      <w:r>
        <w:t xml:space="preserve">oil</w:t>
      </w:r>
      <w:r>
        <w:t xml:space="preserve"> </w:t>
      </w:r>
      <w:r>
        <w:t xml:space="preserve">and</w:t>
      </w:r>
      <w:r>
        <w:t xml:space="preserve"> </w:t>
      </w:r>
      <w:r>
        <w:t xml:space="preserve">other</w:t>
      </w:r>
      <w:r>
        <w:t xml:space="preserve"> </w:t>
      </w:r>
      <w:r>
        <w:t xml:space="preserve">resources.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governments</w:t>
      </w:r>
      <w:r>
        <w:t xml:space="preserve"> </w:t>
      </w:r>
      <w:r>
        <w:t xml:space="preserve">had</w:t>
      </w:r>
      <w:r>
        <w:t xml:space="preserve"> </w:t>
      </w:r>
      <w:r>
        <w:t xml:space="preserve">to</w:t>
      </w:r>
      <w:r>
        <w:t xml:space="preserve"> </w:t>
      </w:r>
      <w:r>
        <w:t xml:space="preserve">mitigate</w:t>
      </w:r>
      <w:r>
        <w:t xml:space="preserve"> </w:t>
      </w:r>
      <w:r>
        <w:t xml:space="preserve">the</w:t>
      </w:r>
      <w:r>
        <w:t xml:space="preserve"> </w:t>
      </w:r>
      <w:r>
        <w:t xml:space="preserve">economic</w:t>
      </w:r>
      <w:r>
        <w:t xml:space="preserve"> </w:t>
      </w:r>
      <w:r>
        <w:t xml:space="preserve">consequences</w:t>
      </w:r>
      <w:r>
        <w:t xml:space="preserve"> </w:t>
      </w:r>
      <w:r>
        <w:t xml:space="preserve">on</w:t>
      </w:r>
      <w:r>
        <w:t xml:space="preserve"> </w:t>
      </w:r>
      <w:r>
        <w:t xml:space="preserve">individuals</w:t>
      </w:r>
      <w:r>
        <w:t xml:space="preserve"> </w:t>
      </w:r>
      <w:r>
        <w:t xml:space="preserve">which</w:t>
      </w:r>
      <w:r>
        <w:t xml:space="preserve"> </w:t>
      </w:r>
      <w:r>
        <w:t xml:space="preserve">resulted</w:t>
      </w:r>
      <w:r>
        <w:t xml:space="preserve"> </w:t>
      </w:r>
      <w:r>
        <w:t xml:space="preserve">directly</w:t>
      </w:r>
      <w:r>
        <w:t xml:space="preserve"> </w:t>
      </w:r>
      <w:r>
        <w:t xml:space="preserve">from</w:t>
      </w:r>
      <w:r>
        <w:t xml:space="preserve"> </w:t>
      </w:r>
      <w:r>
        <w:t xml:space="preserve">the</w:t>
      </w:r>
      <w:r>
        <w:t xml:space="preserve"> </w:t>
      </w:r>
      <w:r>
        <w:t xml:space="preserve">virus</w:t>
      </w:r>
      <w:r>
        <w:t xml:space="preserve"> </w:t>
      </w:r>
      <w:r>
        <w:t xml:space="preserve">or</w:t>
      </w:r>
      <w:r>
        <w:t xml:space="preserve"> </w:t>
      </w:r>
      <w:r>
        <w:t xml:space="preserve">indirectly</w:t>
      </w:r>
      <w:r>
        <w:t xml:space="preserve"> </w:t>
      </w:r>
      <w:r>
        <w:t xml:space="preserve">from</w:t>
      </w:r>
      <w:r>
        <w:t xml:space="preserve"> </w:t>
      </w:r>
      <w:r>
        <w:t xml:space="preserve">the</w:t>
      </w:r>
      <w:r>
        <w:t xml:space="preserve"> </w:t>
      </w:r>
      <w:r>
        <w:t xml:space="preserve">government</w:t>
      </w:r>
      <w:r>
        <w:t xml:space="preserve"> </w:t>
      </w:r>
      <w:r>
        <w:t xml:space="preserve">imposed</w:t>
      </w:r>
      <w:r>
        <w:t xml:space="preserve"> </w:t>
      </w:r>
      <w:r>
        <w:t xml:space="preserve">lockdowns,</w:t>
      </w:r>
      <w:r>
        <w:t xml:space="preserve"> </w:t>
      </w:r>
      <w:r>
        <w:t xml:space="preserve">thereby</w:t>
      </w:r>
      <w:r>
        <w:t xml:space="preserve"> </w:t>
      </w:r>
      <w:r>
        <w:t xml:space="preserve">expanding</w:t>
      </w:r>
      <w:r>
        <w:t xml:space="preserve"> </w:t>
      </w:r>
      <w:r>
        <w:t xml:space="preserve">government</w:t>
      </w:r>
      <w:r>
        <w:t xml:space="preserve"> </w:t>
      </w:r>
      <w:r>
        <w:t xml:space="preserve">deficits</w:t>
      </w:r>
      <w:r>
        <w:t xml:space="preserve"> </w:t>
      </w:r>
      <w:r>
        <w:t xml:space="preserve">and</w:t>
      </w:r>
      <w:r>
        <w:t xml:space="preserve"> </w:t>
      </w:r>
      <w:r>
        <w:t xml:space="preserve">bulking</w:t>
      </w:r>
      <w:r>
        <w:t xml:space="preserve"> </w:t>
      </w:r>
      <w:r>
        <w:t xml:space="preserve">up</w:t>
      </w:r>
      <w:r>
        <w:t xml:space="preserve"> </w:t>
      </w:r>
      <w:r>
        <w:t xml:space="preserve">sovereign</w:t>
      </w:r>
      <w:r>
        <w:t xml:space="preserve"> </w:t>
      </w:r>
      <w:r>
        <w:t xml:space="preserve">debt.</w:t>
      </w:r>
      <w:r>
        <w:t xml:space="preserve"> </w:t>
      </w:r>
      <w:r>
        <w:t xml:space="preserve">In</w:t>
      </w:r>
      <w:r>
        <w:t xml:space="preserve"> </w:t>
      </w:r>
      <w:r>
        <w:t xml:space="preserve">the</w:t>
      </w:r>
      <w:r>
        <w:t xml:space="preserve"> </w:t>
      </w:r>
      <w:r>
        <w:t xml:space="preserve">light</w:t>
      </w:r>
      <w:r>
        <w:t xml:space="preserve"> </w:t>
      </w:r>
      <w:r>
        <w:t xml:space="preserve">of</w:t>
      </w:r>
      <w:r>
        <w:t xml:space="preserve"> </w:t>
      </w:r>
      <w:r>
        <w:t xml:space="preserve">financial</w:t>
      </w:r>
      <w:r>
        <w:t xml:space="preserve"> </w:t>
      </w:r>
      <w:r>
        <w:t xml:space="preserve">fragility</w:t>
      </w:r>
      <w:r>
        <w:t xml:space="preserve"> </w:t>
      </w:r>
      <w:r>
        <w:t xml:space="preserve">of</w:t>
      </w:r>
      <w:r>
        <w:t xml:space="preserve"> </w:t>
      </w:r>
      <w:r>
        <w:t xml:space="preserve">emerging</w:t>
      </w:r>
      <w:r>
        <w:t xml:space="preserve"> </w:t>
      </w:r>
      <w:r>
        <w:t xml:space="preserve">markets</w:t>
      </w:r>
      <w:r>
        <w:t xml:space="preserve"> </w:t>
      </w:r>
      <w:r>
        <w:t xml:space="preserve">during</w:t>
      </w:r>
      <w:r>
        <w:t xml:space="preserve"> </w:t>
      </w:r>
      <w:r>
        <w:t xml:space="preserve">previous</w:t>
      </w:r>
      <w:r>
        <w:t xml:space="preserve"> </w:t>
      </w:r>
      <w:r>
        <w:t xml:space="preserve">global</w:t>
      </w:r>
      <w:r>
        <w:t xml:space="preserve"> </w:t>
      </w:r>
      <w:r>
        <w:t xml:space="preserve">crises,</w:t>
      </w:r>
      <w:r>
        <w:t xml:space="preserve"> </w:t>
      </w:r>
      <w:r>
        <w:t xml:space="preserve">this</w:t>
      </w:r>
      <w:r>
        <w:t xml:space="preserve"> </w:t>
      </w:r>
      <w:r>
        <w:t xml:space="preserve">paper</w:t>
      </w:r>
      <w:r>
        <w:t xml:space="preserve"> </w:t>
      </w:r>
      <w:r>
        <w:t xml:space="preserve">examines</w:t>
      </w:r>
      <w:r>
        <w:t xml:space="preserve"> </w:t>
      </w:r>
      <w:r>
        <w:t xml:space="preserve">the</w:t>
      </w:r>
      <w:r>
        <w:t xml:space="preserve"> </w:t>
      </w:r>
      <w:r>
        <w:t xml:space="preserve">economic</w:t>
      </w:r>
      <w:r>
        <w:t xml:space="preserve"> </w:t>
      </w:r>
      <w:r>
        <w:t xml:space="preserve">impact</w:t>
      </w:r>
      <w:r>
        <w:t xml:space="preserve"> </w:t>
      </w:r>
      <w:r>
        <w:t xml:space="preserve">of</w:t>
      </w:r>
      <w:r>
        <w:t xml:space="preserve"> </w:t>
      </w:r>
      <w:r>
        <w:t xml:space="preserve">the</w:t>
      </w:r>
      <w:r>
        <w:t xml:space="preserve"> </w:t>
      </w:r>
      <w:r>
        <w:t xml:space="preserve">COVID-19</w:t>
      </w:r>
      <w:r>
        <w:t xml:space="preserve"> </w:t>
      </w:r>
      <w:r>
        <w:t xml:space="preserve">pandemic</w:t>
      </w:r>
      <w:r>
        <w:t xml:space="preserve"> </w:t>
      </w:r>
      <w:r>
        <w:t xml:space="preserve">on</w:t>
      </w:r>
      <w:r>
        <w:t xml:space="preserve"> </w:t>
      </w:r>
      <w:r>
        <w:t xml:space="preserve">government</w:t>
      </w:r>
      <w:r>
        <w:t xml:space="preserve"> </w:t>
      </w:r>
      <w:r>
        <w:t xml:space="preserve">finances.</w:t>
      </w:r>
      <w:r>
        <w:t xml:space="preserve"> </w:t>
      </w:r>
      <w:r>
        <w:t xml:space="preserve">Specifically,</w:t>
      </w:r>
      <w:r>
        <w:t xml:space="preserve"> </w:t>
      </w:r>
      <w:r>
        <w:t xml:space="preserve">this</w:t>
      </w:r>
      <w:r>
        <w:t xml:space="preserve"> </w:t>
      </w:r>
      <w:r>
        <w:t xml:space="preserve">paper</w:t>
      </w:r>
      <w:r>
        <w:t xml:space="preserve"> </w:t>
      </w:r>
      <w:r>
        <w:t xml:space="preserve">traces</w:t>
      </w:r>
      <w:r>
        <w:t xml:space="preserve"> </w:t>
      </w:r>
      <w:r>
        <w:t xml:space="preserve">the</w:t>
      </w:r>
      <w:r>
        <w:t xml:space="preserve"> </w:t>
      </w:r>
      <w:r>
        <w:t xml:space="preserve">cross-country</w:t>
      </w:r>
      <w:r>
        <w:t xml:space="preserve"> </w:t>
      </w:r>
      <w:r>
        <w:t xml:space="preserve">associations</w:t>
      </w:r>
      <w:r>
        <w:t xml:space="preserve"> </w:t>
      </w:r>
      <w:r>
        <w:t xml:space="preserve">between</w:t>
      </w:r>
      <w:r>
        <w:t xml:space="preserve"> </w:t>
      </w:r>
      <w:r>
        <w:t xml:space="preserve">COVID-19</w:t>
      </w:r>
      <w:r>
        <w:t xml:space="preserve"> </w:t>
      </w:r>
      <w:r>
        <w:t xml:space="preserve">mortality,</w:t>
      </w:r>
      <w:r>
        <w:t xml:space="preserve"> </w:t>
      </w:r>
      <w:r>
        <w:t xml:space="preserve">economic</w:t>
      </w:r>
      <w:r>
        <w:t xml:space="preserve"> </w:t>
      </w:r>
      <w:r>
        <w:t xml:space="preserve">fundamentals,</w:t>
      </w:r>
      <w:r>
        <w:t xml:space="preserve"> </w:t>
      </w:r>
      <w:r>
        <w:t xml:space="preserve">policy</w:t>
      </w:r>
      <w:r>
        <w:t xml:space="preserve"> </w:t>
      </w:r>
      <w:r>
        <w:t xml:space="preserve">interventions,</w:t>
      </w:r>
      <w:r>
        <w:t xml:space="preserve"> </w:t>
      </w:r>
      <w:r>
        <w:t xml:space="preserve">and</w:t>
      </w:r>
      <w:r>
        <w:t xml:space="preserve"> </w:t>
      </w:r>
      <w:r>
        <w:t xml:space="preserve">their</w:t>
      </w:r>
      <w:r>
        <w:t xml:space="preserve"> </w:t>
      </w:r>
      <w:r>
        <w:t xml:space="preserve">impact</w:t>
      </w:r>
      <w:r>
        <w:t xml:space="preserve"> </w:t>
      </w:r>
      <w:r>
        <w:t xml:space="preserve">on</w:t>
      </w:r>
      <w:r>
        <w:t xml:space="preserve"> </w:t>
      </w:r>
      <w:r>
        <w:t xml:space="preserve">sovereign</w:t>
      </w:r>
      <w:r>
        <w:t xml:space="preserve"> </w:t>
      </w:r>
      <w:r>
        <w:t xml:space="preserve">spreads.</w:t>
      </w:r>
      <w:r>
        <w:t xml:space="preserve"> </w:t>
      </w:r>
      <w:r>
        <w:t xml:space="preserve">Our</w:t>
      </w:r>
      <w:r>
        <w:t xml:space="preserve"> </w:t>
      </w:r>
      <w:r>
        <w:t xml:space="preserve">results</w:t>
      </w:r>
      <w:r>
        <w:t xml:space="preserve"> </w:t>
      </w:r>
      <w:r>
        <w:t xml:space="preserve">suggest…</w:t>
      </w:r>
    </w:p>
    <w:p>
      <w:pPr>
        <w:pStyle w:val="Heading1"/>
      </w:pPr>
      <w:bookmarkStart w:id="20" w:name="introduction"/>
      <w:r>
        <w:t xml:space="preserve">Introduction</w:t>
      </w:r>
      <w:bookmarkEnd w:id="20"/>
    </w:p>
    <w:p>
      <w:pPr>
        <w:pStyle w:val="Heading2"/>
      </w:pPr>
      <w:bookmarkStart w:id="21" w:name="overview"/>
      <w:r>
        <w:t xml:space="preserve">Overview</w:t>
      </w:r>
      <w:bookmarkEnd w:id="21"/>
    </w:p>
    <w:p>
      <w:pPr>
        <w:pStyle w:val="FirstParagraph"/>
      </w:pPr>
      <w:r>
        <w:t xml:space="preserve">This paper takes stock of the data gathered during the first four to six months of the year 2020. We say</w:t>
      </w:r>
      <w:r>
        <w:t xml:space="preserve"> </w:t>
      </w:r>
      <w:r>
        <w:t xml:space="preserve">“</w:t>
      </w:r>
      <w:r>
        <w:t xml:space="preserve">four to six</w:t>
      </w:r>
      <w:r>
        <w:t xml:space="preserve">”</w:t>
      </w:r>
      <w:r>
        <w:t xml:space="preserve"> </w:t>
      </w:r>
      <w:r>
        <w:t xml:space="preserve">because at the time of writing this document (early June), the data for June is not available yet. However, as soon as that data is available we will rerun the analysis and see if the results remain stable. In a nutshell: we explain the change in spread between 12/31/2019 - 04/30/2020 (and 12/31/2019 - 06/30/2020 as soon as the June data is out) through structural, macroeconomic, and epidemiologic variables.</w:t>
      </w:r>
    </w:p>
    <w:p>
      <w:pPr>
        <w:pStyle w:val="Heading2"/>
      </w:pPr>
      <w:bookmarkStart w:id="22" w:name="first-step-defining-the-sample-of-countries"/>
      <w:r>
        <w:t xml:space="preserve">First step: defining the sample of countries</w:t>
      </w:r>
      <w:bookmarkEnd w:id="22"/>
    </w:p>
    <w:p>
      <w:pPr>
        <w:pStyle w:val="FirstParagraph"/>
      </w:pPr>
      <w:r>
        <w:t xml:space="preserve">In a first step, we had to choose which emerging markets we want to investigate. Since we are interested in the effect of COVID-19 on governments’ ability to finance deficits in a sustainable way–that is, without increasing spreads beyond reasonable levels–we are primarily intersted in emerging markets which are</w:t>
      </w:r>
      <w:r>
        <w:t xml:space="preserve"> </w:t>
      </w:r>
      <w:r>
        <w:t xml:space="preserve">“</w:t>
      </w:r>
      <w:r>
        <w:t xml:space="preserve">investible</w:t>
      </w:r>
      <w:r>
        <w:t xml:space="preserve">”</w:t>
      </w:r>
      <w:r>
        <w:t xml:space="preserve">. As a starting point, we defined a country’s</w:t>
      </w:r>
      <w:r>
        <w:t xml:space="preserve"> </w:t>
      </w:r>
      <w:r>
        <w:t xml:space="preserve">“</w:t>
      </w:r>
      <w:r>
        <w:t xml:space="preserve">investibility</w:t>
      </w:r>
      <w:r>
        <w:t xml:space="preserve">”</w:t>
      </w:r>
      <w:r>
        <w:t xml:space="preserve"> </w:t>
      </w:r>
      <w:r>
        <w:t xml:space="preserve">as being a constituent of the JPMorgan EMBI (Emerging Market Bond Index). This index gives investors exposure to U.S. dollar-denominated government bonds issued by emerging market countries. The index comprises more than 30 emerging market countries in a single fund. specifically, when we looked up the constituent countries of the fund, it appears as if 31 countries are in the index as of 25 April 2020 (cf.</w:t>
      </w:r>
      <w:r>
        <w:t xml:space="preserve"> </w:t>
      </w:r>
      <w:hyperlink r:id="rId23">
        <w:r>
          <w:rPr>
            <w:rStyle w:val="Hyperlink"/>
          </w:rPr>
          <w:t xml:space="preserve">https://www.ishares.com/us/products/239572/ishares-jp-morgan-usd-emerging-markets-bond-etf</w:t>
        </w:r>
      </w:hyperlink>
      <w:r>
        <w:t xml:space="preserve"> </w:t>
      </w:r>
      <w:r>
        <w:t xml:space="preserve">).</w:t>
      </w:r>
    </w:p>
    <w:p>
      <w:pPr>
        <w:pStyle w:val="BodyText"/>
      </w:pPr>
      <w:r>
        <w:t xml:space="preserve">This data was obtained on Saturday 25 April 2020.</w:t>
      </w:r>
    </w:p>
    <w:p>
      <w:pPr>
        <w:pStyle w:val="BodyText"/>
      </w:pPr>
      <w:r>
        <w:t xml:space="preserve">I saw that some potentially interesting and important markets were not in the EMBI, for example India and Thailand, which is why I am adding those to the sample. (See code below).</w:t>
      </w:r>
    </w:p>
    <w:p>
      <w:pPr>
        <w:pStyle w:val="BodyText"/>
      </w:pPr>
      <w:r>
        <w:t xml:space="preserve">In addition, we originally talked about only including emerging markets with a Debt/GDP ratio above a threshold of 10% or 20%. To find out which ones those are, I first downloaded the Debt/GDP ratio of all available countries from the IMF’s global debt database.</w:t>
      </w:r>
      <w:r>
        <w:t xml:space="preserve"> </w:t>
      </w:r>
      <w:hyperlink r:id="rId24">
        <w:r>
          <w:rPr>
            <w:rStyle w:val="Hyperlink"/>
          </w:rPr>
          <w:t xml:space="preserve">https://www.imf.org/external/datamapper/CG_DEBT_GDP@GDD/FADGDWORLD</w:t>
        </w:r>
      </w:hyperlink>
      <w:r>
        <w:t xml:space="preserve"> </w:t>
      </w:r>
      <w:r>
        <w:t xml:space="preserve">I chose the indicator</w:t>
      </w:r>
      <w:r>
        <w:t xml:space="preserve"> </w:t>
      </w:r>
      <w:r>
        <w:t xml:space="preserve">“</w:t>
      </w:r>
      <w:r>
        <w:t xml:space="preserve">Central Government Debt</w:t>
      </w:r>
      <w:r>
        <w:t xml:space="preserve">”</w:t>
      </w:r>
      <w:r>
        <w:t xml:space="preserve"> </w:t>
      </w:r>
      <w:r>
        <w:t xml:space="preserve">for e.o.y. 2018 as 2019 was not comprehensive. I saved the data to IMF.xls Next, I checked which countries the IMF classifies as Emerging Markets as per October 2019.</w:t>
      </w:r>
      <w:r>
        <w:t xml:space="preserve"> </w:t>
      </w:r>
      <w:hyperlink r:id="rId25">
        <w:r>
          <w:rPr>
            <w:rStyle w:val="Hyperlink"/>
          </w:rPr>
          <w:t xml:space="preserve">https://www.imf.org/~/media/Files/Publications/WEO/2019/October/English/text.ashx?la=en</w:t>
        </w:r>
      </w:hyperlink>
      <w:r>
        <w:t xml:space="preserve"> </w:t>
      </w:r>
      <w:r>
        <w:t xml:space="preserve">p. 166 - 167 contains the list of countries classified as EM by the IMF. I hand-coded the EM classified countries as 1 in the IMF.xls sheet. All other countries are coded 0.</w:t>
      </w:r>
    </w:p>
    <w:p>
      <w:pPr>
        <w:pStyle w:val="BodyText"/>
      </w:pPr>
      <w:r>
        <w:t xml:space="preserve">Second step: defining which countries are examined</w:t>
      </w:r>
    </w:p>
    <w:p>
      <w:pPr>
        <w:pStyle w:val="BodyText"/>
      </w:pPr>
      <w:r>
        <w:t xml:space="preserve">Therefore it covers it roughly the first three months of the pandemic (March-)</w:t>
      </w:r>
    </w:p>
    <w:p>
      <w:pPr>
        <w:pStyle w:val="BodyText"/>
      </w:pPr>
      <w:r>
        <w:t xml:space="preserve">This is an R Markdown document. Markdown is a simple formatting syntax for authoring HTML, PDF, and MS Word documents. For more details on using R Markdown see</w:t>
      </w:r>
      <w:r>
        <w:t xml:space="preserve"> </w:t>
      </w:r>
      <w:hyperlink r:id="rId26">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1"/>
      </w:pPr>
      <w:bookmarkStart w:id="27" w:name="including-plots"/>
      <w:r>
        <w:t xml:space="preserve">Including Plots</w:t>
      </w:r>
      <w:bookmarkEnd w:id="27"/>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pressure-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6" Target="http://rmarkdown.rstudio.com" TargetMode="External" /><Relationship Type="http://schemas.openxmlformats.org/officeDocument/2006/relationships/hyperlink" Id="rId24" Target="https://www.imf.org/external/datamapper/CG_DEBT_GDP@GDD/FADGDWORLD" TargetMode="External" /><Relationship Type="http://schemas.openxmlformats.org/officeDocument/2006/relationships/hyperlink" Id="rId25" Target="https://www.imf.org/~/media/Files/Publications/WEO/2019/October/English/text.ashx?la=en" TargetMode="External" /><Relationship Type="http://schemas.openxmlformats.org/officeDocument/2006/relationships/hyperlink" Id="rId23" Target="www.ishares.com/us/products/239572/ishares-jp-morgan-usd-emerging-markets-bond-etf" TargetMode="External" /></Relationships>
</file>

<file path=word/_rels/footnotes.xml.rels><?xml version="1.0" encoding="UTF-8"?>
<Relationships xmlns="http://schemas.openxmlformats.org/package/2006/relationships"><Relationship Type="http://schemas.openxmlformats.org/officeDocument/2006/relationships/hyperlink" Id="rId26" Target="http://rmarkdown.rstudio.com" TargetMode="External" /><Relationship Type="http://schemas.openxmlformats.org/officeDocument/2006/relationships/hyperlink" Id="rId24" Target="https://www.imf.org/external/datamapper/CG_DEBT_GDP@GDD/FADGDWORLD" TargetMode="External" /><Relationship Type="http://schemas.openxmlformats.org/officeDocument/2006/relationships/hyperlink" Id="rId25" Target="https://www.imf.org/~/media/Files/Publications/WEO/2019/October/English/text.ashx?la=en" TargetMode="External" /><Relationship Type="http://schemas.openxmlformats.org/officeDocument/2006/relationships/hyperlink" Id="rId23" Target="www.ishares.com/us/products/239572/ishares-jp-morgan-usd-emerging-markets-bond-e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impact patterns of COVID-19 on emerging markets, January-April/June 2020</dc:title>
  <dc:creator/>
  <cp:keywords/>
  <dcterms:created xsi:type="dcterms:W3CDTF">2020-06-09T09:20:59Z</dcterms:created>
  <dcterms:modified xsi:type="dcterms:W3CDTF">2020-06-09T09:20:59Z</dcterms:modified>
</cp:coreProperties>
</file>