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Tenderland — пилотная перенастройка автопоисков (v2)</w:t>
      </w:r>
    </w:p>
    <w:p>
      <w:pPr>
        <w:jc w:val="center"/>
      </w:pPr>
      <w:r>
        <w:rPr>
          <w:color w:val="2E5496"/>
          <w:sz w:val="24"/>
        </w:rPr>
        <w:t>01_LC_LCMS_GPC_Prep и MDX_01_Sequencers — чистка шума + Tier-2 LLM</w:t>
      </w:r>
    </w:p>
    <w:p>
      <w:pPr>
        <w:jc w:val="center"/>
      </w:pPr>
      <w:r>
        <w:rPr>
          <w:sz w:val="18"/>
        </w:rPr>
        <w:t>Источник INCLUDE/EXCLUDE — твои текущие версии (id 373343, 373417), снятые через API.</w:t>
        <w:br/>
        <w:t>Дополнения EXCLUDE — на основе наблюдённого шума в топ-20 свежих тендеров каждого автопоиска.</w:t>
      </w:r>
    </w:p>
    <w:p/>
    <w:p>
      <w:pPr>
        <w:pStyle w:val="Heading1"/>
      </w:pPr>
      <w:r>
        <w:t>1. Что увидели</w:t>
      </w:r>
    </w:p>
    <w:p>
      <w:r>
        <w:t>Проверили top-20 свежайших тендеров (sort: дата публикации desc) для каждого автопоиска через API Export. Результат: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Автопоиск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total_count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Релевант в top-20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Доля шума</w:t>
            </w:r>
          </w:p>
        </w:tc>
      </w:tr>
      <w:tr>
        <w:tc>
          <w:tcPr>
            <w:tcW w:type="dxa" w:w="2160"/>
          </w:tcPr>
          <w:p>
            <w:r>
              <w:t>01_LC_LCMS_GPC_Prep (373343)</w:t>
            </w:r>
          </w:p>
        </w:tc>
        <w:tc>
          <w:tcPr>
            <w:tcW w:type="dxa" w:w="2160"/>
          </w:tcPr>
          <w:p>
            <w:r>
              <w:t>985 (на потолок ~1000)</w:t>
            </w:r>
          </w:p>
        </w:tc>
        <w:tc>
          <w:tcPr>
            <w:tcW w:type="dxa" w:w="2160"/>
          </w:tcPr>
          <w:p>
            <w:r>
              <w:t>0 из 20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MDX_01_Sequencers (373417)</w:t>
            </w:r>
          </w:p>
        </w:tc>
        <w:tc>
          <w:tcPr>
            <w:tcW w:type="dxa" w:w="2160"/>
          </w:tcPr>
          <w:p>
            <w:r>
              <w:t>176</w:t>
            </w:r>
          </w:p>
        </w:tc>
        <w:tc>
          <w:tcPr>
            <w:tcW w:type="dxa" w:w="2160"/>
          </w:tcPr>
          <w:p>
            <w:r>
              <w:t>~7 из 20</w:t>
            </w:r>
          </w:p>
        </w:tc>
        <w:tc>
          <w:tcPr>
            <w:tcW w:type="dxa" w:w="2160"/>
          </w:tcPr>
          <w:p>
            <w:r>
              <w:t>~65%</w:t>
            </w:r>
          </w:p>
        </w:tc>
      </w:tr>
    </w:tbl>
    <w:p>
      <w:r>
        <w:t>Корень шума: автопоиск ищет одновременно «по Названию тендера» И «по документации» (tender_files). Любое слово вроде «термошкаф», «термопара», «термопрофиль» в спецификации к закупке трекинговых ботинок цепляет автопоиск 01_LC. По названию такие тендеры не цепляются.</w:t>
      </w:r>
    </w:p>
    <w:p>
      <w:pPr>
        <w:pStyle w:val="Heading1"/>
      </w:pPr>
      <w:r>
        <w:t>2. Что меняем — общие принципы</w:t>
      </w:r>
    </w:p>
    <w:p>
      <w:r>
        <w:t>Применяется к обоим пилотным автопоискам (потом раскатим на все 21):</w:t>
      </w:r>
    </w:p>
    <w:p>
      <w:r>
        <w:t>1) Поиск ТОЛЬКО по «Название тендера» (tender_name). «По документации» (tender_files) — отключить.</w:t>
        <w:br/>
        <w:t>Гипотеза: даёт −90% шума и не теряет существенно по релевантности, потому что серьёзные лоты на приборы упоминают тип прибора в названии (хроматограф/ВЭЖХ/HPLC/секвенатор/NGS).</w:t>
      </w:r>
    </w:p>
    <w:p>
      <w:r>
        <w:t>2) Расширенный EXCLUDE по конкретным шумам, наблюдённым в выдаче (см. ниже строки).</w:t>
      </w:r>
    </w:p>
    <w:p>
      <w:r>
        <w:t>3) Дата публикации: range «от = ВЧЕРА 00:00» — «до = пусто». Обновлять придётся вручную в UI; до настройки автоматизации это даёт 1-дневное окно и убирает 1000-потолок.</w:t>
      </w:r>
    </w:p>
    <w:p>
      <w:r>
        <w:t>4) НМЦК (начальная цена): «от = 4 000 000 ₽». Применять только к ПРИБОРНЫМ автопоискам (01–08, MDX_01, LAB_01–05, CER_01–02). На расходники/сервис (09, 10, MDX_02–06, LAB_06) порог НЕ ставить или ставить меньший (например ≥ 500 000 ₽).</w:t>
      </w:r>
    </w:p>
    <w:p>
      <w:r>
        <w:t>5) Статус: «активные тендеры» (если есть такая кнопка) — уже стоит.</w:t>
      </w:r>
    </w:p>
    <w:p>
      <w:pPr>
        <w:pStyle w:val="Heading1"/>
      </w:pPr>
      <w:r>
        <w:t>3. Автопоиск 01_LC_LCMS_GPC_Prep (id 373343)</w:t>
      </w:r>
    </w:p>
    <w:p>
      <w:pPr>
        <w:pStyle w:val="Heading2"/>
      </w:pPr>
      <w:r>
        <w:t>3.1. INCLUDE (без изменений — твоя версия)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E2EFDA"/>
          </w:tcPr>
          <w:p>
            <w:r>
              <w:rPr>
                <w:b/>
                <w:sz w:val="18"/>
              </w:rPr>
              <w:t>INCLUDE — поле «По названию тендера». Длина: 4074 знаков.</w:t>
              <w:br/>
            </w:r>
            <w:r>
              <w:rPr>
                <w:rFonts w:ascii="Consolas" w:hAnsi="Consolas"/>
                <w:sz w:val="15"/>
              </w:rPr>
              <w:t>жидкостн++хроматограф жидкостной++хроматограф жидкостный++хроматограф хроматограф++жидкостн ВЭЖХ УВЭЖХ УЭЖХ СВЭЖХ высокоэффективн++жидкостн сверхэффективн++жидкостн ультравысокоэффективн++жидкостн ультра-высокоэффективн++жидкостн сверхвысокоэффективн++жидкостн система++ВЭЖХ комплекс++ВЭЖХ хроматограф++комплекс хроматографическ++комплекс хроматографическ++систем =HPLC =UHPLC =UPLC HPLC++system UHPLC++system UPLC++system препаративн++хроматограф препаративн++ВЭЖХ полупрепаративн++хроматограф ГПХ гель-проникающ++хроматограф гельпроникающ++хроматограф эксклюзионн++хроматограф размер-эксклюзионн++хроматограф =SEC =GPC жидкостн++хромато-масс-спектрометр жидкостн++хроматомасс хромато-масс-спектрометр++жидкостн ВЭЖХ-МС ВЭЖХМС ВЭЖХ++МС ВЭЖХ-МС-МС ЖХ-МС ЖХМС ЖХ++МС ЖХ-МС-МС ЖХМСМС УВЭЖХ-МС =LC-MS =LC-MS =LCMS =LC-MS-MS =LCMSMS =HPLC-MS =UHPLC-MS =UPLC-MS HPLC++MS UHPLC++MS UPLC++MS квадрупольн++масс-спектрометр тройн++квадрупол трехквадрупольн трёхквадрупольн тандемн++масс-спектромет Triple++Quad Triple++Quadrupole =QQQ =QqQ время-пролетн++масс-спектромет времяпролетн++масс-спектромет времяпролётн++масс-спектромет квадруполь-времяпролетн квадруполь-времяпролётн =Q-TOF =QTOF =TOF-MS ионн++ловушк =Orbitrap Орбитрэп =FT-MS ФТ-МС высокоразрешающ++масс =HRMS =HRAM диодно-матричн++детектор диодн++матриц фотодиодн++матриц =DAD =PDA УФ-детектор флуоресцентн++детектор рефрактометрическ++детектор =RID испарительн++светорассеян =ELSD =CAD заряженн++аэрозол кондуктометрическ++детектор четверичн++насос бинарн++насос изократическ++насос градиентн++насос термостат++колонок насос++ВЭЖХ автосамплер++хроматограф фракционн++коллектор Agilent Аджилент Агилент Эджилент Эйджилент Эджайлент Agilent++Technologies =MassHunter =InfinityLab =ChemStation =OpenLAB Shimadzu Шимадзу Шимадцу Shimadzu++Corporation =LabSolutions Waters Уотерс Вотерс Ватерс =Acquity =ACQUITY =Alliance =Xevo =MassLynx =Empower waters-connect Thermo Термо Термо++Фишер Термофишер Thermo++Fisher Thermo++Scientific =Vanquish Ванквиш =UltiMate =Ultimate Dionex++UltiMate =Chromeleon =Xcalibur =TraceFinder PerkinElmer Perkin++Elmer ПеркинЭлмер Перкин++Элмер Перкин++Елмер SCIEX Sciex AB++Sciex Сайекс Скаекс =QTRAP =TripleTOF =ZenoTOF =ExionLC Bruker Брукер =Knauer Кнауэр =JASCO Жаско Hitachi++Chromaster Agilent++1100 Agilent++1200 Agilent++1220 Agilent++1260 Agilent++1290 1260++Infinity 1290++Infinity Infinity++II Bio-inert++LC Agilent++6100 Agilent++6120 Agilent++6130 Agilent++6150 Agilent++6200 Agilent++6230 Agilent++6410 Agilent++6420 Agilent++6430 Agilent++6460 Agilent++6470 Agilent++6490 Agilent++6495 Agilent++6530 Agilent++6540 Agilent++6545 Agilent++6550 Agilent++6560 =Ultivo Shimadzu++LC-20 Shimadzu++LC-30 Shimadzu++LC-40 LC-2030 LC-2040 LC-2050 LC-2060 Nexera Nexera++X2 Nexera++X3 Nexera++XR Nexera++UC Prominence i-Series++LC LCMS-2020 LCMS-8030 LCMS-8040 LCMS-8045 LCMS-8050 LCMS-8060 LCMS-8060NX LCMS-9030 LCMS-9050 ACQUITY++UPLC ACQUITY++H-Class ACQUITY++I-Class ACQUITY++Premier UPLC++H-Class UPLC++I-Class UPLC++Premier Alliance++HPLC Alliance++e2695 e2695 Arc++HPLC Arc++Premier Breeze 2998++PDA 2489++UV QDa Xevo++TQD Xevo++TQ-S Xevo++TQS Xevo++TQ-XS Xevo++TQ++Absolute Xevo++TQ-D Xevo++G2 Xevo++G2-XS Xevo++G3 SYNAPT SYNAPT++G2 SYNAPT++XS BioAccord SELECT++SERIES Vanquish++Core Vanquish++Flex Vanquish++Horizon Vanquish++Duo UltiMate++3000 Surveyor++Plus Accela TSQ++Altis TSQ++Quantis TSQ++Fortis TSQ++Endura TSQ++Quantiva TSQ++Quantum Orbitrap++Exploris Orbitrap++Ascend Orbitrap++Astral Orbitrap++Eclipse Orbitrap++Fusion Orbitrap++Lumos Orbitrap++IQ-X Q++Exactive Q-Exactive QExactive LTQ++Orbitrap Velos++Orbitrap Elite++Orbitrap Flexar++LC Series++200++LC LC++300 QSight AxION SCIEX++3200 SCIEX++3500 SCIEX++4000 SCIEX++4500 SCIEX++5500 SCIEX++6500 SCIEX++7500 Triple++Quad++3200 Triple++Quad++3500 Triple++Quad++4500 Triple++Quad++5500 Triple++Quad++6500 Triple++Quad++7500 QTRAP++3200 QTRAP++4000 QTRAP++4500 QTRAP++5500 QTRAP++6500 QTRAP++7500 ZenoTOF++7600 X500R X500B X500++QTOF TripleTOF++5600 TripleTOF++6600 API++4000 API++5000 API++5500 ExionLC++AD ExionLC++AE</w:t>
            </w:r>
          </w:p>
        </w:tc>
      </w:tr>
    </w:tbl>
    <w:p/>
    <w:p>
      <w:pPr>
        <w:pStyle w:val="Heading2"/>
      </w:pPr>
      <w:r>
        <w:t>3.2. EXCLUDE — РАСШИРЕННАЯ</w:t>
      </w:r>
    </w:p>
    <w:p>
      <w:r>
        <w:t>Базовая твоя EXCLUDE-строка + дополнения по шуму, который я увидел в топ-20 свежих:</w:t>
      </w:r>
    </w:p>
    <w:p>
      <w:r>
        <w:t>Добавлено: изоляционн, пирометр, розетк, гигрометр, бытов++термометр, лабораторн++термометр, водонагреват, двер++металл, термошкаф, Тахион, интерфейс++защит, термографическ, термобель, трекинг, ботинк, КИПиА, сувенирн, термоформов, горелк++крематор, газоочистк, термическ++анализ, Netzsch, термоустойчив, термоэлектрич, термоплён/термоплен, бан++водян (бытовая баня), пиролитическ++ТМЦ, ОМ++МК, заглушк, термопар, термос++бытов.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FCE4D6"/>
          </w:tcPr>
          <w:p>
            <w:r>
              <w:rPr>
                <w:b/>
                <w:sz w:val="18"/>
              </w:rPr>
              <w:t>EXCLUDE — поле «По названию тендера». Длина: 1698 знаков.</w:t>
              <w:br/>
            </w:r>
            <w:r>
              <w:rPr>
                <w:rFonts w:ascii="Consolas" w:hAnsi="Consolas"/>
                <w:sz w:val="15"/>
              </w:rPr>
              <w:t>реактив реагент антител обществ+мнен охот посуд лабор+посуд массаж арматур фильтроэлемент фрезер фотоник электроплит масс+отдых криптограф криптограф+оборуд вычисл+техника фонтан крипто парков+простран электрон+очеред судостроен слепоч+масс поток+посетит вентиляц пищеблок конференц+связь =гирь =гиря =гель навигац дошкольн барометр налогов =ИКТ научн+чтен пылесос искусств+вентиляц+легк пьезоэлектрич проектор автомобиль автомобил кондиционер сантех дым животн набор+лаборатор+диагност пробир газет полуфабр овощ родовспомож подстил+грызун подстил поставк+имуществ контейнер уборк+помещен тестомес автомойк водител вакуумн+уборочн+машин поставк+продукт+питан чищен+картофел крысы проведен+гигиенич+подготовк перчатки+химич+стойк погрузк+грузов+вагон клининг+услуг огнезащитн+обработк расчетн+графич+станц комплексн+уборк+помещен вакуум+убороч+шасси транспорт транспорт+средств ноутбук компьютер сервер принтер картридж++принтер бумага мебель пробирк пипетк наконечник перчатк халат маск респиратор дезинфицир моющ++средств клининг уборк проведение+лаб+исследований =лабораторные+анализы =оказание+услуг+по+лабораторным+исследованиям =оказание+услуг+по+проведению+лабораторных+исследований =услуги+по+проведению+лабораторных+исследований =проведение+лабораторных+анализов =проведение+анализов услуг+проведен+лабораторн+анализ изоляционн пирометр розетк гигрометр бытов++термометр лабораторн++термометр водонагреват двер++металл термошкаф Тахион интерфейс++защит термографическ термобель трекинг ботинк КИПиА сувенирн термоформов горелк++крематор газоочистк термическ++анализ Netzsch термоустойчив термоэлектрич термоплёнк термоплен бан++водян пиролитическ++ТМЦ ОМ++МК заглушк термопар термос++бытов</w:t>
            </w:r>
          </w:p>
        </w:tc>
      </w:tr>
    </w:tbl>
    <w:p/>
    <w:p>
      <w:pPr>
        <w:pStyle w:val="Heading2"/>
      </w:pPr>
      <w:r>
        <w:t>3.3. Прочие фильтры (UI)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Фильтр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t>Поиск по полям</w:t>
            </w:r>
          </w:p>
        </w:tc>
        <w:tc>
          <w:tcPr>
            <w:tcW w:type="dxa" w:w="2880"/>
          </w:tcPr>
          <w:p>
            <w:r>
              <w:t>ТОЛЬКО «Название тендера» (tender_name)</w:t>
            </w:r>
          </w:p>
        </w:tc>
        <w:tc>
          <w:tcPr>
            <w:tcW w:type="dxa" w:w="2880"/>
          </w:tcPr>
          <w:p>
            <w:r>
              <w:t>Отключить «По документации» (tender_files)</w:t>
            </w:r>
          </w:p>
        </w:tc>
      </w:tr>
      <w:tr>
        <w:tc>
          <w:tcPr>
            <w:tcW w:type="dxa" w:w="2880"/>
          </w:tcPr>
          <w:p>
            <w:r>
              <w:t>Дата публикации</w:t>
            </w:r>
          </w:p>
        </w:tc>
        <w:tc>
          <w:tcPr>
            <w:tcW w:type="dxa" w:w="2880"/>
          </w:tcPr>
          <w:p>
            <w:r>
              <w:t>от = ВЧЕРА 00:00, до = пусто</w:t>
            </w:r>
          </w:p>
        </w:tc>
        <w:tc>
          <w:tcPr>
            <w:tcW w:type="dxa" w:w="2880"/>
          </w:tcPr>
          <w:p>
            <w:r>
              <w:t>Раз в день обновлять «от» вручную (либо CLI каждый день создаёт временный автопоиск)</w:t>
            </w:r>
          </w:p>
        </w:tc>
      </w:tr>
      <w:tr>
        <w:tc>
          <w:tcPr>
            <w:tcW w:type="dxa" w:w="2880"/>
          </w:tcPr>
          <w:p>
            <w:r>
              <w:t>НМЦК</w:t>
            </w:r>
          </w:p>
        </w:tc>
        <w:tc>
          <w:tcPr>
            <w:tcW w:type="dxa" w:w="2880"/>
          </w:tcPr>
          <w:p>
            <w:r>
              <w:t>от = 4 000 000 ₽, до = пусто</w:t>
            </w:r>
          </w:p>
        </w:tc>
        <w:tc>
          <w:tcPr>
            <w:tcW w:type="dxa" w:w="2880"/>
          </w:tcPr>
          <w:p>
            <w:r>
              <w:t>Приборы дешевле — не наш интерес</w:t>
            </w:r>
          </w:p>
        </w:tc>
      </w:tr>
      <w:tr>
        <w:tc>
          <w:tcPr>
            <w:tcW w:type="dxa" w:w="2880"/>
          </w:tcPr>
          <w:p>
            <w:r>
              <w:t>Статус</w:t>
            </w:r>
          </w:p>
        </w:tc>
        <w:tc>
          <w:tcPr>
            <w:tcW w:type="dxa" w:w="2880"/>
          </w:tcPr>
          <w:p>
            <w:r>
              <w:t>активные</w:t>
            </w:r>
          </w:p>
        </w:tc>
        <w:tc>
          <w:tcPr>
            <w:tcW w:type="dxa" w:w="2880"/>
          </w:tcPr>
          <w:p>
            <w:r>
              <w:t>уже стоит</w:t>
            </w:r>
          </w:p>
        </w:tc>
      </w:tr>
      <w:tr>
        <w:tc>
          <w:tcPr>
            <w:tcW w:type="dxa" w:w="2880"/>
          </w:tcPr>
          <w:p>
            <w:r>
              <w:t>Регион</w:t>
            </w:r>
          </w:p>
        </w:tc>
        <w:tc>
          <w:tcPr>
            <w:tcW w:type="dxa" w:w="2880"/>
          </w:tcPr>
          <w:p>
            <w:r>
              <w:t>все</w:t>
            </w:r>
          </w:p>
        </w:tc>
        <w:tc>
          <w:tcPr>
            <w:tcW w:type="dxa" w:w="2880"/>
          </w:tcPr>
          <w:p>
            <w:r>
              <w:t>не ограничиваем</w:t>
            </w:r>
          </w:p>
        </w:tc>
      </w:tr>
      <w:tr>
        <w:tc>
          <w:tcPr>
            <w:tcW w:type="dxa" w:w="2880"/>
          </w:tcPr>
          <w:p>
            <w:r>
              <w:t>Тип закупки</w:t>
            </w:r>
          </w:p>
        </w:tc>
        <w:tc>
          <w:tcPr>
            <w:tcW w:type="dxa" w:w="2880"/>
          </w:tcPr>
          <w:p>
            <w:r>
              <w:t>все (44-ФЗ, 223-ФЗ, ком., СНГ)</w:t>
            </w:r>
          </w:p>
        </w:tc>
        <w:tc>
          <w:tcPr>
            <w:tcW w:type="dxa" w:w="2880"/>
          </w:tcPr>
          <w:p>
            <w:r>
              <w:t>не ограничиваем</w:t>
            </w:r>
          </w:p>
        </w:tc>
      </w:tr>
      <w:tr>
        <w:tc>
          <w:tcPr>
            <w:tcW w:type="dxa" w:w="2880"/>
          </w:tcPr>
          <w:p>
            <w:r>
              <w:t>Сортировка</w:t>
            </w:r>
          </w:p>
        </w:tc>
        <w:tc>
          <w:tcPr>
            <w:tcW w:type="dxa" w:w="2880"/>
          </w:tcPr>
          <w:p>
            <w:r>
              <w:t>tender_sysPublishDate.desc</w:t>
            </w:r>
          </w:p>
        </w:tc>
        <w:tc>
          <w:tcPr>
            <w:tcW w:type="dxa" w:w="2880"/>
          </w:tcPr>
          <w:p>
            <w:r>
              <w:t>новые сверху</w:t>
            </w:r>
          </w:p>
        </w:tc>
      </w:tr>
    </w:tbl>
    <w:p>
      <w:pPr>
        <w:pStyle w:val="Heading1"/>
      </w:pPr>
      <w:r>
        <w:t>4. Автопоиск MDX_01_Sequencers (id 373417)</w:t>
      </w:r>
    </w:p>
    <w:p>
      <w:pPr>
        <w:pStyle w:val="Heading2"/>
      </w:pPr>
      <w:r>
        <w:t>4.1. INCLUDE (без изменений — твоя версия)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E2EFDA"/>
          </w:tcPr>
          <w:p>
            <w:r>
              <w:rPr>
                <w:b/>
                <w:sz w:val="18"/>
              </w:rPr>
              <w:t>INCLUDE — поле «По названию тендера». Длина: 2934 знаков.</w:t>
              <w:br/>
            </w:r>
            <w:r>
              <w:rPr>
                <w:rFonts w:ascii="Consolas" w:hAnsi="Consolas"/>
                <w:sz w:val="15"/>
              </w:rPr>
              <w:t>секвенатор секвенатор++ДНК секвенатор++РНК секвенатор++нуклеинов секвенатор++генетическ генетическ++секвенатор генетическ++анализатор анализатор++генетическ молекулярно-генетическ++анализатор прибор++секвенирован аппарат++секвенирован система++секвенирован платформа++секвенирован система++генетическ++анализ высокопроизводительн++секвенирован массов++параллельн++секвенирован параллельн++секвенирован =NGS =MPS секвенирован++нового++поколен следующ++поколен++секвенир Next++Generation++Sequencing Next-Generation++Sequencing секвенирован++ДНК секвенирован++РНК =DNA-Seq =RNA-Seq =WGS =WES полногеномн++секвенир полноэкзомн++секвенир капиллярн++секвенатор капиллярн++генетическ++анализатор капиллярн++электрофорез секвенирован++Сенгер секвенирован++Сэнгер сэнгеровск++секвенирован =Sanger Sanger++sequencing Sanger++sequencer фрагментн++анализ fragment++analysis STR++анализ MLPA++фрагмент микросателлитн++анализ нанопоров++секвенатор нанопоров++секвенирован nanopore++sequencing nanopore++sequencer нанопорн++секвенирован одномолекулярн++секвенир =SMRT =DNB-секвенир длинн++прочтен =long-read long-read++sequencing сверхдлинн++прочтен real-time++sequencing =Iso-Seq Illumina Иллюмина Илюмина Альбиоген Albiogen MiSeq MiSeqDx MiSeq++Dx MiSeq++i100 MiniSeq iSeq iSeq++100 NextSeq NextSeq++500 NextSeq++550 NextSeq++550Dx NextSeq++1000 NextSeq++2000 NovaSeq NovaSeq++5000 NovaSeq++6000 NovaSeq++6000Dx NovaSeq++X NovaSeq++X++Plus HiSeq HiSeq++1500 HiSeq++2000 HiSeq++2500 HiSeq++3000 HiSeq++4000 Genome++Analyzer GAIIx iScan iScanDx Infinium BeadChip MGI MGI++Tech ЭмДжиАй МГИ BGI БГИ Beijing++Genomics++Institute Complete++Genomics DNBSEQ DNBSEQ-G50 DNBSEQ-G99 DNBSEQ-G400 DNBSEQ-G800 DNBSEQ-T1 DNBSEQ-T7 DNBSEQ-T10 DNBSEQ-T20 DNBSEQ-E25 MGISEQ MGISEQ-200 MGISEQ-2000 MGISEQ-T7 MGISEQ-G400RS BGISEQ HELICON Хеликон Helicon HELICON++G50 HELICON++G400 Хеликон++G50 Хеликон++G400 Геноскан Genoscan Genoskan Биофьюжн Biofusion BioFusion Salus Salus++Bio Salus++BioMed Salus++Pro Salus++Pro++RS Salus++Evo Р-Ген Р-Ген++2000 РГен++2000 P-Gen++2000 GeneMind Genemind ДжинМайнд Джинмайнд GenoLab GenoLab++M FASTASeq FASTASeq++300 FASTASeq++500 FASTASeq++S SURFSeq SURFSeq++5000 SURFSeq++Q GenoCare MrLH-96 Oxford++Nanopore Oxford++Nanopore++Technologies Оксфорд++Нанопор =ONT MinION MinION++Mk1B MinION++Mk1C GridION PromethION PromethION++2 PromethION++P2 PromethION++P24 PromethION++P48 Flongle VolTRAX PacBio Pacific++Biosciences Sequel Sequel++II Sequel++IIe Revio Vega SMRT++Cell Thermo++Fisher ThermoFisher Термо++Фишер Applied++Biosystems =ABI Эплайд++Биосистемс Life++Technologies Ion++Torrent IonTorrent Ion++PGM Ion++Proton Ion++S5 Ion++GeneStudio Ion++GeneStudio++S5 Ion++Chef Ion++OneTouch Ion++Genexus Genexus SeqStudio SeqStudio++Flex SeqStudio++Genetic++ABI++3500 ABI++3500xL =3500xl =3500XL 3500++Genetic++Analyzer 3500xL++Genetic++Analyzer 3500++8-capillary 3500xL++24-capillary 3130 3130xl 3130xl 3130++Genetic++Analyzer 3730</w:t>
            </w:r>
          </w:p>
        </w:tc>
      </w:tr>
    </w:tbl>
    <w:p/>
    <w:p>
      <w:pPr>
        <w:pStyle w:val="Heading2"/>
      </w:pPr>
      <w:r>
        <w:t>4.2. EXCLUDE — РАСШИРЕННАЯ</w:t>
      </w:r>
    </w:p>
    <w:p>
      <w:r>
        <w:t>Базовая твоя EXCLUDE (с ПЦР-блоком, single-cell и т.д.) + дополнения по шуму из топ-20:</w:t>
      </w:r>
    </w:p>
    <w:p>
      <w:r>
        <w:t>Добавлено: дорожн++знак, ядерн, ДПО, повышен++квалификац, детск++площадк, ремонт++кровл, LECO++CS, сер++углерод++LECO, коленчат++вал, ремень++генератор, видеостен, экскурсионн, гирлянд, иллюминац, дизельн++топлив, электромонтажн, биохимическ++анализатор, автоматическ++биохим, IT++закупк, новогодн, праздничн++иллюминац, шкив++коленчат.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FCE4D6"/>
          </w:tcPr>
          <w:p>
            <w:r>
              <w:rPr>
                <w:b/>
                <w:sz w:val="18"/>
              </w:rPr>
              <w:t>EXCLUDE — поле «По названию тендера». Длина: 1871 знаков.</w:t>
              <w:br/>
            </w:r>
            <w:r>
              <w:rPr>
                <w:rFonts w:ascii="Consolas" w:hAnsi="Consolas"/>
                <w:sz w:val="15"/>
              </w:rPr>
              <w:t>ноутбук фоторадар транспорт транспорт+средств автомобил автомобиль обществ+мнен охот посуд лабор+посуд массаж арматур фильтроэлемент фрезер фотоник электроплит масс+отдых криптограф криптограф+оборуд вычисл+техника фонтан крипто парков+простран электрон+очеред судостроен слепоч+масс поток+посетит вентиляц пищеблок конференц+связь =гирь =гиря =гель навигац дошкольн барометр налогов =ИКТ научн+чтен пылесос искусств+вентиляц+легк пьезоэлектрич проектор кондиционер сантех дым подстил+грызун подстил поставк+имуществ контейнер уборк+помещен тестомес автомойк водител вакуумн+уборочн+машин поставк+продукт+питан чищен+картофел проведен+гигиенич+подготовк перчатки+химич+стойк погрузк+грузов+вагон клининг+услуг огнезащитн+обработк расчетн+графич+станц комплексн+уборк+помещен вакуум+убороч+шасси газет полуфабр овощ ноутбук компьютер сервер принтер картридж++принтер бумага мебель халат маск респиратор дезинфицир моющ++средств клининг  ПЦР ПЦР-РВ ПЦР++РВ РТ-ПЦР ОТ-ПЦР =rt-PCR =RT-PCR =qPCR real-time++PCR real++time++PCR ПЦР++реальном++времени полимеразн++цепн++реакц амплификатор термоциклер Rotor-Gene RotorGene CFX96 QuantStudio LightCycler ДТпрайм Дтпрайм Cobas++4800 cobas++z480 PCR++panel PCR++kit ИФА =ELISA иммуноферментн экспресс-тест тест-полос микробиологическ++посев питательн++среда бактериологическ++посев COVID SARS-CoV-2 коронавирус грипп ОРВИ ВИЧ сифилис гепатит туберкулез++ПЦР single-cell single++cell singlecell одноклеточн 10x++Genomics Chromium++Controller Chromium++Next++GEM spatial++transcriptomics пространственн++транскриптом Visium Xenium дорожн++знак ядерн ДПО повышен++квалификац детск++площадк ремонт++кровл LECO++CS сер++углерод++LECO коленчат++вал ремень++генератор видеостен экскурсионн гирлянд иллюминац дизельн++топлив электромонтажн биохимическ++анализатор автоматическ++биохим IT++закупк новогодн праздничн++иллюминац шкив++коленчат</w:t>
            </w:r>
          </w:p>
        </w:tc>
      </w:tr>
    </w:tbl>
    <w:p/>
    <w:p>
      <w:pPr>
        <w:pStyle w:val="Heading2"/>
      </w:pPr>
      <w:r>
        <w:t>4.3. Прочие фильтры (UI)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Фильтр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t>Поиск по полям</w:t>
            </w:r>
          </w:p>
        </w:tc>
        <w:tc>
          <w:tcPr>
            <w:tcW w:type="dxa" w:w="2880"/>
          </w:tcPr>
          <w:p>
            <w:r>
              <w:t>ТОЛЬКО «Название тендера» (tender_name)</w:t>
            </w:r>
          </w:p>
        </w:tc>
        <w:tc>
          <w:tcPr>
            <w:tcW w:type="dxa" w:w="2880"/>
          </w:tcPr>
          <w:p>
            <w:r>
              <w:t>Отключить «По документации»</w:t>
            </w:r>
          </w:p>
        </w:tc>
      </w:tr>
      <w:tr>
        <w:tc>
          <w:tcPr>
            <w:tcW w:type="dxa" w:w="2880"/>
          </w:tcPr>
          <w:p>
            <w:r>
              <w:t>Дата публикации</w:t>
            </w:r>
          </w:p>
        </w:tc>
        <w:tc>
          <w:tcPr>
            <w:tcW w:type="dxa" w:w="2880"/>
          </w:tcPr>
          <w:p>
            <w:r>
              <w:t>от = ВЧЕРА 00:00, до = пусто</w:t>
            </w:r>
          </w:p>
        </w:tc>
        <w:tc>
          <w:tcPr>
            <w:tcW w:type="dxa" w:w="2880"/>
          </w:tcPr>
          <w:p>
            <w:r>
              <w:t>обновлять «от» вручную ежедневно</w:t>
            </w:r>
          </w:p>
        </w:tc>
      </w:tr>
      <w:tr>
        <w:tc>
          <w:tcPr>
            <w:tcW w:type="dxa" w:w="2880"/>
          </w:tcPr>
          <w:p>
            <w:r>
              <w:t>НМЦК</w:t>
            </w:r>
          </w:p>
        </w:tc>
        <w:tc>
          <w:tcPr>
            <w:tcW w:type="dxa" w:w="2880"/>
          </w:tcPr>
          <w:p>
            <w:r>
              <w:t>от = 4 000 000 ₽, до = пусто</w:t>
            </w:r>
          </w:p>
        </w:tc>
        <w:tc>
          <w:tcPr>
            <w:tcW w:type="dxa" w:w="2880"/>
          </w:tcPr>
          <w:p>
            <w:r>
              <w:t>Приборные секвенаторы дешевле 4 млн не бывают. (Для MDX_02 расходников — порог снимем.)</w:t>
            </w:r>
          </w:p>
        </w:tc>
      </w:tr>
      <w:tr>
        <w:tc>
          <w:tcPr>
            <w:tcW w:type="dxa" w:w="2880"/>
          </w:tcPr>
          <w:p>
            <w:r>
              <w:t>Статус</w:t>
            </w:r>
          </w:p>
        </w:tc>
        <w:tc>
          <w:tcPr>
            <w:tcW w:type="dxa" w:w="2880"/>
          </w:tcPr>
          <w:p>
            <w:r>
              <w:t>активные</w:t>
            </w:r>
          </w:p>
        </w:tc>
        <w:tc>
          <w:tcPr>
            <w:tcW w:type="dxa" w:w="2880"/>
          </w:tcPr>
          <w:p>
            <w:r>
              <w:t>уже стоит</w:t>
            </w:r>
          </w:p>
        </w:tc>
      </w:tr>
      <w:tr>
        <w:tc>
          <w:tcPr>
            <w:tcW w:type="dxa" w:w="2880"/>
          </w:tcPr>
          <w:p>
            <w:r>
              <w:t>Сортировка</w:t>
            </w:r>
          </w:p>
        </w:tc>
        <w:tc>
          <w:tcPr>
            <w:tcW w:type="dxa" w:w="2880"/>
          </w:tcPr>
          <w:p>
            <w:r>
              <w:t>tender_sysPublishDate.desc</w:t>
            </w:r>
          </w:p>
        </w:tc>
        <w:tc>
          <w:tcPr>
            <w:tcW w:type="dxa" w:w="2880"/>
          </w:tcPr>
          <w:p>
            <w:r>
              <w:t>новые сверху</w:t>
            </w:r>
          </w:p>
        </w:tc>
      </w:tr>
    </w:tbl>
    <w:p>
      <w:pPr>
        <w:pStyle w:val="Heading1"/>
      </w:pPr>
      <w:r>
        <w:t>5. Чек-лист пересоздания в UI</w:t>
      </w:r>
    </w:p>
    <w:p>
      <w:pPr>
        <w:pStyle w:val="ListNumber"/>
      </w:pPr>
      <w:r>
        <w:t>Открыть автопоиск 01_LC_LCMS_GPC_Prep (id 373343) → «Редактировать».</w:t>
      </w:r>
    </w:p>
    <w:p>
      <w:pPr>
        <w:pStyle w:val="ListNumber"/>
      </w:pPr>
      <w:r>
        <w:t>В фильтре «Поиск по ключевым словам» — оставить «По названию тендера», снять галочку «По документации».</w:t>
      </w:r>
    </w:p>
    <w:p>
      <w:pPr>
        <w:pStyle w:val="ListNumber"/>
      </w:pPr>
      <w:r>
        <w:t>В поле «Включать» — оставить как есть (INCLUDE не меняем).</w:t>
      </w:r>
    </w:p>
    <w:p>
      <w:pPr>
        <w:pStyle w:val="ListNumber"/>
      </w:pPr>
      <w:r>
        <w:t>В поле «Исключать» — заменить на новую расширенную EXCLUDE-строку (раздел 3.2).</w:t>
      </w:r>
    </w:p>
    <w:p>
      <w:pPr>
        <w:pStyle w:val="ListNumber"/>
      </w:pPr>
      <w:r>
        <w:t>Добавить фильтр «Дата публикации»: range «от = ВЧЕРА 00:00».</w:t>
      </w:r>
    </w:p>
    <w:p>
      <w:pPr>
        <w:pStyle w:val="ListNumber"/>
      </w:pPr>
      <w:r>
        <w:t>Добавить фильтр «НМЦК»: range «от = 4 000 000 ₽».</w:t>
      </w:r>
    </w:p>
    <w:p>
      <w:pPr>
        <w:pStyle w:val="ListNumber"/>
      </w:pPr>
      <w:r>
        <w:t>Сохранить.</w:t>
      </w:r>
    </w:p>
    <w:p>
      <w:pPr>
        <w:pStyle w:val="ListNumber"/>
      </w:pPr>
      <w:r>
        <w:t>Открыть автопоиск MDX_01_Sequencers (id 373417) → повторить шаги 2-7 со строками из разделов 4.1–4.3.</w:t>
      </w:r>
    </w:p>
    <w:p>
      <w:pPr>
        <w:pStyle w:val="ListNumber"/>
      </w:pPr>
      <w:r>
        <w:t>Сообщить мне — я через API замерю total_count и сделаю выборку топ-20 для оценки качества.</w:t>
      </w:r>
    </w:p>
    <w:p>
      <w:pPr>
        <w:pStyle w:val="Heading1"/>
      </w:pPr>
      <w:r>
        <w:t>6. Tier-2 — LLM-проверка релевантности (проект)</w:t>
      </w:r>
    </w:p>
    <w:p>
      <w:r>
        <w:t>Tier-1 (автопоиск в Tenderland) даёт грубое сито. После него — Tier-2 проверка каждого тендера через LLM, БЕЗ скачивания файлов. Дёшево и быстро.</w:t>
      </w:r>
    </w:p>
    <w:p>
      <w:pPr>
        <w:pStyle w:val="Heading2"/>
      </w:pPr>
      <w:r>
        <w:t>6.1. На вход LLM подаётся</w:t>
      </w:r>
    </w:p>
    <w:p>
      <w:pPr>
        <w:pStyle w:val="ListBullet"/>
      </w:pPr>
      <w:r>
        <w:t>Имя автопоиска (например «01_LC_LCMS_GPC_Prep»).</w:t>
      </w:r>
    </w:p>
    <w:p>
      <w:pPr>
        <w:pStyle w:val="ListBullet"/>
      </w:pPr>
      <w:r>
        <w:t>Краткое описание класса приборов («Жидкостная хроматография: ВЭЖХ/УВЭЖХ/ЖХ-МС/ГПХ/препаративная»).</w:t>
      </w:r>
    </w:p>
    <w:p>
      <w:pPr>
        <w:pStyle w:val="ListBullet"/>
      </w:pPr>
      <w:r>
        <w:t>tender_regNumber, tender_name, tender_beginPrice, tender_lotCustomerShortName, tender_region, tender_typeName, tender_lotCategories, tender_endDate, tender_fileCount.</w:t>
      </w:r>
    </w:p>
    <w:p>
      <w:pPr>
        <w:pStyle w:val="Heading2"/>
      </w:pPr>
      <w:r>
        <w:t>6.2. На выход LLM возвращает JSON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EDEDED"/>
          </w:tcPr>
          <w:p>
            <w:r>
              <w:rPr>
                <w:b/>
                <w:sz w:val="18"/>
              </w:rPr>
              <w:t>Пример ответа LLM:</w:t>
              <w:br/>
            </w:r>
            <w:r>
              <w:rPr>
                <w:rFonts w:ascii="Consolas" w:hAnsi="Consolas"/>
                <w:sz w:val="15"/>
              </w:rPr>
              <w:t>{</w:t>
              <w:br/>
              <w:t xml:space="preserve">  "relevance": "pass" | "review" | "fail",</w:t>
              <w:br/>
              <w:t xml:space="preserve">  "confidence": 0.0..1.0,</w:t>
              <w:br/>
              <w:t xml:space="preserve">  "reasoning": "Краткое объяснение (1-2 предложения).",</w:t>
              <w:br/>
              <w:t xml:space="preserve">  "detected_class": "HPLC | LCMS-TQ | LCMS-QTOF | preparative | GPC | other",</w:t>
              <w:br/>
              <w:t xml:space="preserve">  "flags": ["maybe_consumables_only", "service_contract", "unclear_object"]</w:t>
              <w:br/>
              <w:t>}</w:t>
            </w:r>
          </w:p>
        </w:tc>
      </w:tr>
    </w:tbl>
    <w:p/>
    <w:p>
      <w:pPr>
        <w:pStyle w:val="Heading2"/>
      </w:pPr>
      <w:r>
        <w:t>6.3. Правила решения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Решение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Условие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делаем</w:t>
            </w:r>
          </w:p>
        </w:tc>
      </w:tr>
      <w:tr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relevance=pass и confidence ≥ 0.7</w:t>
            </w:r>
          </w:p>
        </w:tc>
        <w:tc>
          <w:tcPr>
            <w:tcW w:type="dxa" w:w="2880"/>
          </w:tcPr>
          <w:p>
            <w:r>
              <w:t>Скачиваем zip (Tier-3), отдаём анализатору</w:t>
            </w:r>
          </w:p>
        </w:tc>
      </w:tr>
      <w:tr>
        <w:tc>
          <w:tcPr>
            <w:tcW w:type="dxa" w:w="2880"/>
          </w:tcPr>
          <w:p>
            <w:r>
              <w:t>review</w:t>
            </w:r>
          </w:p>
        </w:tc>
        <w:tc>
          <w:tcPr>
            <w:tcW w:type="dxa" w:w="2880"/>
          </w:tcPr>
          <w:p>
            <w:r>
              <w:t>relevance=review ИЛИ pass с confidence 0.4-0.7</w:t>
            </w:r>
          </w:p>
        </w:tc>
        <w:tc>
          <w:tcPr>
            <w:tcW w:type="dxa" w:w="2880"/>
          </w:tcPr>
          <w:p>
            <w:r>
              <w:t>Скачиваем zip, помечаем «требует ревью менеджера»</w:t>
            </w:r>
          </w:p>
        </w:tc>
      </w:tr>
      <w:tr>
        <w:tc>
          <w:tcPr>
            <w:tcW w:type="dxa" w:w="2880"/>
          </w:tcPr>
          <w:p>
            <w:r>
              <w:t>fail</w:t>
            </w:r>
          </w:p>
        </w:tc>
        <w:tc>
          <w:tcPr>
            <w:tcW w:type="dxa" w:w="2880"/>
          </w:tcPr>
          <w:p>
            <w:r>
              <w:t>relevance=fail</w:t>
            </w:r>
          </w:p>
        </w:tc>
        <w:tc>
          <w:tcPr>
            <w:tcW w:type="dxa" w:w="2880"/>
          </w:tcPr>
          <w:p>
            <w:r>
              <w:t>Не скачиваем, в отчёт «отбраковано Tier-2», с причиной</w:t>
            </w:r>
          </w:p>
        </w:tc>
      </w:tr>
    </w:tbl>
    <w:p>
      <w:pPr>
        <w:pStyle w:val="Heading2"/>
      </w:pPr>
      <w:r>
        <w:t>6.4. Стоимость и модель</w:t>
      </w:r>
    </w:p>
    <w:p>
      <w:r>
        <w:t>Модель — Claude Haiku (cheap) через LiteLLM, ~200 input + 80 output токенов на тендер. Стоимость ~$0.0001/тендер. На 50 тендеров в день по всем 21 автопоискам — ~$0.005/день, ~$0.15/мес. Дешевле, чем кофе.</w:t>
      </w:r>
    </w:p>
    <w:p>
      <w:r>
        <w:t>Можно скормить пачкой по 10-20 тендеров в одном промпте для экономии (cache + batching) — тогда $0.05/мес.</w:t>
      </w:r>
    </w:p>
    <w:p>
      <w:pPr>
        <w:pStyle w:val="Heading2"/>
      </w:pPr>
      <w:r>
        <w:t>6.5. Где живёт</w:t>
      </w:r>
    </w:p>
    <w:p>
      <w:r>
        <w:t>Между Tier-1 (Searcher) и Tier-3 (file download). Реализуется в src/tenderland_bot/relevance/llm_filter.py. Тендеры с decision=fail НЕ тратят units на File/GetAll — это даёт самую большую экономию units (1 unit per file in archive).</w:t>
      </w:r>
    </w:p>
    <w:p>
      <w:pPr>
        <w:pStyle w:val="Heading1"/>
      </w:pPr>
      <w:r>
        <w:t>7. Дальнейшие шаги</w:t>
      </w:r>
    </w:p>
    <w:p>
      <w:r>
        <w:t>1) Ты пересоздаёшь 01_LC и MDX_01 по разделам 3–4 этого документа.</w:t>
        <w:br/>
        <w:t>2) Я через API замеряю новый total_count для обоих и беру топ-20 — оцениваем релевантность.</w:t>
        <w:br/>
        <w:t>3) Если шум упал до &lt;20% (target для Tier-1) — раскатываю те же изменения на остальные 19 автопоисков (отдельный документ).</w:t>
        <w:br/>
        <w:t>4) Параллельно реализую Tier-2 LLM-фильтр (промпт, клиент LiteLLM, batch-режим) — на этих же двух пилотах прогоняем и проверяем качество.</w:t>
        <w:br/>
        <w:t>5) После Tier-1+Tier-2 на пилотах — переходим к Tier-3 (скачивание ТЗ) и Analyzer Module 1.</w:t>
      </w:r>
    </w:p>
    <w:p>
      <w:r>
        <w:t>После того как два пилота будут готовы — повторяю Word-документ для остальных 19 автопоисков с теми же расширениями EXCLUDE (соответствующим под каждую тему).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