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59" w:lineRule="auto"/>
        <w:rPr>
          <w:rFonts w:ascii="Lexend ExtraLight" w:cs="Lexend ExtraLight" w:eastAsia="Lexend ExtraLight" w:hAnsi="Lexend ExtraLight"/>
          <w:sz w:val="40"/>
          <w:szCs w:val="40"/>
        </w:rPr>
      </w:pPr>
      <w:r w:rsidDel="00000000" w:rsidR="00000000" w:rsidRPr="00000000">
        <w:rPr>
          <w:rFonts w:ascii="Lexend ExtraLight" w:cs="Lexend ExtraLight" w:eastAsia="Lexend ExtraLight" w:hAnsi="Lexend ExtraLight"/>
          <w:sz w:val="40"/>
          <w:szCs w:val="40"/>
          <w:rtl w:val="0"/>
        </w:rPr>
        <w:t xml:space="preserve">Introducing ERWC 12: Portfolios and Metacognition</w:t>
      </w:r>
    </w:p>
    <w:p w:rsidR="00000000" w:rsidDel="00000000" w:rsidP="00000000" w:rsidRDefault="00000000" w:rsidRPr="00000000" w14:paraId="00000002">
      <w:pPr>
        <w:spacing w:after="120" w:line="259" w:lineRule="auto"/>
        <w:rPr>
          <w:rFonts w:ascii="Lexend ExtraLight" w:cs="Lexend ExtraLight" w:eastAsia="Lexend ExtraLight" w:hAnsi="Lexend ExtraLight"/>
          <w:i w:val="1"/>
          <w:iCs w:val="1"/>
        </w:rPr>
      </w:pPr>
      <w:r w:rsidDel="00000000" w:rsidR="00000000" w:rsidRPr="00000000">
        <w:rPr>
          <w:rFonts w:ascii="Lexend ExtraLight" w:cs="Lexend ExtraLight" w:eastAsia="Lexend ExtraLight" w:hAnsi="Lexend ExtraLight"/>
          <w:i w:val="1"/>
          <w:iCs w:val="1"/>
          <w:sz w:val="24"/>
          <w:szCs w:val="24"/>
          <w:rtl w:val="0"/>
        </w:rPr>
        <w:t xml:space="preserve">Developed by Norman Unrau </w:t>
      </w:r>
      <w:r w:rsidDel="00000000" w:rsidR="00000000" w:rsidRPr="00000000">
        <w:rPr>
          <w:rtl w:val="0"/>
        </w:rPr>
      </w:r>
    </w:p>
    <w:p w:rsidR="00000000" w:rsidDel="00000000" w:rsidP="00000000" w:rsidRDefault="00000000" w:rsidRPr="00000000" w14:paraId="00000003">
      <w:pPr>
        <w:spacing w:after="240" w:line="259" w:lineRule="auto"/>
        <w:rPr>
          <w:rFonts w:ascii="Lexend ExtraLight" w:cs="Lexend ExtraLight" w:eastAsia="Lexend ExtraLight" w:hAnsi="Lexend ExtraLight"/>
          <w:sz w:val="24"/>
          <w:szCs w:val="24"/>
        </w:rPr>
      </w:pPr>
      <w:r w:rsidDel="00000000" w:rsidR="00000000" w:rsidRPr="00000000">
        <w:rPr>
          <w:rFonts w:ascii="Lexend ExtraLight" w:cs="Lexend ExtraLight" w:eastAsia="Lexend ExtraLight" w:hAnsi="Lexend ExtraLight"/>
          <w:sz w:val="24"/>
          <w:szCs w:val="24"/>
          <w:rtl w:val="0"/>
        </w:rPr>
        <w:t xml:space="preserve">MODULE: STUDENT VERSION</w:t>
      </w:r>
    </w:p>
    <w:p w:rsidR="00000000" w:rsidDel="00000000" w:rsidP="00000000" w:rsidRDefault="00000000" w:rsidRPr="00000000" w14:paraId="00000004">
      <w:pPr>
        <w:spacing w:after="120" w:line="259" w:lineRule="auto"/>
        <w:rPr>
          <w:rFonts w:ascii="Lexend ExtraLight" w:cs="Lexend ExtraLight" w:eastAsia="Lexend ExtraLight" w:hAnsi="Lexend ExtraLight"/>
          <w:sz w:val="28"/>
          <w:szCs w:val="28"/>
        </w:rPr>
      </w:pPr>
      <w:r w:rsidDel="00000000" w:rsidR="00000000" w:rsidRPr="00000000">
        <w:rPr>
          <w:rFonts w:ascii="Lexend ExtraLight" w:cs="Lexend ExtraLight" w:eastAsia="Lexend ExtraLight" w:hAnsi="Lexend ExtraLight"/>
          <w:sz w:val="28"/>
          <w:szCs w:val="28"/>
          <w:rtl w:val="0"/>
        </w:rPr>
        <w:t xml:space="preserve">Module Texts</w:t>
      </w:r>
    </w:p>
    <w:p w:rsidR="00000000" w:rsidDel="00000000" w:rsidP="00000000" w:rsidRDefault="00000000" w:rsidRPr="00000000" w14:paraId="00000005">
      <w:pPr>
        <w:spacing w:after="120" w:line="259" w:lineRule="auto"/>
        <w:ind w:left="720" w:hanging="720"/>
        <w:rPr>
          <w:rFonts w:ascii="Lexend ExtraLight" w:cs="Lexend ExtraLight" w:eastAsia="Lexend ExtraLight" w:hAnsi="Lexend ExtraLight"/>
        </w:rPr>
      </w:pPr>
      <w:r w:rsidDel="00000000" w:rsidR="00000000" w:rsidRPr="00000000">
        <w:rPr>
          <w:rFonts w:ascii="Lexend ExtraLight" w:cs="Lexend ExtraLight" w:eastAsia="Lexend ExtraLight" w:hAnsi="Lexend ExtraLight"/>
          <w:rtl w:val="0"/>
        </w:rPr>
        <w:t xml:space="preserve">Arnold, Matther. “Dover Beach.” </w:t>
      </w:r>
      <w:r w:rsidDel="00000000" w:rsidR="00000000" w:rsidRPr="00000000">
        <w:rPr>
          <w:rFonts w:ascii="Lexend ExtraLight" w:cs="Lexend ExtraLight" w:eastAsia="Lexend ExtraLight" w:hAnsi="Lexend ExtraLight"/>
          <w:i w:val="1"/>
          <w:iCs w:val="1"/>
          <w:rtl w:val="0"/>
        </w:rPr>
        <w:t xml:space="preserve">New Poems, </w:t>
      </w:r>
      <w:r w:rsidDel="00000000" w:rsidR="00000000" w:rsidRPr="00000000">
        <w:rPr>
          <w:rFonts w:ascii="Lexend ExtraLight" w:cs="Lexend ExtraLight" w:eastAsia="Lexend ExtraLight" w:hAnsi="Lexend ExtraLight"/>
          <w:rtl w:val="0"/>
        </w:rPr>
        <w:t xml:space="preserve">1851. Poetry Foundation, 2019, www.poetryfoundation.org/poems/43588/dover-beach.</w:t>
      </w:r>
    </w:p>
    <w:p w:rsidR="00000000" w:rsidDel="00000000" w:rsidP="00000000" w:rsidRDefault="00000000" w:rsidRPr="00000000" w14:paraId="00000006">
      <w:pPr>
        <w:spacing w:after="240" w:line="259" w:lineRule="auto"/>
        <w:ind w:left="720" w:hanging="720"/>
        <w:rPr>
          <w:rFonts w:ascii="Lexend ExtraLight" w:cs="Lexend ExtraLight" w:eastAsia="Lexend ExtraLight" w:hAnsi="Lexend ExtraLight"/>
        </w:rPr>
      </w:pPr>
      <w:r w:rsidDel="00000000" w:rsidR="00000000" w:rsidRPr="00000000">
        <w:rPr>
          <w:rFonts w:ascii="Lexend ExtraLight" w:cs="Lexend ExtraLight" w:eastAsia="Lexend ExtraLight" w:hAnsi="Lexend ExtraLight"/>
          <w:rtl w:val="0"/>
        </w:rPr>
        <w:t xml:space="preserve">Keats, John. “Ode on a Grecian Urn.” </w:t>
      </w:r>
      <w:r w:rsidDel="00000000" w:rsidR="00000000" w:rsidRPr="00000000">
        <w:rPr>
          <w:rFonts w:ascii="Lexend ExtraLight" w:cs="Lexend ExtraLight" w:eastAsia="Lexend ExtraLight" w:hAnsi="Lexend ExtraLight"/>
          <w:i w:val="1"/>
          <w:iCs w:val="1"/>
          <w:rtl w:val="0"/>
        </w:rPr>
        <w:t xml:space="preserve">Annals of the Fine Arts, </w:t>
      </w:r>
      <w:r w:rsidDel="00000000" w:rsidR="00000000" w:rsidRPr="00000000">
        <w:rPr>
          <w:rFonts w:ascii="Lexend ExtraLight" w:cs="Lexend ExtraLight" w:eastAsia="Lexend ExtraLight" w:hAnsi="Lexend ExtraLight"/>
          <w:rtl w:val="0"/>
        </w:rPr>
        <w:t xml:space="preserve">January 1820. Poetry Foundation, 2019, www.poetryfoundation.org/poems/44477/ode-on-a-grecian-urn. </w:t>
      </w:r>
    </w:p>
    <w:p w:rsidR="00000000" w:rsidDel="00000000" w:rsidP="00000000" w:rsidRDefault="00000000" w:rsidRPr="00000000" w14:paraId="00000007">
      <w:pPr>
        <w:spacing w:after="120" w:line="259" w:lineRule="auto"/>
        <w:rPr>
          <w:rFonts w:ascii="Lexend ExtraLight" w:cs="Lexend ExtraLight" w:eastAsia="Lexend ExtraLight" w:hAnsi="Lexend ExtraLight"/>
          <w:sz w:val="24"/>
          <w:szCs w:val="24"/>
        </w:rPr>
      </w:pPr>
      <w:r w:rsidDel="00000000" w:rsidR="00000000" w:rsidRPr="00000000">
        <w:rPr>
          <w:rFonts w:ascii="Lexend ExtraLight" w:cs="Lexend ExtraLight" w:eastAsia="Lexend ExtraLight" w:hAnsi="Lexend ExtraLight"/>
          <w:sz w:val="24"/>
          <w:szCs w:val="24"/>
          <w:rtl w:val="0"/>
        </w:rPr>
        <w:t xml:space="preserve">Activity 1: Self-Portrait – Reflecting on What You Know About Yourself as a Reader, Writer, and Learner</w:t>
      </w:r>
    </w:p>
    <w:p w:rsidR="00000000" w:rsidDel="00000000" w:rsidP="00000000" w:rsidRDefault="00000000" w:rsidRPr="00000000" w14:paraId="00000008">
      <w:pPr>
        <w:spacing w:after="120" w:line="259" w:lineRule="auto"/>
        <w:rPr>
          <w:rFonts w:ascii="Lexend ExtraLight" w:cs="Lexend ExtraLight" w:eastAsia="Lexend ExtraLight" w:hAnsi="Lexend ExtraLight"/>
        </w:rPr>
      </w:pPr>
      <w:r w:rsidDel="00000000" w:rsidR="00000000" w:rsidRPr="00000000">
        <w:rPr>
          <w:rFonts w:ascii="Lexend ExtraLight" w:cs="Lexend ExtraLight" w:eastAsia="Lexend ExtraLight" w:hAnsi="Lexend ExtraLight"/>
          <w:rtl w:val="0"/>
        </w:rPr>
        <w:t xml:space="preserve">ERWC is designed to help you to strengthen your academic preparation for college. The following questions will guide an initial personal investigation of the way you read and write. Take three to five minutes per question to brainstorm and write responses to each of the following six questions.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ExtraLight" w:cs="Lexend ExtraLight" w:eastAsia="Lexend ExtraLight" w:hAnsi="Lexend ExtraLight"/>
          <w:i w:val="0"/>
          <w:iCs w:val="0"/>
          <w:smallCaps w:val="0"/>
          <w:strike w:val="0"/>
          <w:color w:val="000000"/>
          <w:sz w:val="22"/>
          <w:szCs w:val="22"/>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How do you feel about reading? Can you describe a time when you really enjoyed something you were reading? What do you know about how you read?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(For example, complete the following sentences: “When I come across a passage that leaves me puzzled, I usually _______________.” “I ask myself questions about what I’m reading when _____________.” “I am more successful reading when _______________.”)</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ExtraLight" w:cs="Lexend ExtraLight" w:eastAsia="Lexend ExtraLight" w:hAnsi="Lexend ExtraLight"/>
          <w:i w:val="0"/>
          <w:iCs w:val="0"/>
          <w:smallCaps w:val="0"/>
          <w:strike w:val="0"/>
          <w:color w:val="000000"/>
          <w:sz w:val="22"/>
          <w:szCs w:val="22"/>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How do you feel about writing? Can you describe a time when you wrote something that you enjoyed writing? What do you know about how you write?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(For example, complete the following sentences: “When I don’t know how to organize my ideas for a writing assignment, I usually ________________.” “When I try to persuade my reader to agree with my beliefs and opinions, I usually ________________.” “I am usually more successful writing when ______________.”)</w:t>
      </w:r>
    </w:p>
    <w:p w:rsidR="00000000" w:rsidDel="00000000" w:rsidP="00000000" w:rsidRDefault="00000000" w:rsidRPr="00000000" w14:paraId="00000010">
      <w:pPr>
        <w:spacing w:line="259" w:lineRule="auto"/>
        <w:rPr>
          <w:rFonts w:ascii="Lexend ExtraLight" w:cs="Lexend ExtraLight" w:eastAsia="Lexend ExtraLight" w:hAnsi="Lexend ExtraLight"/>
        </w:rPr>
      </w:pPr>
      <w:r w:rsidDel="00000000" w:rsidR="00000000" w:rsidRPr="00000000">
        <w:rPr>
          <w:rtl w:val="0"/>
        </w:rPr>
      </w:r>
    </w:p>
    <w:p w:rsidR="00000000" w:rsidDel="00000000" w:rsidP="00000000" w:rsidRDefault="00000000" w:rsidRPr="00000000" w14:paraId="00000011">
      <w:pPr>
        <w:spacing w:line="259" w:lineRule="auto"/>
        <w:rPr>
          <w:rFonts w:ascii="Lexend ExtraLight" w:cs="Lexend ExtraLight" w:eastAsia="Lexend ExtraLight" w:hAnsi="Lexend ExtraLight"/>
        </w:rPr>
      </w:pPr>
      <w:r w:rsidDel="00000000" w:rsidR="00000000" w:rsidRPr="00000000">
        <w:rPr>
          <w:rtl w:val="0"/>
        </w:rPr>
      </w:r>
    </w:p>
    <w:p w:rsidR="00000000" w:rsidDel="00000000" w:rsidP="00000000" w:rsidRDefault="00000000" w:rsidRPr="00000000" w14:paraId="00000012">
      <w:pPr>
        <w:spacing w:after="120" w:line="259" w:lineRule="auto"/>
        <w:rPr>
          <w:rFonts w:ascii="Lexend ExtraLight" w:cs="Lexend ExtraLight" w:eastAsia="Lexend ExtraLight" w:hAnsi="Lexend ExtraLigh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ExtraLight" w:cs="Lexend ExtraLight" w:eastAsia="Lexend ExtraLight" w:hAnsi="Lexend ExtraLight"/>
          <w:i w:val="0"/>
          <w:iCs w:val="0"/>
          <w:smallCaps w:val="0"/>
          <w:strike w:val="0"/>
          <w:color w:val="000000"/>
          <w:sz w:val="22"/>
          <w:szCs w:val="22"/>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What would you like to learn about reading and writing? What reading and writing skills do you feel less confident about and would like to develop? </w:t>
      </w:r>
    </w:p>
    <w:p w:rsidR="00000000" w:rsidDel="00000000" w:rsidP="00000000" w:rsidRDefault="00000000" w:rsidRPr="00000000" w14:paraId="00000014">
      <w:pPr>
        <w:spacing w:after="120" w:line="259" w:lineRule="auto"/>
        <w:rPr>
          <w:rFonts w:ascii="Lexend ExtraLight" w:cs="Lexend ExtraLight" w:eastAsia="Lexend ExtraLight" w:hAnsi="Lexend ExtraLight"/>
        </w:rPr>
      </w:pPr>
      <w:r w:rsidDel="00000000" w:rsidR="00000000" w:rsidRPr="00000000">
        <w:rPr>
          <w:rtl w:val="0"/>
        </w:rPr>
      </w:r>
    </w:p>
    <w:p w:rsidR="00000000" w:rsidDel="00000000" w:rsidP="00000000" w:rsidRDefault="00000000" w:rsidRPr="00000000" w14:paraId="00000015">
      <w:pPr>
        <w:spacing w:after="120" w:line="259" w:lineRule="auto"/>
        <w:rPr>
          <w:rFonts w:ascii="Lexend ExtraLight" w:cs="Lexend ExtraLight" w:eastAsia="Lexend ExtraLight" w:hAnsi="Lexend ExtraLigh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ExtraLight" w:cs="Lexend ExtraLight" w:eastAsia="Lexend ExtraLight" w:hAnsi="Lexend ExtraLight"/>
          <w:i w:val="0"/>
          <w:iCs w:val="0"/>
          <w:smallCaps w:val="0"/>
          <w:strike w:val="0"/>
          <w:color w:val="000000"/>
          <w:sz w:val="22"/>
          <w:szCs w:val="22"/>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Describe a time when you set a goal for yourself and how you went about working toward the attainment of that goal. What was the goal? How did you go about trying to achieve it? What or who helped you to move toward the goal? What got in your way? Are there any goals you are currently working to achieve? If you were to describe your degree of confidence in your ability to set and achieve goals you create for yourself, how would you describe your level of confidence in setting, undertaking, and achieving goals?</w:t>
      </w:r>
    </w:p>
    <w:p w:rsidR="00000000" w:rsidDel="00000000" w:rsidP="00000000" w:rsidRDefault="00000000" w:rsidRPr="00000000" w14:paraId="00000017">
      <w:pPr>
        <w:spacing w:line="259" w:lineRule="auto"/>
        <w:rPr>
          <w:rFonts w:ascii="Lexend ExtraLight" w:cs="Lexend ExtraLight" w:eastAsia="Lexend ExtraLight" w:hAnsi="Lexend ExtraLight"/>
        </w:rPr>
      </w:pPr>
      <w:r w:rsidDel="00000000" w:rsidR="00000000" w:rsidRPr="00000000">
        <w:rPr>
          <w:rtl w:val="0"/>
        </w:rPr>
      </w:r>
    </w:p>
    <w:p w:rsidR="00000000" w:rsidDel="00000000" w:rsidP="00000000" w:rsidRDefault="00000000" w:rsidRPr="00000000" w14:paraId="00000018">
      <w:pPr>
        <w:spacing w:line="259" w:lineRule="auto"/>
        <w:rPr>
          <w:rFonts w:ascii="Lexend ExtraLight" w:cs="Lexend ExtraLight" w:eastAsia="Lexend ExtraLight" w:hAnsi="Lexend ExtraLight"/>
        </w:rPr>
      </w:pPr>
      <w:r w:rsidDel="00000000" w:rsidR="00000000" w:rsidRPr="00000000">
        <w:rPr>
          <w:rtl w:val="0"/>
        </w:rPr>
      </w:r>
    </w:p>
    <w:p w:rsidR="00000000" w:rsidDel="00000000" w:rsidP="00000000" w:rsidRDefault="00000000" w:rsidRPr="00000000" w14:paraId="00000019">
      <w:pPr>
        <w:spacing w:after="120" w:line="259" w:lineRule="auto"/>
        <w:rPr>
          <w:rFonts w:ascii="Lexend ExtraLight" w:cs="Lexend ExtraLight" w:eastAsia="Lexend ExtraLight" w:hAnsi="Lexend ExtraLigh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04"/>
        </w:tabs>
        <w:spacing w:after="120" w:before="0" w:line="259" w:lineRule="auto"/>
        <w:ind w:left="360" w:right="0" w:hanging="360"/>
        <w:jc w:val="left"/>
        <w:rPr>
          <w:rFonts w:ascii="Lexend ExtraLight" w:cs="Lexend ExtraLight" w:eastAsia="Lexend ExtraLight" w:hAnsi="Lexend ExtraLight"/>
          <w:i w:val="0"/>
          <w:iCs w:val="0"/>
          <w:smallCaps w:val="0"/>
          <w:strike w:val="0"/>
          <w:color w:val="000000"/>
          <w:sz w:val="22"/>
          <w:szCs w:val="22"/>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We know from research that people tend to prefer to learn in a particular style or mode. Those learning styles include visual (by seeing), auditory (by hearing), or tactile (by doing). From what you know of yourself, in which of these three modes do you think you prefer to learn? Could you provide an example of your learning in that mode? Are there times when a combination of styles serves your learning best? If so, what are these combinations? </w:t>
      </w:r>
    </w:p>
    <w:p w:rsidR="00000000" w:rsidDel="00000000" w:rsidP="00000000" w:rsidRDefault="00000000" w:rsidRPr="00000000" w14:paraId="0000001B">
      <w:pPr>
        <w:rPr>
          <w:rFonts w:ascii="Lexend ExtraLight" w:cs="Lexend ExtraLight" w:eastAsia="Lexend ExtraLight" w:hAnsi="Lexend ExtraLight"/>
        </w:rPr>
      </w:pPr>
      <w:r w:rsidDel="00000000" w:rsidR="00000000" w:rsidRPr="00000000">
        <w:rPr>
          <w:rtl w:val="0"/>
        </w:rPr>
      </w:r>
    </w:p>
    <w:p w:rsidR="00000000" w:rsidDel="00000000" w:rsidP="00000000" w:rsidRDefault="00000000" w:rsidRPr="00000000" w14:paraId="0000001C">
      <w:pPr>
        <w:rPr>
          <w:rFonts w:ascii="Lexend ExtraLight" w:cs="Lexend ExtraLight" w:eastAsia="Lexend ExtraLight" w:hAnsi="Lexend ExtraLigh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12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04"/>
        </w:tabs>
        <w:spacing w:after="120" w:before="0" w:line="259" w:lineRule="auto"/>
        <w:ind w:left="360" w:right="0" w:hanging="360"/>
        <w:jc w:val="left"/>
        <w:rPr>
          <w:rFonts w:ascii="Lexend ExtraLight" w:cs="Lexend ExtraLight" w:eastAsia="Lexend ExtraLight" w:hAnsi="Lexend ExtraLight"/>
          <w:i w:val="0"/>
          <w:iCs w:val="0"/>
          <w:smallCaps w:val="0"/>
          <w:strike w:val="0"/>
          <w:color w:val="000000"/>
          <w:sz w:val="22"/>
          <w:szCs w:val="22"/>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When there’s a discussion in class about a book or topic, do you like to jump in and participate? Or do you prefer to listen to the conversation and take it in? Are you comfortable asking questions in class? Or do you prefer to figure things out on your own even though you may be having trouble understanding a text or an issue? Would you challenge someone’s opinion in class if you didn’t agree with it or saw the issue in a different way? Your answers to these questions may help you understand the degree to which you are the kind of person whose mental energy tends to be directed inward (introvert) or outward (extrovert). Whether we tend to be more introverted or more extroverted can have a profound influence on what we prefer to do with our time and how we learn. Given what you know about yourself, how much of an introvert or an extrovert do you think you are? (It might help to rate yourself on a scale of 1 to 10, first as an introvert and then as an extrovert, after which you could explain why you gave yourself those ratings.)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120" w:before="0" w:line="259" w:lineRule="auto"/>
        <w:ind w:left="0" w:right="0" w:firstLine="0"/>
        <w:jc w:val="left"/>
        <w:rPr>
          <w:rFonts w:ascii="Lexend ExtraLight" w:cs="Lexend ExtraLight" w:eastAsia="Lexend ExtraLight" w:hAnsi="Lexend ExtraLigh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12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Self-Portrait: </w:t>
      </w: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Using the information you have gathered about yourself and organizing that information into a coherent picture, compose a Self-Portrait that represents what kind of reader, writer, and learner you think you are at this time in your life as a student.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12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Where possible, provide evidence, perhaps in the form of a remembrance or story from the past, to support observations you make about yourself as a reader, writer, or learner. When you have completed your Self-Portrait, share it with a classmate and seek some feedback about your portrait’s strengths and features of the portrait that might be improved. You will be using this feedback in Activity 3 to acquaint yourself with ways in which you can monitor your work and progress as a writer and set goals for improvement throughout the year. </w:t>
      </w:r>
      <w:r w:rsidDel="00000000" w:rsidR="00000000" w:rsidRPr="00000000">
        <w:rPr>
          <w:rFonts w:ascii="Lexend ExtraLight" w:cs="Lexend ExtraLight" w:eastAsia="Lexend ExtraLight" w:hAnsi="Lexend ExtraLight"/>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5">
      <w:pPr>
        <w:rPr>
          <w:rFonts w:ascii="Lexend ExtraLight" w:cs="Lexend ExtraLight" w:eastAsia="Lexend ExtraLight" w:hAnsi="Lexend ExtraLight"/>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120" w:line="259" w:lineRule="auto"/>
        <w:rPr>
          <w:rFonts w:ascii="Lexend ExtraLight" w:cs="Lexend ExtraLight" w:eastAsia="Lexend ExtraLight" w:hAnsi="Lexend ExtraLight"/>
          <w:sz w:val="24"/>
          <w:szCs w:val="24"/>
        </w:rPr>
      </w:pPr>
      <w:r w:rsidDel="00000000" w:rsidR="00000000" w:rsidRPr="00000000">
        <w:rPr>
          <w:rFonts w:ascii="Lexend ExtraLight" w:cs="Lexend ExtraLight" w:eastAsia="Lexend ExtraLight" w:hAnsi="Lexend ExtraLight"/>
          <w:sz w:val="24"/>
          <w:szCs w:val="24"/>
          <w:rtl w:val="0"/>
        </w:rPr>
        <w:t xml:space="preserve">Activity 2: Establishing and Maintaining a Portfolio of Student Work</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Keeping a portfolio of your work helps you set personal learning goals and reflect on your progress throughout the year. Your teacher will explain its benefits and guide you in establishing your portfolio and maintaining it.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Your first entry into the portfolio will be your Self-Portrait completed for Activity 1. Your Self-Portrait will also be the first entry into the chart you will learn about next in Activity 3: “Where I Am and Where I’m Going.”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ExtraLight" w:cs="Lexend ExtraLight" w:eastAsia="Lexend ExtraLight" w:hAnsi="Lexend ExtraLight"/>
          <w:i w:val="0"/>
          <w:iCs w:val="0"/>
          <w:smallCaps w:val="0"/>
          <w:strike w:val="0"/>
          <w:color w:val="000000"/>
          <w:sz w:val="24"/>
          <w:szCs w:val="24"/>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4"/>
          <w:szCs w:val="24"/>
          <w:u w:val="none"/>
          <w:shd w:fill="auto" w:val="clear"/>
          <w:vertAlign w:val="baseline"/>
          <w:rtl w:val="0"/>
        </w:rPr>
        <w:t xml:space="preserve">Activity 3: Monitoring the Progress of Your Portfolio Over the Course of the Year and Preparing for the “Final Reflection on Learning: The ERWC Portfolio”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In order to keep track of your progress over the course of the year, fill in the chart below after the writing assignments for each module are returned. Use rubric markings and/or teacher comments and peer-response comments to assist you with this task. The first writing assignment that you will enter into the chart will be the Self-Portrait from Activity 1, for which you have gotten peer feedback. You can use that feedback to describe strengths and weaknesses of the portrait along with goals for your next writing assignment that are likely to reflect paths toward improvement in your writing that you want to pursue.</w:t>
      </w: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spacing w:after="120" w:lineRule="auto"/>
        <w:rPr>
          <w:rFonts w:ascii="Lexend ExtraLight" w:cs="Lexend ExtraLight" w:eastAsia="Lexend ExtraLight" w:hAnsi="Lexend ExtraLight"/>
        </w:rPr>
      </w:pPr>
      <w:r w:rsidDel="00000000" w:rsidR="00000000" w:rsidRPr="00000000">
        <w:rPr>
          <w:rFonts w:ascii="Lexend ExtraLight" w:cs="Lexend ExtraLight" w:eastAsia="Lexend ExtraLight" w:hAnsi="Lexend ExtraLight"/>
          <w:rtl w:val="0"/>
        </w:rPr>
        <w:t xml:space="preserve">“Where I Am and Where I’m Going” Chart</w:t>
      </w:r>
    </w:p>
    <w:tbl>
      <w:tblPr>
        <w:tblStyle w:val="Table1"/>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859"/>
        <w:gridCol w:w="1902"/>
        <w:gridCol w:w="1962"/>
        <w:gridCol w:w="1971"/>
        <w:tblGridChange w:id="0">
          <w:tblGrid>
            <w:gridCol w:w="1656"/>
            <w:gridCol w:w="1859"/>
            <w:gridCol w:w="1902"/>
            <w:gridCol w:w="1962"/>
            <w:gridCol w:w="1971"/>
          </w:tblGrid>
        </w:tblGridChange>
      </w:tblGrid>
      <w:tr>
        <w:trPr>
          <w:cantSplit w:val="0"/>
          <w:tblHeader w:val="1"/>
        </w:trPr>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Module Title and Writing Assignment</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0"/>
                <w:szCs w:val="20"/>
                <w:u w:val="none"/>
                <w:shd w:fill="auto" w:val="clear"/>
                <w:vertAlign w:val="baseline"/>
                <w:rtl w:val="0"/>
              </w:rPr>
              <w:t xml:space="preserve">(for example, essay, summary, quickwrite, etc.)</w:t>
            </w:r>
            <w:r w:rsidDel="00000000" w:rsidR="00000000" w:rsidRPr="00000000">
              <w:rPr>
                <w:rtl w:val="0"/>
              </w:rPr>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Rubric Score and/or Teacher Comments</w:t>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Strengths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0"/>
                <w:szCs w:val="20"/>
                <w:u w:val="none"/>
                <w:shd w:fill="auto" w:val="clear"/>
                <w:vertAlign w:val="baseline"/>
                <w:rtl w:val="0"/>
              </w:rPr>
              <w:t xml:space="preserve">(using language from the rubric, teacher’s comments, peer-response comments, or your own perceptions)</w:t>
            </w:r>
            <w:r w:rsidDel="00000000" w:rsidR="00000000" w:rsidRPr="00000000">
              <w:rPr>
                <w:rtl w:val="0"/>
              </w:rPr>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Areas to Improve</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0"/>
                <w:szCs w:val="20"/>
                <w:u w:val="none"/>
                <w:shd w:fill="auto" w:val="clear"/>
                <w:vertAlign w:val="baseline"/>
                <w:rtl w:val="0"/>
              </w:rPr>
              <w:t xml:space="preserve">(using language from the rubric, teacher’s comments, peer-response comments, or your own perceptions)</w:t>
            </w:r>
            <w:r w:rsidDel="00000000" w:rsidR="00000000" w:rsidRPr="00000000">
              <w:rPr>
                <w:rtl w:val="0"/>
              </w:rPr>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Where I’m Going: Goals for My Next Writing Assignment</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0"/>
                <w:szCs w:val="20"/>
                <w:u w:val="none"/>
                <w:shd w:fill="auto" w:val="clear"/>
                <w:vertAlign w:val="baseline"/>
                <w:rtl w:val="0"/>
              </w:rPr>
              <w:t xml:space="preserve">(using language from the rubric)</w:t>
            </w:r>
            <w:r w:rsidDel="00000000" w:rsidR="00000000" w:rsidRPr="00000000">
              <w:rPr>
                <w:rtl w:val="0"/>
              </w:rPr>
            </w:r>
          </w:p>
        </w:tc>
      </w:tr>
      <w:tr>
        <w:trPr>
          <w:cantSplit w:val="0"/>
          <w:trHeight w:val="2160" w:hRule="atLeast"/>
          <w:tblHeader w:val="0"/>
        </w:trPr>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160" w:hRule="atLeast"/>
          <w:tblHeader w:val="0"/>
        </w:trPr>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160" w:hRule="atLeast"/>
          <w:tblHeader w:val="0"/>
        </w:trPr>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160" w:hRule="atLeast"/>
          <w:tblHeader w:val="0"/>
        </w:trPr>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160" w:hRule="atLeast"/>
          <w:tblHeader w:val="0"/>
        </w:trPr>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160" w:hRule="atLeast"/>
          <w:tblHeader w:val="0"/>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3">
      <w:pPr>
        <w:spacing w:line="259" w:lineRule="auto"/>
        <w:rPr>
          <w:rFonts w:ascii="Lexend ExtraLight" w:cs="Lexend ExtraLight" w:eastAsia="Lexend ExtraLight" w:hAnsi="Lexend ExtraLight"/>
        </w:rPr>
      </w:pPr>
      <w:r w:rsidDel="00000000" w:rsidR="00000000" w:rsidRPr="00000000">
        <w:rPr>
          <w:rFonts w:ascii="Lexend ExtraLight" w:cs="Lexend ExtraLight" w:eastAsia="Lexend ExtraLight" w:hAnsi="Lexend ExtraLight"/>
          <w:rtl w:val="0"/>
        </w:rPr>
        <w:t xml:space="preserve">   </w:t>
      </w:r>
    </w:p>
    <w:p w:rsidR="00000000" w:rsidDel="00000000" w:rsidP="00000000" w:rsidRDefault="00000000" w:rsidRPr="00000000" w14:paraId="00000054">
      <w:pPr>
        <w:rPr>
          <w:rFonts w:ascii="Lexend ExtraLight" w:cs="Lexend ExtraLight" w:eastAsia="Lexend ExtraLight" w:hAnsi="Lexend ExtraLight"/>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after="120" w:line="259" w:lineRule="auto"/>
        <w:rPr>
          <w:rFonts w:ascii="Lexend ExtraLight" w:cs="Lexend ExtraLight" w:eastAsia="Lexend ExtraLight" w:hAnsi="Lexend ExtraLight"/>
          <w:sz w:val="24"/>
          <w:szCs w:val="24"/>
        </w:rPr>
      </w:pPr>
      <w:r w:rsidDel="00000000" w:rsidR="00000000" w:rsidRPr="00000000">
        <w:rPr>
          <w:rFonts w:ascii="Lexend ExtraLight" w:cs="Lexend ExtraLight" w:eastAsia="Lexend ExtraLight" w:hAnsi="Lexend ExtraLight"/>
          <w:sz w:val="24"/>
          <w:szCs w:val="24"/>
          <w:rtl w:val="0"/>
        </w:rPr>
        <w:t xml:space="preserve">Activity 4: Translating ERWC Learning Goals into Your Own Language</w:t>
      </w:r>
    </w:p>
    <w:p w:rsidR="00000000" w:rsidDel="00000000" w:rsidP="00000000" w:rsidRDefault="00000000" w:rsidRPr="00000000" w14:paraId="00000056">
      <w:pPr>
        <w:spacing w:after="120" w:line="259" w:lineRule="auto"/>
        <w:rPr>
          <w:rFonts w:ascii="Lexend ExtraLight" w:cs="Lexend ExtraLight" w:eastAsia="Lexend ExtraLight" w:hAnsi="Lexend ExtraLight"/>
        </w:rPr>
      </w:pPr>
      <w:r w:rsidDel="00000000" w:rsidR="00000000" w:rsidRPr="00000000">
        <w:rPr>
          <w:rFonts w:ascii="Lexend ExtraLight" w:cs="Lexend ExtraLight" w:eastAsia="Lexend ExtraLight" w:hAnsi="Lexend ExtraLight"/>
          <w:rtl w:val="0"/>
        </w:rPr>
        <w:t xml:space="preserve">The following learning goals indicate what the ERWC is supposed to teach. They were composed primarily for teachers rather than for a student audience. Working with a partner or a small group, translate the learning goal(s) your teacher assigns you into your own words. Then discuss whether you and the members of your group know how to do the kinds of tasks the learning goal involves.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p w:rsidR="00000000" w:rsidDel="00000000" w:rsidP="00000000" w:rsidRDefault="00000000" w:rsidRPr="00000000" w14:paraId="00000057">
            <w:pPr>
              <w:spacing w:after="120" w:line="259" w:lineRule="auto"/>
              <w:rPr>
                <w:rFonts w:ascii="Lexend ExtraLight" w:cs="Lexend ExtraLight" w:eastAsia="Lexend ExtraLight" w:hAnsi="Lexend ExtraLight"/>
              </w:rPr>
            </w:pPr>
            <w:r w:rsidDel="00000000" w:rsidR="00000000" w:rsidRPr="00000000">
              <w:rPr>
                <w:rFonts w:ascii="Lexend ExtraLight" w:cs="Lexend ExtraLight" w:eastAsia="Lexend ExtraLight" w:hAnsi="Lexend ExtraLight"/>
                <w:rtl w:val="0"/>
              </w:rPr>
              <w:t xml:space="preserve">Learning Goals:</w:t>
            </w:r>
          </w:p>
          <w:p w:rsidR="00000000" w:rsidDel="00000000" w:rsidP="00000000" w:rsidRDefault="00000000" w:rsidRPr="00000000" w14:paraId="00000058">
            <w:pPr>
              <w:spacing w:line="259" w:lineRule="auto"/>
              <w:rPr>
                <w:rFonts w:ascii="Lexend ExtraLight" w:cs="Lexend ExtraLight" w:eastAsia="Lexend ExtraLight" w:hAnsi="Lexend ExtraLight"/>
              </w:rPr>
            </w:pPr>
            <w:r w:rsidDel="00000000" w:rsidR="00000000" w:rsidRPr="00000000">
              <w:rPr>
                <w:rFonts w:ascii="Lexend ExtraLight" w:cs="Lexend ExtraLight" w:eastAsia="Lexend ExtraLight" w:hAnsi="Lexend ExtraLight"/>
                <w:rtl w:val="0"/>
              </w:rPr>
              <w:t xml:space="preserve">Students who complete the ERWC will be able to</w:t>
            </w:r>
          </w:p>
        </w:tc>
        <w:tc>
          <w:tcPr/>
          <w:p w:rsidR="00000000" w:rsidDel="00000000" w:rsidP="00000000" w:rsidRDefault="00000000" w:rsidRPr="00000000" w14:paraId="00000059">
            <w:pPr>
              <w:spacing w:after="60" w:line="259" w:lineRule="auto"/>
              <w:rPr>
                <w:rFonts w:ascii="Lexend ExtraLight" w:cs="Lexend ExtraLight" w:eastAsia="Lexend ExtraLight" w:hAnsi="Lexend ExtraLight"/>
              </w:rPr>
            </w:pPr>
            <w:r w:rsidDel="00000000" w:rsidR="00000000" w:rsidRPr="00000000">
              <w:rPr>
                <w:rFonts w:ascii="Lexend ExtraLight" w:cs="Lexend ExtraLight" w:eastAsia="Lexend ExtraLight" w:hAnsi="Lexend ExtraLight"/>
                <w:rtl w:val="0"/>
              </w:rPr>
              <w:t xml:space="preserve">What does it mean in your own words?</w:t>
            </w:r>
          </w:p>
        </w:tc>
        <w:tc>
          <w:tcPr/>
          <w:p w:rsidR="00000000" w:rsidDel="00000000" w:rsidP="00000000" w:rsidRDefault="00000000" w:rsidRPr="00000000" w14:paraId="0000005A">
            <w:pPr>
              <w:spacing w:line="259" w:lineRule="auto"/>
              <w:rPr>
                <w:rFonts w:ascii="Lexend ExtraLight" w:cs="Lexend ExtraLight" w:eastAsia="Lexend ExtraLight" w:hAnsi="Lexend ExtraLight"/>
              </w:rPr>
            </w:pPr>
            <w:r w:rsidDel="00000000" w:rsidR="00000000" w:rsidRPr="00000000">
              <w:rPr>
                <w:rFonts w:ascii="Lexend ExtraLight" w:cs="Lexend ExtraLight" w:eastAsia="Lexend ExtraLight" w:hAnsi="Lexend ExtraLight"/>
                <w:rtl w:val="0"/>
              </w:rPr>
              <w:t xml:space="preserve">On a scale of 1-5, indicate the degree to which you have met the goal.</w:t>
            </w:r>
          </w:p>
          <w:p w:rsidR="00000000" w:rsidDel="00000000" w:rsidP="00000000" w:rsidRDefault="00000000" w:rsidRPr="00000000" w14:paraId="0000005B">
            <w:pPr>
              <w:spacing w:line="259" w:lineRule="auto"/>
              <w:rPr>
                <w:rFonts w:ascii="Lexend ExtraLight" w:cs="Lexend ExtraLight" w:eastAsia="Lexend ExtraLight" w:hAnsi="Lexend ExtraLight"/>
              </w:rPr>
            </w:pPr>
            <w:r w:rsidDel="00000000" w:rsidR="00000000" w:rsidRPr="00000000">
              <w:rPr>
                <w:rFonts w:ascii="Lexend ExtraLight" w:cs="Lexend ExtraLight" w:eastAsia="Lexend ExtraLight" w:hAnsi="Lexend ExtraLight"/>
                <w:sz w:val="20"/>
                <w:szCs w:val="20"/>
                <w:rtl w:val="0"/>
              </w:rPr>
              <w:t xml:space="preserve">(1 = I don’t know where to begin. / 5=I’ve fully met this goal.)</w:t>
            </w:r>
            <w:r w:rsidDel="00000000" w:rsidR="00000000" w:rsidRPr="00000000">
              <w:rPr>
                <w:rtl w:val="0"/>
              </w:rPr>
            </w:r>
          </w:p>
        </w:tc>
        <w:tc>
          <w:tcPr/>
          <w:p w:rsidR="00000000" w:rsidDel="00000000" w:rsidP="00000000" w:rsidRDefault="00000000" w:rsidRPr="00000000" w14:paraId="0000005C">
            <w:pPr>
              <w:spacing w:after="60" w:line="259" w:lineRule="auto"/>
              <w:rPr>
                <w:rFonts w:ascii="Lexend ExtraLight" w:cs="Lexend ExtraLight" w:eastAsia="Lexend ExtraLight" w:hAnsi="Lexend ExtraLight"/>
              </w:rPr>
            </w:pPr>
            <w:bookmarkStart w:colFirst="0" w:colLast="0" w:name="_dy19vxq5pslu" w:id="0"/>
            <w:bookmarkEnd w:id="0"/>
            <w:r w:rsidDel="00000000" w:rsidR="00000000" w:rsidRPr="00000000">
              <w:rPr>
                <w:rFonts w:ascii="Lexend ExtraLight" w:cs="Lexend ExtraLight" w:eastAsia="Lexend ExtraLight" w:hAnsi="Lexend ExtraLight"/>
                <w:rtl w:val="0"/>
              </w:rPr>
              <w:t xml:space="preserve">Explain how you could progress in meeting this goal.</w:t>
            </w:r>
          </w:p>
        </w:tc>
      </w:tr>
      <w:tr>
        <w:trPr>
          <w:cantSplit w:val="0"/>
          <w:trHeight w:val="1440" w:hRule="atLeast"/>
          <w:tblHeader w:val="0"/>
        </w:trPr>
        <w:tc>
          <w:tcPr/>
          <w:p w:rsidR="00000000" w:rsidDel="00000000" w:rsidP="00000000" w:rsidRDefault="00000000" w:rsidRPr="00000000" w14:paraId="000000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Lexend ExtraLight" w:cs="Lexend ExtraLight" w:eastAsia="Lexend ExtraLight" w:hAnsi="Lexend ExtraLight"/>
                <w:i w:val="0"/>
                <w:iCs w:val="0"/>
                <w:smallCaps w:val="0"/>
                <w:strike w:val="0"/>
                <w:color w:val="000000"/>
                <w:sz w:val="21"/>
                <w:szCs w:val="21"/>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1"/>
                <w:szCs w:val="21"/>
                <w:u w:val="none"/>
                <w:shd w:fill="auto" w:val="clear"/>
                <w:vertAlign w:val="baseline"/>
                <w:rtl w:val="0"/>
              </w:rPr>
              <w:t xml:space="preserve">Value reading and writing for communication, learning, and pleasure</w:t>
            </w:r>
          </w:p>
        </w:tc>
        <w:tc>
          <w:tcPr/>
          <w:p w:rsidR="00000000" w:rsidDel="00000000" w:rsidP="00000000" w:rsidRDefault="00000000" w:rsidRPr="00000000" w14:paraId="0000005E">
            <w:pPr>
              <w:spacing w:after="120" w:line="259" w:lineRule="auto"/>
              <w:rPr>
                <w:rFonts w:ascii="Lexend ExtraLight" w:cs="Lexend ExtraLight" w:eastAsia="Lexend ExtraLight" w:hAnsi="Lexend ExtraLight"/>
              </w:rPr>
            </w:pPr>
            <w:r w:rsidDel="00000000" w:rsidR="00000000" w:rsidRPr="00000000">
              <w:rPr>
                <w:rtl w:val="0"/>
              </w:rPr>
            </w:r>
          </w:p>
        </w:tc>
        <w:tc>
          <w:tcPr/>
          <w:p w:rsidR="00000000" w:rsidDel="00000000" w:rsidP="00000000" w:rsidRDefault="00000000" w:rsidRPr="00000000" w14:paraId="0000005F">
            <w:pPr>
              <w:spacing w:after="120" w:line="259" w:lineRule="auto"/>
              <w:rPr>
                <w:rFonts w:ascii="Lexend ExtraLight" w:cs="Lexend ExtraLight" w:eastAsia="Lexend ExtraLight" w:hAnsi="Lexend ExtraLight"/>
              </w:rPr>
            </w:pPr>
            <w:r w:rsidDel="00000000" w:rsidR="00000000" w:rsidRPr="00000000">
              <w:rPr>
                <w:rtl w:val="0"/>
              </w:rPr>
            </w:r>
          </w:p>
        </w:tc>
        <w:tc>
          <w:tcPr/>
          <w:p w:rsidR="00000000" w:rsidDel="00000000" w:rsidP="00000000" w:rsidRDefault="00000000" w:rsidRPr="00000000" w14:paraId="00000060">
            <w:pPr>
              <w:spacing w:after="120" w:line="259" w:lineRule="auto"/>
              <w:rPr>
                <w:rFonts w:ascii="Lexend ExtraLight" w:cs="Lexend ExtraLight" w:eastAsia="Lexend ExtraLight" w:hAnsi="Lexend ExtraLight"/>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06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Lexend ExtraLight" w:cs="Lexend ExtraLight" w:eastAsia="Lexend ExtraLight" w:hAnsi="Lexend ExtraLight"/>
                <w:i w:val="0"/>
                <w:iCs w:val="0"/>
                <w:smallCaps w:val="0"/>
                <w:strike w:val="0"/>
                <w:color w:val="000000"/>
                <w:sz w:val="21"/>
                <w:szCs w:val="21"/>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1"/>
                <w:szCs w:val="21"/>
                <w:u w:val="none"/>
                <w:shd w:fill="auto" w:val="clear"/>
                <w:vertAlign w:val="baseline"/>
                <w:rtl w:val="0"/>
              </w:rPr>
              <w:t xml:space="preserve">Read intentionally for a variety of purposes, including to learn content, to understand a variety of perspectives, to critique, and to learn writer’s craft</w:t>
            </w:r>
          </w:p>
        </w:tc>
        <w:tc>
          <w:tcPr/>
          <w:p w:rsidR="00000000" w:rsidDel="00000000" w:rsidP="00000000" w:rsidRDefault="00000000" w:rsidRPr="00000000" w14:paraId="00000062">
            <w:pPr>
              <w:spacing w:after="120" w:line="259" w:lineRule="auto"/>
              <w:rPr>
                <w:rFonts w:ascii="Lexend ExtraLight" w:cs="Lexend ExtraLight" w:eastAsia="Lexend ExtraLight" w:hAnsi="Lexend ExtraLight"/>
              </w:rPr>
            </w:pPr>
            <w:r w:rsidDel="00000000" w:rsidR="00000000" w:rsidRPr="00000000">
              <w:rPr>
                <w:rtl w:val="0"/>
              </w:rPr>
            </w:r>
          </w:p>
        </w:tc>
        <w:tc>
          <w:tcPr/>
          <w:p w:rsidR="00000000" w:rsidDel="00000000" w:rsidP="00000000" w:rsidRDefault="00000000" w:rsidRPr="00000000" w14:paraId="00000063">
            <w:pPr>
              <w:spacing w:after="120" w:line="259" w:lineRule="auto"/>
              <w:rPr>
                <w:rFonts w:ascii="Lexend ExtraLight" w:cs="Lexend ExtraLight" w:eastAsia="Lexend ExtraLight" w:hAnsi="Lexend ExtraLight"/>
              </w:rPr>
            </w:pPr>
            <w:r w:rsidDel="00000000" w:rsidR="00000000" w:rsidRPr="00000000">
              <w:rPr>
                <w:rtl w:val="0"/>
              </w:rPr>
            </w:r>
          </w:p>
        </w:tc>
        <w:tc>
          <w:tcPr/>
          <w:p w:rsidR="00000000" w:rsidDel="00000000" w:rsidP="00000000" w:rsidRDefault="00000000" w:rsidRPr="00000000" w14:paraId="00000064">
            <w:pPr>
              <w:spacing w:after="120" w:line="259" w:lineRule="auto"/>
              <w:rPr>
                <w:rFonts w:ascii="Lexend ExtraLight" w:cs="Lexend ExtraLight" w:eastAsia="Lexend ExtraLight" w:hAnsi="Lexend ExtraLight"/>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06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Lexend ExtraLight" w:cs="Lexend ExtraLight" w:eastAsia="Lexend ExtraLight" w:hAnsi="Lexend ExtraLight"/>
                <w:i w:val="0"/>
                <w:iCs w:val="0"/>
                <w:smallCaps w:val="0"/>
                <w:strike w:val="0"/>
                <w:color w:val="000000"/>
                <w:sz w:val="21"/>
                <w:szCs w:val="21"/>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1"/>
                <w:szCs w:val="21"/>
                <w:u w:val="none"/>
                <w:shd w:fill="auto" w:val="clear"/>
                <w:vertAlign w:val="baseline"/>
                <w:rtl w:val="0"/>
              </w:rPr>
              <w:t xml:space="preserve">Understand the ways in which reading and writing inform and support each other</w:t>
            </w:r>
          </w:p>
        </w:tc>
        <w:tc>
          <w:tcPr/>
          <w:p w:rsidR="00000000" w:rsidDel="00000000" w:rsidP="00000000" w:rsidRDefault="00000000" w:rsidRPr="00000000" w14:paraId="00000066">
            <w:pPr>
              <w:spacing w:after="120" w:line="259" w:lineRule="auto"/>
              <w:rPr>
                <w:rFonts w:ascii="Lexend ExtraLight" w:cs="Lexend ExtraLight" w:eastAsia="Lexend ExtraLight" w:hAnsi="Lexend ExtraLight"/>
              </w:rPr>
            </w:pPr>
            <w:r w:rsidDel="00000000" w:rsidR="00000000" w:rsidRPr="00000000">
              <w:rPr>
                <w:rtl w:val="0"/>
              </w:rPr>
            </w:r>
          </w:p>
        </w:tc>
        <w:tc>
          <w:tcPr/>
          <w:p w:rsidR="00000000" w:rsidDel="00000000" w:rsidP="00000000" w:rsidRDefault="00000000" w:rsidRPr="00000000" w14:paraId="00000067">
            <w:pPr>
              <w:spacing w:after="120" w:line="259" w:lineRule="auto"/>
              <w:rPr>
                <w:rFonts w:ascii="Lexend ExtraLight" w:cs="Lexend ExtraLight" w:eastAsia="Lexend ExtraLight" w:hAnsi="Lexend ExtraLight"/>
              </w:rPr>
            </w:pPr>
            <w:r w:rsidDel="00000000" w:rsidR="00000000" w:rsidRPr="00000000">
              <w:rPr>
                <w:rtl w:val="0"/>
              </w:rPr>
            </w:r>
          </w:p>
        </w:tc>
        <w:tc>
          <w:tcPr/>
          <w:p w:rsidR="00000000" w:rsidDel="00000000" w:rsidP="00000000" w:rsidRDefault="00000000" w:rsidRPr="00000000" w14:paraId="00000068">
            <w:pPr>
              <w:spacing w:after="120" w:line="259" w:lineRule="auto"/>
              <w:rPr>
                <w:rFonts w:ascii="Lexend ExtraLight" w:cs="Lexend ExtraLight" w:eastAsia="Lexend ExtraLight" w:hAnsi="Lexend ExtraLight"/>
              </w:rPr>
            </w:pPr>
            <w:r w:rsidDel="00000000" w:rsidR="00000000" w:rsidRPr="00000000">
              <w:rPr>
                <w:rtl w:val="0"/>
              </w:rPr>
            </w:r>
          </w:p>
        </w:tc>
      </w:tr>
      <w:tr>
        <w:trPr>
          <w:cantSplit w:val="0"/>
          <w:trHeight w:val="1440" w:hRule="atLeast"/>
          <w:tblHeader w:val="0"/>
        </w:trPr>
        <w:tc>
          <w:tcPr>
            <w:tcBorders>
              <w:bottom w:color="000000" w:space="0" w:sz="4" w:val="single"/>
            </w:tcBorders>
          </w:tcPr>
          <w:p w:rsidR="00000000" w:rsidDel="00000000" w:rsidP="00000000" w:rsidRDefault="00000000" w:rsidRPr="00000000" w14:paraId="0000006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Lexend ExtraLight" w:cs="Lexend ExtraLight" w:eastAsia="Lexend ExtraLight" w:hAnsi="Lexend ExtraLight"/>
                <w:i w:val="0"/>
                <w:iCs w:val="0"/>
                <w:smallCaps w:val="0"/>
                <w:strike w:val="0"/>
                <w:color w:val="000000"/>
                <w:sz w:val="21"/>
                <w:szCs w:val="21"/>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1"/>
                <w:szCs w:val="21"/>
                <w:u w:val="none"/>
                <w:shd w:fill="auto" w:val="clear"/>
                <w:vertAlign w:val="baseline"/>
                <w:rtl w:val="0"/>
              </w:rPr>
              <w:t xml:space="preserve">Understand the ways that different aspects of rhetorical situations, especially audience, purpose, occasion, and genre, influence communicative choices</w:t>
            </w:r>
          </w:p>
        </w:tc>
        <w:tc>
          <w:tcPr>
            <w:tcBorders>
              <w:bottom w:color="000000" w:space="0" w:sz="4" w:val="single"/>
            </w:tcBorders>
          </w:tcPr>
          <w:p w:rsidR="00000000" w:rsidDel="00000000" w:rsidP="00000000" w:rsidRDefault="00000000" w:rsidRPr="00000000" w14:paraId="0000006A">
            <w:pPr>
              <w:spacing w:after="120" w:line="259" w:lineRule="auto"/>
              <w:rPr>
                <w:rFonts w:ascii="Lexend ExtraLight" w:cs="Lexend ExtraLight" w:eastAsia="Lexend ExtraLight" w:hAnsi="Lexend ExtraLight"/>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B">
            <w:pPr>
              <w:spacing w:after="120" w:line="259" w:lineRule="auto"/>
              <w:rPr>
                <w:rFonts w:ascii="Lexend ExtraLight" w:cs="Lexend ExtraLight" w:eastAsia="Lexend ExtraLight" w:hAnsi="Lexend ExtraLight"/>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C">
            <w:pPr>
              <w:spacing w:after="120" w:line="259" w:lineRule="auto"/>
              <w:rPr>
                <w:rFonts w:ascii="Lexend ExtraLight" w:cs="Lexend ExtraLight" w:eastAsia="Lexend ExtraLight" w:hAnsi="Lexend ExtraLight"/>
              </w:rPr>
            </w:pP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Lexend ExtraLight" w:cs="Lexend ExtraLight" w:eastAsia="Lexend ExtraLight" w:hAnsi="Lexend ExtraLight"/>
                <w:i w:val="0"/>
                <w:iCs w:val="0"/>
                <w:smallCaps w:val="0"/>
                <w:strike w:val="0"/>
                <w:color w:val="000000"/>
                <w:sz w:val="21"/>
                <w:szCs w:val="21"/>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1"/>
                <w:szCs w:val="21"/>
                <w:u w:val="none"/>
                <w:shd w:fill="auto" w:val="clear"/>
                <w:vertAlign w:val="baseline"/>
                <w:rtl w:val="0"/>
              </w:rPr>
              <w:t xml:space="preserve">Engage in intellectual conversations about important issues, including personal, societal, and academic topics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120" w:line="259" w:lineRule="auto"/>
              <w:rPr>
                <w:rFonts w:ascii="Lexend ExtraLight" w:cs="Lexend ExtraLight" w:eastAsia="Lexend ExtraLight" w:hAnsi="Lexend ExtraLigh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120" w:line="259" w:lineRule="auto"/>
              <w:rPr>
                <w:rFonts w:ascii="Lexend ExtraLight" w:cs="Lexend ExtraLight" w:eastAsia="Lexend ExtraLight" w:hAnsi="Lexend ExtraLigh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120" w:line="259" w:lineRule="auto"/>
              <w:rPr>
                <w:rFonts w:ascii="Lexend ExtraLight" w:cs="Lexend ExtraLight" w:eastAsia="Lexend ExtraLight" w:hAnsi="Lexend ExtraLight"/>
              </w:rPr>
            </w:pPr>
            <w:r w:rsidDel="00000000" w:rsidR="00000000" w:rsidRPr="00000000">
              <w:rPr>
                <w:rtl w:val="0"/>
              </w:rPr>
            </w:r>
          </w:p>
        </w:tc>
      </w:tr>
      <w:tr>
        <w:trPr>
          <w:cantSplit w:val="0"/>
          <w:trHeight w:val="1440" w:hRule="atLeast"/>
          <w:tblHeader w:val="0"/>
        </w:trPr>
        <w:tc>
          <w:tcPr>
            <w:tcBorders>
              <w:top w:color="000000" w:space="0" w:sz="4" w:val="single"/>
            </w:tcBorders>
          </w:tcPr>
          <w:p w:rsidR="00000000" w:rsidDel="00000000" w:rsidP="00000000" w:rsidRDefault="00000000" w:rsidRPr="00000000" w14:paraId="0000007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Lexend ExtraLight" w:cs="Lexend ExtraLight" w:eastAsia="Lexend ExtraLight" w:hAnsi="Lexend ExtraLight"/>
                <w:i w:val="0"/>
                <w:iCs w:val="0"/>
                <w:smallCaps w:val="0"/>
                <w:strike w:val="0"/>
                <w:color w:val="000000"/>
                <w:sz w:val="21"/>
                <w:szCs w:val="21"/>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1"/>
                <w:szCs w:val="21"/>
                <w:u w:val="none"/>
                <w:shd w:fill="auto" w:val="clear"/>
                <w:vertAlign w:val="baseline"/>
                <w:rtl w:val="0"/>
              </w:rPr>
              <w:t xml:space="preserve">Evaluate arguments, considering their purposes, audiences, structure, methods of persuasion, evidence, and reasoning</w:t>
            </w:r>
          </w:p>
        </w:tc>
        <w:tc>
          <w:tcPr>
            <w:tcBorders>
              <w:top w:color="000000" w:space="0" w:sz="4" w:val="single"/>
            </w:tcBorders>
          </w:tcPr>
          <w:p w:rsidR="00000000" w:rsidDel="00000000" w:rsidP="00000000" w:rsidRDefault="00000000" w:rsidRPr="00000000" w14:paraId="00000072">
            <w:pPr>
              <w:spacing w:after="120" w:line="259" w:lineRule="auto"/>
              <w:rPr>
                <w:rFonts w:ascii="Lexend ExtraLight" w:cs="Lexend ExtraLight" w:eastAsia="Lexend ExtraLight" w:hAnsi="Lexend ExtraLight"/>
              </w:rPr>
            </w:pPr>
            <w:r w:rsidDel="00000000" w:rsidR="00000000" w:rsidRPr="00000000">
              <w:rPr>
                <w:rtl w:val="0"/>
              </w:rPr>
            </w:r>
          </w:p>
        </w:tc>
        <w:tc>
          <w:tcPr>
            <w:tcBorders>
              <w:top w:color="000000" w:space="0" w:sz="4" w:val="single"/>
            </w:tcBorders>
          </w:tcPr>
          <w:p w:rsidR="00000000" w:rsidDel="00000000" w:rsidP="00000000" w:rsidRDefault="00000000" w:rsidRPr="00000000" w14:paraId="00000073">
            <w:pPr>
              <w:spacing w:after="120" w:line="259" w:lineRule="auto"/>
              <w:rPr>
                <w:rFonts w:ascii="Lexend ExtraLight" w:cs="Lexend ExtraLight" w:eastAsia="Lexend ExtraLight" w:hAnsi="Lexend ExtraLight"/>
              </w:rPr>
            </w:pPr>
            <w:r w:rsidDel="00000000" w:rsidR="00000000" w:rsidRPr="00000000">
              <w:rPr>
                <w:rtl w:val="0"/>
              </w:rPr>
            </w:r>
          </w:p>
        </w:tc>
        <w:tc>
          <w:tcPr>
            <w:tcBorders>
              <w:top w:color="000000" w:space="0" w:sz="4" w:val="single"/>
            </w:tcBorders>
          </w:tcPr>
          <w:p w:rsidR="00000000" w:rsidDel="00000000" w:rsidP="00000000" w:rsidRDefault="00000000" w:rsidRPr="00000000" w14:paraId="00000074">
            <w:pPr>
              <w:spacing w:after="120" w:line="259" w:lineRule="auto"/>
              <w:rPr>
                <w:rFonts w:ascii="Lexend ExtraLight" w:cs="Lexend ExtraLight" w:eastAsia="Lexend ExtraLight" w:hAnsi="Lexend ExtraLight"/>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07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Lexend ExtraLight" w:cs="Lexend ExtraLight" w:eastAsia="Lexend ExtraLight" w:hAnsi="Lexend ExtraLight"/>
                <w:i w:val="0"/>
                <w:iCs w:val="0"/>
                <w:smallCaps w:val="0"/>
                <w:strike w:val="0"/>
                <w:color w:val="000000"/>
                <w:sz w:val="21"/>
                <w:szCs w:val="21"/>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1"/>
                <w:szCs w:val="21"/>
                <w:u w:val="none"/>
                <w:shd w:fill="auto" w:val="clear"/>
                <w:vertAlign w:val="baseline"/>
                <w:rtl w:val="0"/>
              </w:rPr>
              <w:t xml:space="preserve">Write effectively in a variety of academic, civic, and workplace genres</w:t>
            </w:r>
          </w:p>
        </w:tc>
        <w:tc>
          <w:tcPr/>
          <w:p w:rsidR="00000000" w:rsidDel="00000000" w:rsidP="00000000" w:rsidRDefault="00000000" w:rsidRPr="00000000" w14:paraId="00000076">
            <w:pPr>
              <w:spacing w:after="120" w:line="259" w:lineRule="auto"/>
              <w:rPr>
                <w:rFonts w:ascii="Lexend ExtraLight" w:cs="Lexend ExtraLight" w:eastAsia="Lexend ExtraLight" w:hAnsi="Lexend ExtraLight"/>
              </w:rPr>
            </w:pPr>
            <w:r w:rsidDel="00000000" w:rsidR="00000000" w:rsidRPr="00000000">
              <w:rPr>
                <w:rtl w:val="0"/>
              </w:rPr>
            </w:r>
          </w:p>
        </w:tc>
        <w:tc>
          <w:tcPr/>
          <w:p w:rsidR="00000000" w:rsidDel="00000000" w:rsidP="00000000" w:rsidRDefault="00000000" w:rsidRPr="00000000" w14:paraId="00000077">
            <w:pPr>
              <w:spacing w:after="120" w:line="259" w:lineRule="auto"/>
              <w:rPr>
                <w:rFonts w:ascii="Lexend ExtraLight" w:cs="Lexend ExtraLight" w:eastAsia="Lexend ExtraLight" w:hAnsi="Lexend ExtraLight"/>
              </w:rPr>
            </w:pPr>
            <w:r w:rsidDel="00000000" w:rsidR="00000000" w:rsidRPr="00000000">
              <w:rPr>
                <w:rtl w:val="0"/>
              </w:rPr>
            </w:r>
          </w:p>
        </w:tc>
        <w:tc>
          <w:tcPr/>
          <w:p w:rsidR="00000000" w:rsidDel="00000000" w:rsidP="00000000" w:rsidRDefault="00000000" w:rsidRPr="00000000" w14:paraId="00000078">
            <w:pPr>
              <w:spacing w:after="120" w:line="259" w:lineRule="auto"/>
              <w:rPr>
                <w:rFonts w:ascii="Lexend ExtraLight" w:cs="Lexend ExtraLight" w:eastAsia="Lexend ExtraLight" w:hAnsi="Lexend ExtraLight"/>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07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Lexend ExtraLight" w:cs="Lexend ExtraLight" w:eastAsia="Lexend ExtraLight" w:hAnsi="Lexend ExtraLight"/>
                <w:i w:val="0"/>
                <w:iCs w:val="0"/>
                <w:smallCaps w:val="0"/>
                <w:strike w:val="0"/>
                <w:color w:val="000000"/>
                <w:sz w:val="21"/>
                <w:szCs w:val="21"/>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1"/>
                <w:szCs w:val="21"/>
                <w:u w:val="none"/>
                <w:shd w:fill="auto" w:val="clear"/>
                <w:vertAlign w:val="baseline"/>
                <w:rtl w:val="0"/>
              </w:rPr>
              <w:t xml:space="preserve">Revise writing rhetorically at all levels of meaning from individual words to entire essays</w:t>
            </w:r>
          </w:p>
        </w:tc>
        <w:tc>
          <w:tcPr/>
          <w:p w:rsidR="00000000" w:rsidDel="00000000" w:rsidP="00000000" w:rsidRDefault="00000000" w:rsidRPr="00000000" w14:paraId="0000007A">
            <w:pPr>
              <w:spacing w:after="120" w:line="259" w:lineRule="auto"/>
              <w:rPr>
                <w:rFonts w:ascii="Lexend ExtraLight" w:cs="Lexend ExtraLight" w:eastAsia="Lexend ExtraLight" w:hAnsi="Lexend ExtraLight"/>
              </w:rPr>
            </w:pPr>
            <w:r w:rsidDel="00000000" w:rsidR="00000000" w:rsidRPr="00000000">
              <w:rPr>
                <w:rtl w:val="0"/>
              </w:rPr>
            </w:r>
          </w:p>
        </w:tc>
        <w:tc>
          <w:tcPr/>
          <w:p w:rsidR="00000000" w:rsidDel="00000000" w:rsidP="00000000" w:rsidRDefault="00000000" w:rsidRPr="00000000" w14:paraId="0000007B">
            <w:pPr>
              <w:spacing w:after="120" w:line="259" w:lineRule="auto"/>
              <w:rPr>
                <w:rFonts w:ascii="Lexend ExtraLight" w:cs="Lexend ExtraLight" w:eastAsia="Lexend ExtraLight" w:hAnsi="Lexend ExtraLight"/>
              </w:rPr>
            </w:pPr>
            <w:r w:rsidDel="00000000" w:rsidR="00000000" w:rsidRPr="00000000">
              <w:rPr>
                <w:rtl w:val="0"/>
              </w:rPr>
            </w:r>
          </w:p>
        </w:tc>
        <w:tc>
          <w:tcPr/>
          <w:p w:rsidR="00000000" w:rsidDel="00000000" w:rsidP="00000000" w:rsidRDefault="00000000" w:rsidRPr="00000000" w14:paraId="0000007C">
            <w:pPr>
              <w:spacing w:after="120" w:line="259" w:lineRule="auto"/>
              <w:rPr>
                <w:rFonts w:ascii="Lexend ExtraLight" w:cs="Lexend ExtraLight" w:eastAsia="Lexend ExtraLight" w:hAnsi="Lexend ExtraLight"/>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07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Lexend ExtraLight" w:cs="Lexend ExtraLight" w:eastAsia="Lexend ExtraLight" w:hAnsi="Lexend ExtraLight"/>
                <w:i w:val="0"/>
                <w:iCs w:val="0"/>
                <w:smallCaps w:val="0"/>
                <w:strike w:val="0"/>
                <w:color w:val="000000"/>
                <w:sz w:val="21"/>
                <w:szCs w:val="21"/>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1"/>
                <w:szCs w:val="21"/>
                <w:u w:val="none"/>
                <w:shd w:fill="auto" w:val="clear"/>
                <w:vertAlign w:val="baseline"/>
                <w:rtl w:val="0"/>
              </w:rPr>
              <w:t xml:space="preserve">Examine and reflect on strategies, processes, tools, and practices for ongoing learning and development</w:t>
            </w:r>
          </w:p>
        </w:tc>
        <w:tc>
          <w:tcPr/>
          <w:p w:rsidR="00000000" w:rsidDel="00000000" w:rsidP="00000000" w:rsidRDefault="00000000" w:rsidRPr="00000000" w14:paraId="0000007E">
            <w:pPr>
              <w:spacing w:after="120" w:line="259" w:lineRule="auto"/>
              <w:rPr>
                <w:rFonts w:ascii="Lexend ExtraLight" w:cs="Lexend ExtraLight" w:eastAsia="Lexend ExtraLight" w:hAnsi="Lexend ExtraLight"/>
              </w:rPr>
            </w:pPr>
            <w:r w:rsidDel="00000000" w:rsidR="00000000" w:rsidRPr="00000000">
              <w:rPr>
                <w:rtl w:val="0"/>
              </w:rPr>
            </w:r>
          </w:p>
        </w:tc>
        <w:tc>
          <w:tcPr/>
          <w:p w:rsidR="00000000" w:rsidDel="00000000" w:rsidP="00000000" w:rsidRDefault="00000000" w:rsidRPr="00000000" w14:paraId="0000007F">
            <w:pPr>
              <w:spacing w:after="120" w:line="259" w:lineRule="auto"/>
              <w:rPr>
                <w:rFonts w:ascii="Lexend ExtraLight" w:cs="Lexend ExtraLight" w:eastAsia="Lexend ExtraLight" w:hAnsi="Lexend ExtraLight"/>
              </w:rPr>
            </w:pPr>
            <w:r w:rsidDel="00000000" w:rsidR="00000000" w:rsidRPr="00000000">
              <w:rPr>
                <w:rtl w:val="0"/>
              </w:rPr>
            </w:r>
          </w:p>
        </w:tc>
        <w:tc>
          <w:tcPr/>
          <w:p w:rsidR="00000000" w:rsidDel="00000000" w:rsidP="00000000" w:rsidRDefault="00000000" w:rsidRPr="00000000" w14:paraId="00000080">
            <w:pPr>
              <w:spacing w:after="120" w:line="259" w:lineRule="auto"/>
              <w:rPr>
                <w:rFonts w:ascii="Lexend ExtraLight" w:cs="Lexend ExtraLight" w:eastAsia="Lexend ExtraLight" w:hAnsi="Lexend ExtraLight"/>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08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Lexend ExtraLight" w:cs="Lexend ExtraLight" w:eastAsia="Lexend ExtraLight" w:hAnsi="Lexend ExtraLight"/>
                <w:i w:val="0"/>
                <w:iCs w:val="0"/>
                <w:smallCaps w:val="0"/>
                <w:strike w:val="0"/>
                <w:color w:val="000000"/>
                <w:sz w:val="21"/>
                <w:szCs w:val="21"/>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1"/>
                <w:szCs w:val="21"/>
                <w:u w:val="none"/>
                <w:shd w:fill="auto" w:val="clear"/>
                <w:vertAlign w:val="baseline"/>
                <w:rtl w:val="0"/>
              </w:rPr>
              <w:t xml:space="preserve">Be inquisitive, motivated, and self-directed learners</w:t>
            </w:r>
          </w:p>
        </w:tc>
        <w:tc>
          <w:tcPr/>
          <w:p w:rsidR="00000000" w:rsidDel="00000000" w:rsidP="00000000" w:rsidRDefault="00000000" w:rsidRPr="00000000" w14:paraId="00000082">
            <w:pPr>
              <w:spacing w:after="120" w:line="259" w:lineRule="auto"/>
              <w:rPr>
                <w:rFonts w:ascii="Lexend ExtraLight" w:cs="Lexend ExtraLight" w:eastAsia="Lexend ExtraLight" w:hAnsi="Lexend ExtraLight"/>
              </w:rPr>
            </w:pPr>
            <w:r w:rsidDel="00000000" w:rsidR="00000000" w:rsidRPr="00000000">
              <w:rPr>
                <w:rtl w:val="0"/>
              </w:rPr>
            </w:r>
          </w:p>
        </w:tc>
        <w:tc>
          <w:tcPr/>
          <w:p w:rsidR="00000000" w:rsidDel="00000000" w:rsidP="00000000" w:rsidRDefault="00000000" w:rsidRPr="00000000" w14:paraId="00000083">
            <w:pPr>
              <w:spacing w:after="120" w:line="259" w:lineRule="auto"/>
              <w:rPr>
                <w:rFonts w:ascii="Lexend ExtraLight" w:cs="Lexend ExtraLight" w:eastAsia="Lexend ExtraLight" w:hAnsi="Lexend ExtraLight"/>
              </w:rPr>
            </w:pPr>
            <w:r w:rsidDel="00000000" w:rsidR="00000000" w:rsidRPr="00000000">
              <w:rPr>
                <w:rtl w:val="0"/>
              </w:rPr>
            </w:r>
          </w:p>
        </w:tc>
        <w:tc>
          <w:tcPr/>
          <w:p w:rsidR="00000000" w:rsidDel="00000000" w:rsidP="00000000" w:rsidRDefault="00000000" w:rsidRPr="00000000" w14:paraId="00000084">
            <w:pPr>
              <w:spacing w:after="120" w:line="259" w:lineRule="auto"/>
              <w:rPr>
                <w:rFonts w:ascii="Lexend ExtraLight" w:cs="Lexend ExtraLight" w:eastAsia="Lexend ExtraLight" w:hAnsi="Lexend ExtraLight"/>
              </w:rPr>
            </w:pPr>
            <w:r w:rsidDel="00000000" w:rsidR="00000000" w:rsidRPr="00000000">
              <w:rPr>
                <w:rtl w:val="0"/>
              </w:rPr>
            </w:r>
          </w:p>
        </w:tc>
      </w:tr>
    </w:tbl>
    <w:p w:rsidR="00000000" w:rsidDel="00000000" w:rsidP="00000000" w:rsidRDefault="00000000" w:rsidRPr="00000000" w14:paraId="00000085">
      <w:pPr>
        <w:spacing w:after="120" w:line="259" w:lineRule="auto"/>
        <w:rPr>
          <w:rFonts w:ascii="Lexend ExtraLight" w:cs="Lexend ExtraLight" w:eastAsia="Lexend ExtraLight" w:hAnsi="Lexend ExtraLight"/>
          <w:sz w:val="28"/>
          <w:szCs w:val="28"/>
        </w:rPr>
      </w:pPr>
      <w:r w:rsidDel="00000000" w:rsidR="00000000" w:rsidRPr="00000000">
        <w:rPr>
          <w:rtl w:val="0"/>
        </w:rPr>
      </w:r>
    </w:p>
    <w:p w:rsidR="00000000" w:rsidDel="00000000" w:rsidP="00000000" w:rsidRDefault="00000000" w:rsidRPr="00000000" w14:paraId="00000086">
      <w:pPr>
        <w:pBdr>
          <w:top w:color="000000" w:space="1" w:sz="6" w:val="single"/>
          <w:left w:color="000000" w:space="4" w:sz="6" w:val="single"/>
          <w:bottom w:color="000000" w:space="1" w:sz="6" w:val="single"/>
          <w:right w:color="000000" w:space="4" w:sz="6" w:val="single"/>
        </w:pBdr>
        <w:spacing w:after="120" w:line="259" w:lineRule="auto"/>
        <w:rPr>
          <w:rFonts w:ascii="Lexend ExtraLight" w:cs="Lexend ExtraLight" w:eastAsia="Lexend ExtraLight" w:hAnsi="Lexend ExtraLight"/>
          <w:sz w:val="28"/>
          <w:szCs w:val="28"/>
        </w:rPr>
      </w:pPr>
      <w:r w:rsidDel="00000000" w:rsidR="00000000" w:rsidRPr="00000000">
        <w:rPr>
          <w:rFonts w:ascii="Lexend ExtraLight" w:cs="Lexend ExtraLight" w:eastAsia="Lexend ExtraLight" w:hAnsi="Lexend ExtraLight"/>
          <w:sz w:val="28"/>
          <w:szCs w:val="28"/>
          <w:rtl w:val="0"/>
        </w:rPr>
        <w:t xml:space="preserve">Texts 1-2 – Arnold, “Dover Beach” and Keats, “Ode on a Grecian Urn”</w:t>
      </w:r>
    </w:p>
    <w:p w:rsidR="00000000" w:rsidDel="00000000" w:rsidP="00000000" w:rsidRDefault="00000000" w:rsidRPr="00000000" w14:paraId="00000087">
      <w:pPr>
        <w:spacing w:after="120" w:line="259" w:lineRule="auto"/>
        <w:rPr>
          <w:rFonts w:ascii="Lexend ExtraLight" w:cs="Lexend ExtraLight" w:eastAsia="Lexend ExtraLight" w:hAnsi="Lexend ExtraLight"/>
          <w:sz w:val="24"/>
          <w:szCs w:val="24"/>
        </w:rPr>
      </w:pPr>
      <w:r w:rsidDel="00000000" w:rsidR="00000000" w:rsidRPr="00000000">
        <w:rPr>
          <w:rFonts w:ascii="Lexend ExtraLight" w:cs="Lexend ExtraLight" w:eastAsia="Lexend ExtraLight" w:hAnsi="Lexend ExtraLight"/>
          <w:sz w:val="24"/>
          <w:szCs w:val="24"/>
          <w:rtl w:val="0"/>
        </w:rPr>
        <w:t xml:space="preserve">Activity 5: Thinking Aloud to Discover How You Think When You Read</w:t>
      </w:r>
    </w:p>
    <w:p w:rsidR="00000000" w:rsidDel="00000000" w:rsidP="00000000" w:rsidRDefault="00000000" w:rsidRPr="00000000" w14:paraId="00000088">
      <w:pPr>
        <w:spacing w:after="120" w:line="259" w:lineRule="auto"/>
        <w:rPr>
          <w:rFonts w:ascii="Lexend ExtraLight" w:cs="Lexend ExtraLight" w:eastAsia="Lexend ExtraLight" w:hAnsi="Lexend ExtraLight"/>
        </w:rPr>
      </w:pPr>
      <w:r w:rsidDel="00000000" w:rsidR="00000000" w:rsidRPr="00000000">
        <w:rPr>
          <w:rFonts w:ascii="Lexend ExtraLight" w:cs="Lexend ExtraLight" w:eastAsia="Lexend ExtraLight" w:hAnsi="Lexend ExtraLight"/>
          <w:rtl w:val="0"/>
        </w:rPr>
        <w:t xml:space="preserve">Having listened to your teacher demonstrate a think-aloud while reading Matthew Arnold’s “Dover Beach,” you now have an opportunity to do a think-aloud using the poem “Ode on a Grecian Urn” by John Keats. When you pair up with another student, decide who will read the first three stanzas and who will read the last two stanzas. As your teacher did, stop at points in the text and explain what’s been going on in your mind to give meaning to what you’ve been reading. (Your teacher may decide to place stop-points in the poem prompting you to pause and reflect on what is going on in your mind as you construct meaning. If you don’t have stop-points given to you, places in the text where you’re not clear about what’s going on are good points to pause and think aloud. The end of paragraphs or the end of sentences in poems also make good points for a pause and think-aloud.) Take note of any strategies you use to help yourself understand what the text is saying.</w:t>
      </w:r>
    </w:p>
    <w:p w:rsidR="00000000" w:rsidDel="00000000" w:rsidP="00000000" w:rsidRDefault="00000000" w:rsidRPr="00000000" w14:paraId="00000089">
      <w:pPr>
        <w:spacing w:after="120" w:line="259" w:lineRule="auto"/>
        <w:rPr>
          <w:rFonts w:ascii="Lexend ExtraLight" w:cs="Lexend ExtraLight" w:eastAsia="Lexend ExtraLight" w:hAnsi="Lexend ExtraLight"/>
        </w:rPr>
      </w:pPr>
      <w:r w:rsidDel="00000000" w:rsidR="00000000" w:rsidRPr="00000000">
        <w:rPr>
          <w:rFonts w:ascii="Lexend ExtraLight" w:cs="Lexend ExtraLight" w:eastAsia="Lexend ExtraLight" w:hAnsi="Lexend ExtraLight"/>
          <w:rtl w:val="0"/>
        </w:rPr>
        <w:t xml:space="preserve">When one of you finishes the first three stanzas, the other student reads and thinks-aloud through the last two stanzas of the poem. While one of you is thinking aloud, the other takes notes to record what the reader says while thinking aloud about how that reader is constructing meaning and using strategies to do so.</w:t>
      </w:r>
    </w:p>
    <w:p w:rsidR="00000000" w:rsidDel="00000000" w:rsidP="00000000" w:rsidRDefault="00000000" w:rsidRPr="00000000" w14:paraId="0000008A">
      <w:pPr>
        <w:spacing w:after="240" w:line="259" w:lineRule="auto"/>
        <w:rPr>
          <w:rFonts w:ascii="Lexend ExtraLight" w:cs="Lexend ExtraLight" w:eastAsia="Lexend ExtraLight" w:hAnsi="Lexend ExtraLight"/>
        </w:rPr>
      </w:pPr>
      <w:r w:rsidDel="00000000" w:rsidR="00000000" w:rsidRPr="00000000">
        <w:rPr>
          <w:rFonts w:ascii="Lexend ExtraLight" w:cs="Lexend ExtraLight" w:eastAsia="Lexend ExtraLight" w:hAnsi="Lexend ExtraLight"/>
          <w:rtl w:val="0"/>
        </w:rPr>
        <w:t xml:space="preserve">Thinking about your own thinking in this way is called metacognition. The discoveries you and your classmates make about the processes and strategies you use during the think-aloud experiences can be recorded and kept in the classroom for future reference. Additional discoveries may be added to the collection as days and weeks progress. This information serves as a growing source of metacognitive knowledge related to reading and meaning making.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ExtraLight" w:cs="Lexend ExtraLight" w:eastAsia="Lexend ExtraLight" w:hAnsi="Lexend ExtraLight"/>
          <w:i w:val="0"/>
          <w:iCs w:val="0"/>
          <w:smallCaps w:val="0"/>
          <w:strike w:val="0"/>
          <w:color w:val="000000"/>
          <w:sz w:val="24"/>
          <w:szCs w:val="24"/>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4"/>
          <w:szCs w:val="24"/>
          <w:u w:val="none"/>
          <w:shd w:fill="auto" w:val="clear"/>
          <w:vertAlign w:val="baseline"/>
          <w:rtl w:val="0"/>
        </w:rPr>
        <w:t xml:space="preserve">Activity 6: Describing My Own Learning Goals for ERWC in a Letter to Myself</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ExtraLight" w:cs="Lexend ExtraLight" w:eastAsia="Lexend ExtraLight" w:hAnsi="Lexend ExtraLight"/>
          <w:i w:val="0"/>
          <w:iCs w:val="0"/>
          <w:smallCaps w:val="0"/>
          <w:strike w:val="0"/>
          <w:color w:val="000000"/>
          <w:sz w:val="22"/>
          <w:szCs w:val="22"/>
          <w:u w:val="none"/>
          <w:shd w:fill="auto" w:val="clear"/>
          <w:vertAlign w:val="baseline"/>
        </w:rPr>
      </w:pPr>
      <w:r w:rsidDel="00000000" w:rsidR="00000000" w:rsidRPr="00000000">
        <w:rPr>
          <w:rFonts w:ascii="Lexend ExtraLight" w:cs="Lexend ExtraLight" w:eastAsia="Lexend ExtraLight" w:hAnsi="Lexend ExtraLight"/>
          <w:i w:val="0"/>
          <w:iCs w:val="0"/>
          <w:smallCaps w:val="0"/>
          <w:strike w:val="0"/>
          <w:color w:val="000000"/>
          <w:sz w:val="22"/>
          <w:szCs w:val="22"/>
          <w:u w:val="none"/>
          <w:shd w:fill="auto" w:val="clear"/>
          <w:vertAlign w:val="baseline"/>
          <w:rtl w:val="0"/>
        </w:rPr>
        <w:t xml:space="preserve">Having been introduced to ERWC, reflected on your past reading and writing experiences, and learned about metacognition while reading, what learning goals for yourself can you create in order to increase your chances of experiencing success this year? Write a one-page letter to yourself in which you describe those learning goals designed to help you develop as a reader, writer, and learner. You may want to focus on the development of your ability to write an essay, analyze a character, or persuade a reader to view an issue as you have come to view it. You may want to develop your vocabulary or your knowledge of grammar or punctuation, or some other aspect of your writing. There may be a particular writer or book you have heard about that you would like to read. Are there skills, such as writing poems or essays, you’d like to acquire? Would you like to gain knowledge about grammar or punctuation? What else would you like to work on to become a more expert learner? In any case, you are likely to be revisiting and reflecting on this letter later in the school year.</w:t>
      </w:r>
    </w:p>
    <w:sectPr>
      <w:footerReference r:id="rId6" w:type="default"/>
      <w:footerReference r:id="rId7"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Lexend ExtraLight">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666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CSU Expository Reading and Writing Curriculum</w:t>
      <w:tab/>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729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Introducing ERWC 12: Portfolios and Metacognition</w:t>
      <w:tab/>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72.0" w:type="dxa"/>
        <w:left w:w="86.0" w:type="dxa"/>
        <w:bottom w:w="72.0" w:type="dxa"/>
        <w:right w:w="86.0" w:type="dxa"/>
      </w:tblCellMar>
    </w:tblPr>
  </w:style>
  <w:style w:type="table" w:styleId="Table2">
    <w:basedOn w:val="TableNormal"/>
    <w:rPr>
      <w:rFonts w:ascii="Cambria" w:cs="Cambria" w:eastAsia="Cambria" w:hAnsi="Cambria"/>
      <w:sz w:val="22"/>
      <w:szCs w:val="22"/>
    </w:rPr>
    <w:tblPr>
      <w:tblStyleRowBandSize w:val="1"/>
      <w:tblStyleColBandSize w:val="1"/>
      <w:tblCellMar>
        <w:top w:w="72.0" w:type="dxa"/>
        <w:left w:w="115.0" w:type="dxa"/>
        <w:bottom w:w="58.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LexendExtraLight-regular.ttf"/><Relationship Id="rId2" Type="http://schemas.openxmlformats.org/officeDocument/2006/relationships/font" Target="fonts/LexendExtra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