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6uj1fcrl8xz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ERWC 12 • Portfolio &amp; Metacognition</w:t>
      </w:r>
    </w:p>
    <w:p w:rsidR="00000000" w:rsidDel="00000000" w:rsidP="00000000" w:rsidRDefault="00000000" w:rsidRPr="00000000" w14:paraId="00000002">
      <w:pPr>
        <w:spacing w:after="240" w:before="2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Module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Portfolio mini‑module 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Length: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 days 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12</w:t>
      </w:r>
    </w:p>
    <w:p w:rsidR="00000000" w:rsidDel="00000000" w:rsidP="00000000" w:rsidRDefault="00000000" w:rsidRPr="00000000" w14:paraId="00000003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z3g8i0qkg4v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1) Why this module? (Purpose)</w:t>
      </w:r>
    </w:p>
    <w:p w:rsidR="00000000" w:rsidDel="00000000" w:rsidP="00000000" w:rsidRDefault="00000000" w:rsidRPr="00000000" w14:paraId="00000005">
      <w:pPr>
        <w:spacing w:after="240" w:before="2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opener sets the tone for ERWC 12. Students: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personal baseline as readers, writers, and learners.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a portfolio system they’ll maintain all year.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metacognition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(thinking about their thinking) to boost comprehension.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Translate course learning goals into their own language.</w:t>
        <w:br w:type="textWrapping"/>
      </w:r>
    </w:p>
    <w:p w:rsidR="00000000" w:rsidDel="00000000" w:rsidP="00000000" w:rsidRDefault="00000000" w:rsidRPr="00000000" w14:paraId="0000000A">
      <w:pPr>
        <w:spacing w:after="240" w:before="2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TL;DR: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Launch identity, systems, and habits in week one so every later unit runs smoother.</w:t>
      </w:r>
    </w:p>
    <w:p w:rsidR="00000000" w:rsidDel="00000000" w:rsidP="00000000" w:rsidRDefault="00000000" w:rsidRPr="00000000" w14:paraId="0000000B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qod1dmglrz8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2) Essential Questions (Questions at Issue)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Portfolio: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How will each student set up and maintain an ERWC 12 portfolio?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Self‑Knowledge: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What do students already know about their reading, writing, and thinking processes?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Metacognition: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What is it, and how can we apply it to real reading?</w:t>
        <w:br w:type="textWrapping"/>
      </w:r>
    </w:p>
    <w:p w:rsidR="00000000" w:rsidDel="00000000" w:rsidP="00000000" w:rsidRDefault="00000000" w:rsidRPr="00000000" w14:paraId="00000010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yu35yevsoou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3) Core Texts (for metacognitive modeling)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Matthew Arnold,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“Dover Beach.”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John Keats,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“Ode on a Grecian Urn.”</w:t>
        <w:br w:type="textWrapping"/>
      </w:r>
    </w:p>
    <w:p w:rsidR="00000000" w:rsidDel="00000000" w:rsidP="00000000" w:rsidRDefault="00000000" w:rsidRPr="00000000" w14:paraId="00000014">
      <w:pPr>
        <w:spacing w:after="240" w:before="240" w:line="259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these poems to surface reading moves — not to hunt rhetorical devices. The aim is noticing how meaning is built.</w:t>
      </w:r>
    </w:p>
    <w:p w:rsidR="00000000" w:rsidDel="00000000" w:rsidP="00000000" w:rsidRDefault="00000000" w:rsidRPr="00000000" w14:paraId="00000015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yhqubavffxwk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4) Learning Targets (Student‑Friendly)</w:t>
      </w:r>
    </w:p>
    <w:p w:rsidR="00000000" w:rsidDel="00000000" w:rsidP="00000000" w:rsidRDefault="00000000" w:rsidRPr="00000000" w14:paraId="00000017">
      <w:pPr>
        <w:spacing w:after="240" w:before="2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the end of the week, students can: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Portfolio: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Explain how their portfolio works and add artifacts to it.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Goals: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Put ERWC learning goals into their own words and set personal goals for growth.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Metacognition: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Describe and use reading moves (e.g., reread, question, summarize, predict) during complex texts.</w:t>
        <w:br w:type="textWrapping"/>
      </w:r>
    </w:p>
    <w:p w:rsidR="00000000" w:rsidDel="00000000" w:rsidP="00000000" w:rsidRDefault="00000000" w:rsidRPr="00000000" w14:paraId="0000001B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4zriwc3fte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5) Rhetorical Concepts (How they show up here)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taught as formal vocabulary this week, but you can name what you notice during think‑alouds (audience, purpose, tone, structure, evidence) to prime later modules.</w:t>
        <w:br w:type="textWrapping"/>
      </w:r>
    </w:p>
    <w:p w:rsidR="00000000" w:rsidDel="00000000" w:rsidP="00000000" w:rsidRDefault="00000000" w:rsidRPr="00000000" w14:paraId="0000001E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wqtaqhsqny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6) Standards Snapshots</w:t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 (11–12):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RL.1, 4–6 • RI.1, 4–6 • W.2, 5 • L.1, 3, 5–6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ELD (11–12):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Part I – Interpretive 6 (Bridging); Productive 12 (Bridging) • Part II – Cohesion 1–2 (Bridging); Connecting/Condensing 6–7 (Bridging)</w:t>
      </w:r>
    </w:p>
    <w:p w:rsidR="00000000" w:rsidDel="00000000" w:rsidP="00000000" w:rsidRDefault="00000000" w:rsidRPr="00000000" w14:paraId="00000021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5afpj4r3p624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7) Defining Features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week‑one warm start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focused on identity, systems, and reflective habits.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Heavy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think‑alouds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model metacognitive reading.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Ongoing tool: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“Where I Am / Where I’m Going” reflection chart feeds the end‑of‑year portfolio letter.</w:t>
        <w:br w:type="textWrapping"/>
      </w:r>
    </w:p>
    <w:p w:rsidR="00000000" w:rsidDel="00000000" w:rsidP="00000000" w:rsidRDefault="00000000" w:rsidRPr="00000000" w14:paraId="00000026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kktopm7u9cn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8) Culminating Task (This Week)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Letter to Self: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one‑page letter articulating personal ERWC learning goals and how to pursue them.</w:t>
        <w:br w:type="textWrapping"/>
      </w:r>
    </w:p>
    <w:p w:rsidR="00000000" w:rsidDel="00000000" w:rsidP="00000000" w:rsidRDefault="00000000" w:rsidRPr="00000000" w14:paraId="00000029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atqsxmbkzwx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9) Background &amp; Pathway (For Teachers)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ERWC 12 offers a menu: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Shakespeare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book‑length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modules, plus mini‑modules that introduce or deepen key concepts (e.g., rhetorical situation, inquiry questions, kairos, pathos, audience, stasis, exigence).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Typical year: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5–6 full modules + ~5 mini‑modules.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portfolio mini‑module opens the year;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Reflection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portfolio mini‑module closes it.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your pathway based on your students (interests, needs, readiness). Each module includes target goals; use them to shape instruction and assessment.</w:t>
        <w:br w:type="textWrapping"/>
      </w:r>
    </w:p>
    <w:p w:rsidR="00000000" w:rsidDel="00000000" w:rsidP="00000000" w:rsidRDefault="00000000" w:rsidRPr="00000000" w14:paraId="0000002E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d14jskmsgxvx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10) Activities at a Glance (What students actually do)</w:t>
      </w:r>
    </w:p>
    <w:p w:rsidR="00000000" w:rsidDel="00000000" w:rsidP="00000000" w:rsidRDefault="00000000" w:rsidRPr="00000000" w14:paraId="00000030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 1 — Self‑Portrait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Quickwrites → compose a short self‑portrait as reader/writer/learner.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Pair feedback; keep for portfolio.</w:t>
        <w:br w:type="textWrapping"/>
      </w:r>
    </w:p>
    <w:p w:rsidR="00000000" w:rsidDel="00000000" w:rsidP="00000000" w:rsidRDefault="00000000" w:rsidRPr="00000000" w14:paraId="00000033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 2 — Portfolio Setup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platform (binder, Drive, Canvas).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 folder/sections; add Self‑Portrait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Artifact #1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 3 — “Where I Am / Where I’m Going”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 reflection chart.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log strengths, growth needs, and next‑step goals after each writing task.</w:t>
        <w:br w:type="textWrapping"/>
      </w:r>
    </w:p>
    <w:p w:rsidR="00000000" w:rsidDel="00000000" w:rsidP="00000000" w:rsidRDefault="00000000" w:rsidRPr="00000000" w14:paraId="00000039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 4 — Translate ERWC Goals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Jigsaw the official learning goals into student‑friendly language.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shared class list of “Our ERWC Goals.”</w:t>
        <w:br w:type="textWrapping"/>
      </w:r>
    </w:p>
    <w:p w:rsidR="00000000" w:rsidDel="00000000" w:rsidP="00000000" w:rsidRDefault="00000000" w:rsidRPr="00000000" w14:paraId="0000003C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 5 — Metacognition: Think‑Alouds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 models 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Dover Beach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partner‑think‑aloud 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Ode on a Grecian 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Co‑create a chart of “Reading Moves We Use.”</w:t>
        <w:br w:type="textWrapping"/>
      </w:r>
    </w:p>
    <w:p w:rsidR="00000000" w:rsidDel="00000000" w:rsidP="00000000" w:rsidRDefault="00000000" w:rsidRPr="00000000" w14:paraId="00000040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 6 — Letter to Self (Culminating Task)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Draft, revise, and submit a one‑page goals letter; add to portfolio.</w:t>
        <w:br w:type="textWrapping"/>
      </w:r>
    </w:p>
    <w:p w:rsidR="00000000" w:rsidDel="00000000" w:rsidP="00000000" w:rsidRDefault="00000000" w:rsidRPr="00000000" w14:paraId="00000042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nkf57y8d0dmi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11) Teacher Moves &amp; Tips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 generously.</w:t>
      </w:r>
      <w:r w:rsidDel="00000000" w:rsidR="00000000" w:rsidRPr="00000000">
        <w:rPr>
          <w:rFonts w:ascii="Cardo" w:cs="Cardo" w:eastAsia="Cardo" w:hAnsi="Cardo"/>
          <w:rtl w:val="0"/>
        </w:rPr>
        <w:t xml:space="preserve"> Say your thoughts out loud while reading: “I’m confused here → I’ll reread,” “This image connects back to…,” “I predict… because…”.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the moves.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Label strategies students generate; keep them posted for later units.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Make the portfolio visible.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 an exemplar structure and add artifacts live.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Keep it human.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Invite stories; let the Self‑Portrait be voice‑forward, not formulaic.</w:t>
        <w:br w:type="textWrapping"/>
      </w:r>
    </w:p>
    <w:p w:rsidR="00000000" w:rsidDel="00000000" w:rsidP="00000000" w:rsidRDefault="00000000" w:rsidRPr="00000000" w14:paraId="00000048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jl7khf1vm2t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12) Materials &amp; Artifacts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Copies (or links) to the two poems.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Portfolio container (Drive/Docs/Canvas folder or binder).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“Where I Am / Where I’m Going” chart (template).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Letter‑to‑Self prompt &amp; rubric (brief, standards‑aligned).</w:t>
        <w:br w:type="textWrapping"/>
      </w:r>
    </w:p>
    <w:p w:rsidR="00000000" w:rsidDel="00000000" w:rsidP="00000000" w:rsidRDefault="00000000" w:rsidRPr="00000000" w14:paraId="0000004E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lfwl7ymbb4na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13) Assessment (Light &amp; Formative)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Completion/Process: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Self‑Portrait, translated goals, reading‑moves chart.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Quality: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Letter to Self (clarity, specificity of goals, actionable next steps, reflective tone).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Reflection: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First entry in the “Where I Am / Where I’m Going” chart.</w:t>
        <w:br w:type="textWrapping"/>
      </w:r>
    </w:p>
    <w:p w:rsidR="00000000" w:rsidDel="00000000" w:rsidP="00000000" w:rsidRDefault="00000000" w:rsidRPr="00000000" w14:paraId="00000053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k0kl2uvjpkq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14) Accessibility &amp; ELD Supports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starters for Self‑Portrait and Letter to Self.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Partnered think‑alouds with stop‑points and guiding prompts.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“Reading Moves” anchor chart; maintain throughout the year.</w:t>
        <w:br w:type="textWrapping"/>
      </w:r>
    </w:p>
    <w:p w:rsidR="00000000" w:rsidDel="00000000" w:rsidP="00000000" w:rsidRDefault="00000000" w:rsidRPr="00000000" w14:paraId="00000058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qrq48rym0xk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15) Optional Extensions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Swap in a short, contemporary text for think‑aloud practice.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audio think‑alouds (students) for portfolio artifacts.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Mid‑semester: write a short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Letter Back to My Future Self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checking progress on goals.</w:t>
        <w:br w:type="textWrapping"/>
      </w:r>
    </w:p>
    <w:p w:rsidR="00000000" w:rsidDel="00000000" w:rsidP="00000000" w:rsidRDefault="00000000" w:rsidRPr="00000000" w14:paraId="0000005D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line="259" w:lineRule="auto"/>
        <w:ind w:left="72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8kvdko0pbrj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16) One‑Week Pacing (thumbnail)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Launch + Self‑Portrait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Portfolio setup + Reflection chart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Translate ERWC goals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Thu: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Teacher think‑aloud + partner think‑aloud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Letter to Self (submit to portfolio)</w:t>
        <w:br w:type="textWrapping"/>
      </w:r>
    </w:p>
    <w:p w:rsidR="00000000" w:rsidDel="00000000" w:rsidP="00000000" w:rsidRDefault="00000000" w:rsidRPr="00000000" w14:paraId="00000064">
      <w:pPr>
        <w:spacing w:after="120" w:line="259" w:lineRule="auto"/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59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Use this as a teacher‑facing guide; student‑facing pages can be clipped from here into Canvas modules as cards/tasks.</w:t>
      </w:r>
    </w:p>
    <w:p w:rsidR="00000000" w:rsidDel="00000000" w:rsidP="00000000" w:rsidRDefault="00000000" w:rsidRPr="00000000" w14:paraId="00000066">
      <w:pPr>
        <w:spacing w:after="120" w:line="259" w:lineRule="auto"/>
        <w:ind w:left="720" w:hanging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666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CSU Expository Reading and Writing Curriculum</w:t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729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Introducing ERWC 12: Portfolios and Metacognition  </w:t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