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kn9ytfg6kf8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 Table of Contents</w:t>
      </w:r>
      <w:r w:rsidDel="00000000" w:rsidR="00000000" w:rsidRPr="00000000">
        <w:rPr>
          <w:rtl w:val="0"/>
        </w:rPr>
      </w:r>
    </w:p>
    <w:p w:rsidR="00000000" w:rsidDel="00000000" w:rsidP="00000000" w:rsidRDefault="00000000" w:rsidRPr="00000000" w14:paraId="00000002">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03">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04">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05">
      <w:pPr>
        <w:rPr>
          <w:rFonts w:ascii="Lexend Light" w:cs="Lexend Light" w:eastAsia="Lexend Light" w:hAnsi="Lexend Light"/>
          <w:sz w:val="18"/>
          <w:szCs w:val="18"/>
        </w:rPr>
      </w:pPr>
      <w:r w:rsidDel="00000000" w:rsidR="00000000" w:rsidRPr="00000000">
        <w:rPr>
          <w:rtl w:val="0"/>
        </w:rPr>
      </w:r>
    </w:p>
    <w:tbl>
      <w:tblPr>
        <w:tblStyle w:val="Table1"/>
        <w:tblpPr w:leftFromText="180" w:rightFromText="180" w:topFromText="180" w:bottomFromText="180" w:vertAnchor="margin" w:horzAnchor="margin" w:tblpXSpec="center" w:tblpYSpec="top"/>
        <w:tblW w:w="121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8565"/>
        <w:tblGridChange w:id="0">
          <w:tblGrid>
            <w:gridCol w:w="3630"/>
            <w:gridCol w:w="85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6">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Keep / Adapt</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7">
            <w:pPr>
              <w:jc w:val="center"/>
              <w:rPr>
                <w:rFonts w:ascii="Lexend Light" w:cs="Lexend Light" w:eastAsia="Lexend Light" w:hAnsi="Lexend Light"/>
                <w:sz w:val="40"/>
                <w:szCs w:val="40"/>
              </w:rPr>
            </w:pPr>
            <w:r w:rsidDel="00000000" w:rsidR="00000000" w:rsidRPr="00000000">
              <w:rPr>
                <w:rFonts w:ascii="Lexend Light" w:cs="Lexend Light" w:eastAsia="Lexend Light" w:hAnsi="Lexend Light"/>
                <w:sz w:val="40"/>
                <w:szCs w:val="40"/>
                <w:rtl w:val="0"/>
              </w:rPr>
              <w:t xml:space="preserve">Purpose for App Review</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8">
            <w:pPr>
              <w:rPr>
                <w:rFonts w:ascii="Lexend Light" w:cs="Lexend Light" w:eastAsia="Lexend Light" w:hAnsi="Lexend Light"/>
              </w:rPr>
            </w:pPr>
            <w:r w:rsidDel="00000000" w:rsidR="00000000" w:rsidRPr="00000000">
              <w:rPr>
                <w:rFonts w:ascii="Lexend Light" w:cs="Lexend Light" w:eastAsia="Lexend Light" w:hAnsi="Lexend Light"/>
                <w:color w:val="1155cc"/>
                <w:u w:val="single"/>
                <w:rtl w:val="0"/>
              </w:rPr>
              <w:t xml:space="preserve">2.02 Cambridge Analytica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Introduces data-driven personalization &amp; psychographic profiling (sets up the </w:t>
            </w:r>
            <w:r w:rsidDel="00000000" w:rsidR="00000000" w:rsidRPr="00000000">
              <w:rPr>
                <w:rFonts w:ascii="Lexend Light" w:cs="Lexend Light" w:eastAsia="Lexend Light" w:hAnsi="Lexend Light"/>
                <w:i w:val="1"/>
                <w:iCs w:val="1"/>
                <w:rtl w:val="0"/>
              </w:rPr>
              <w:t xml:space="preserve">problem</w:t>
            </w:r>
            <w:r w:rsidDel="00000000" w:rsidR="00000000" w:rsidRPr="00000000">
              <w:rPr>
                <w:rFonts w:ascii="Lexend Light" w:cs="Lexend Light" w:eastAsia="Lexend Light" w:hAnsi="Lexend Light"/>
                <w:rtl w:val="0"/>
              </w:rPr>
              <w:t xml:space="preserv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2.03 The Big Sort</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Shows how sorting &amp; polarization happen — gives context &amp; vocabulary for “problem.”</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2.04 – The Daily Me</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Teaches predicting audience/purpose — helps later when reviewing an app’s audience.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E">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2.05 – Vocabulary Sort</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0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Builds key terms (polarization, personalization, echo chamber, bias) for writing.</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2.06 – Setting Learning Goals</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Frames reading with/against the grain &amp; confirmation bias — vital for critical app review.</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2.07 – Reading With &amp; Against the Grain</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Core practice: students must understand and critique texts/apps.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2.08 – Argument Mapping</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Gives a structure to analyze a source’s logic (useful for evaluating an app).</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2.09 – Rhetorical Situation</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Sharpens sense of purpose/audience, essential for reviewing apps effectively.</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8">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2.10 – Sentence Flow</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Mini writing skill: helps make their review readable and connected.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2.11 – Reading Against the Grain</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Critical reading practice for evaluating an app’s claims.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Activity 13 – TED Talks Update</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Brings in current context of personalization, fake news, hacking. Gives evidence pool.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E">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Activity 14 – Concept Map &amp; Problem ID</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1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Students pick the </w:t>
            </w:r>
            <w:r w:rsidDel="00000000" w:rsidR="00000000" w:rsidRPr="00000000">
              <w:rPr>
                <w:rFonts w:ascii="Lexend Light" w:cs="Lexend Light" w:eastAsia="Lexend Light" w:hAnsi="Lexend Light"/>
                <w:i w:val="1"/>
                <w:iCs w:val="1"/>
                <w:rtl w:val="0"/>
              </w:rPr>
              <w:t xml:space="preserve">problem</w:t>
            </w:r>
            <w:r w:rsidDel="00000000" w:rsidR="00000000" w:rsidRPr="00000000">
              <w:rPr>
                <w:rFonts w:ascii="Lexend Light" w:cs="Lexend Light" w:eastAsia="Lexend Light" w:hAnsi="Lexend Light"/>
                <w:rtl w:val="0"/>
              </w:rPr>
              <w:t xml:space="preserve"> their app will address.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Activities 16–20 – Analyzing Writing Task &amp; Genre</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Direct prep for the review: audience, purpose, genre conventions.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Activity 18 – Kialo Practice App Review</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Scaffolded modeling before students choose their own app.</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Activities 21–26 – Drafting, Revising, Editing</w:t>
            </w:r>
          </w:p>
        </w:tc>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02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Core writing sequence for the app review.</w:t>
            </w:r>
          </w:p>
        </w:tc>
      </w:tr>
    </w:tbl>
    <w:p w:rsidR="00000000" w:rsidDel="00000000" w:rsidP="00000000" w:rsidRDefault="00000000" w:rsidRPr="00000000" w14:paraId="00000026">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7">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8">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9">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A">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B">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C">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D">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E">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F">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0">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1">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2">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3">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4">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5">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6">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7">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8">
      <w:pPr>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9">
      <w:pPr>
        <w:rPr>
          <w:rFonts w:ascii="Lexend Light" w:cs="Lexend Light" w:eastAsia="Lexend Light" w:hAnsi="Lexend Light"/>
          <w:sz w:val="18"/>
          <w:szCs w:val="18"/>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Light" w:cs="Lexend Light" w:eastAsia="Lexend Light" w:hAnsi="Lexend Light"/>
          <w:sz w:val="18"/>
          <w:szCs w:val="18"/>
        </w:rPr>
        <w:sectPr>
          <w:type w:val="nextPage"/>
          <w:pgSz w:h="15840" w:w="12240" w:orient="portrait"/>
          <w:pgMar w:bottom="1440" w:top="1440" w:left="1440" w:right="1440" w:header="720" w:footer="720"/>
          <w:pgNumType w:start="1"/>
        </w:sectPr>
      </w:pPr>
      <w:bookmarkStart w:colFirst="0" w:colLast="0" w:name="_70ws9r4tz72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Student Facing</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line="259" w:lineRule="auto"/>
        <w:rPr>
          <w:rFonts w:ascii="Lexend Light" w:cs="Lexend Light" w:eastAsia="Lexend Light" w:hAnsi="Lexend Light"/>
          <w:sz w:val="40"/>
          <w:szCs w:val="40"/>
        </w:rPr>
      </w:pPr>
      <w:bookmarkStart w:colFirst="0" w:colLast="0" w:name="_ehw8xd9fevgl" w:id="2"/>
      <w:bookmarkEnd w:id="2"/>
      <w:r w:rsidDel="00000000" w:rsidR="00000000" w:rsidRPr="00000000">
        <w:rPr>
          <w:rFonts w:ascii="Lexend Light" w:cs="Lexend Light" w:eastAsia="Lexend Light" w:hAnsi="Lexend Light"/>
          <w:sz w:val="40"/>
          <w:szCs w:val="40"/>
          <w:rtl w:val="0"/>
        </w:rPr>
        <w:t xml:space="preserve">The Daily Me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line="259" w:lineRule="auto"/>
        <w:rPr>
          <w:rFonts w:ascii="Lexend Light" w:cs="Lexend Light" w:eastAsia="Lexend Light" w:hAnsi="Lexend Light"/>
          <w:i w:val="1"/>
          <w:iCs w:val="1"/>
          <w:sz w:val="24"/>
          <w:szCs w:val="24"/>
        </w:rPr>
      </w:pPr>
      <w:r w:rsidDel="00000000" w:rsidR="00000000" w:rsidRPr="00000000">
        <w:rPr>
          <w:rFonts w:ascii="Lexend Light" w:cs="Lexend Light" w:eastAsia="Lexend Light" w:hAnsi="Lexend Light"/>
          <w:i w:val="1"/>
          <w:iCs w:val="1"/>
          <w:sz w:val="24"/>
          <w:szCs w:val="24"/>
          <w:rtl w:val="0"/>
        </w:rPr>
        <w:t xml:space="preserve">Developed by Meline Akashian and Cara Ramsay</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259" w:lineRule="auto"/>
        <w:rPr>
          <w:rFonts w:ascii="Lexend Light" w:cs="Lexend Light" w:eastAsia="Lexend Light" w:hAnsi="Lexend Light"/>
          <w:i w:val="1"/>
          <w:iCs w:val="1"/>
          <w:sz w:val="24"/>
          <w:szCs w:val="24"/>
        </w:rPr>
      </w:pPr>
      <w:r w:rsidDel="00000000" w:rsidR="00000000" w:rsidRPr="00000000">
        <w:rPr>
          <w:rFonts w:ascii="Lexend Light" w:cs="Lexend Light" w:eastAsia="Lexend Light" w:hAnsi="Lexend Light"/>
          <w:sz w:val="24"/>
          <w:szCs w:val="24"/>
          <w:rtl w:val="0"/>
        </w:rPr>
        <w:t xml:space="preserve">MODULE: STUDENT VERSION</w:t>
      </w:r>
      <w:r w:rsidDel="00000000" w:rsidR="00000000" w:rsidRPr="00000000">
        <w:rPr>
          <w:rtl w:val="0"/>
        </w:rPr>
      </w:r>
    </w:p>
    <w:p w:rsidR="00000000" w:rsidDel="00000000" w:rsidP="00000000" w:rsidRDefault="00000000" w:rsidRPr="00000000" w14:paraId="0000003E">
      <w:pP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Module Texts</w:t>
      </w:r>
    </w:p>
    <w:p w:rsidR="00000000" w:rsidDel="00000000" w:rsidP="00000000" w:rsidRDefault="00000000" w:rsidRPr="00000000" w14:paraId="0000003F">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sz w:val="16"/>
          <w:szCs w:val="16"/>
          <w:rtl w:val="0"/>
        </w:rPr>
        <w:t xml:space="preserve">Hauser, Eduardo. “‘The Daily Me’ Is Neither New nor Bad.” </w:t>
      </w:r>
      <w:r w:rsidDel="00000000" w:rsidR="00000000" w:rsidRPr="00000000">
        <w:rPr>
          <w:rFonts w:ascii="Lexend Light" w:cs="Lexend Light" w:eastAsia="Lexend Light" w:hAnsi="Lexend Light"/>
          <w:i w:val="1"/>
          <w:iCs w:val="1"/>
          <w:sz w:val="16"/>
          <w:szCs w:val="16"/>
          <w:rtl w:val="0"/>
        </w:rPr>
        <w:t xml:space="preserve">The Huffington Post</w:t>
      </w:r>
      <w:r w:rsidDel="00000000" w:rsidR="00000000" w:rsidRPr="00000000">
        <w:rPr>
          <w:rFonts w:ascii="Lexend Light" w:cs="Lexend Light" w:eastAsia="Lexend Light" w:hAnsi="Lexend Light"/>
          <w:sz w:val="16"/>
          <w:szCs w:val="16"/>
          <w:rtl w:val="0"/>
        </w:rPr>
        <w:t xml:space="preserve">, 2 May 2009, www.huffingtonpost.com/eduardo-hauser/the-daily-me-is-neither-n_b_181922.html.</w:t>
      </w:r>
    </w:p>
    <w:p w:rsidR="00000000" w:rsidDel="00000000" w:rsidP="00000000" w:rsidRDefault="00000000" w:rsidRPr="00000000" w14:paraId="00000040">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sz w:val="16"/>
          <w:szCs w:val="16"/>
          <w:rtl w:val="0"/>
        </w:rPr>
        <w:t xml:space="preserve">Kristof, Nicholas. “The Daily Me.” </w:t>
      </w:r>
      <w:r w:rsidDel="00000000" w:rsidR="00000000" w:rsidRPr="00000000">
        <w:rPr>
          <w:rFonts w:ascii="Lexend Light" w:cs="Lexend Light" w:eastAsia="Lexend Light" w:hAnsi="Lexend Light"/>
          <w:i w:val="1"/>
          <w:iCs w:val="1"/>
          <w:sz w:val="16"/>
          <w:szCs w:val="16"/>
          <w:rtl w:val="0"/>
        </w:rPr>
        <w:t xml:space="preserve">New York Times</w:t>
      </w:r>
      <w:r w:rsidDel="00000000" w:rsidR="00000000" w:rsidRPr="00000000">
        <w:rPr>
          <w:rFonts w:ascii="Lexend Light" w:cs="Lexend Light" w:eastAsia="Lexend Light" w:hAnsi="Lexend Light"/>
          <w:sz w:val="16"/>
          <w:szCs w:val="16"/>
          <w:rtl w:val="0"/>
        </w:rPr>
        <w:t xml:space="preserve">, 18 Mar. 2009, www.nytimes.com/2009/03/19/opinion/19kristof.html.</w:t>
      </w:r>
    </w:p>
    <w:p w:rsidR="00000000" w:rsidDel="00000000" w:rsidP="00000000" w:rsidRDefault="00000000" w:rsidRPr="00000000" w14:paraId="00000041">
      <w:pPr>
        <w:spacing w:after="120" w:line="259" w:lineRule="auto"/>
        <w:ind w:left="720"/>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Module Mentor Texts</w:t>
      </w:r>
    </w:p>
    <w:p w:rsidR="00000000" w:rsidDel="00000000" w:rsidP="00000000" w:rsidRDefault="00000000" w:rsidRPr="00000000" w14:paraId="00000042">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sz w:val="16"/>
          <w:szCs w:val="16"/>
          <w:rtl w:val="0"/>
        </w:rPr>
        <w:t xml:space="preserve">Aubrey, Allison. “Mindfulness Apps Aim to Help People Disconnect from Stress.” </w:t>
      </w:r>
      <w:r w:rsidDel="00000000" w:rsidR="00000000" w:rsidRPr="00000000">
        <w:rPr>
          <w:rFonts w:ascii="Lexend Light" w:cs="Lexend Light" w:eastAsia="Lexend Light" w:hAnsi="Lexend Light"/>
          <w:i w:val="1"/>
          <w:iCs w:val="1"/>
          <w:sz w:val="16"/>
          <w:szCs w:val="16"/>
          <w:rtl w:val="0"/>
        </w:rPr>
        <w:t xml:space="preserve">NPR</w:t>
      </w:r>
      <w:r w:rsidDel="00000000" w:rsidR="00000000" w:rsidRPr="00000000">
        <w:rPr>
          <w:rFonts w:ascii="Lexend Light" w:cs="Lexend Light" w:eastAsia="Lexend Light" w:hAnsi="Lexend Light"/>
          <w:sz w:val="16"/>
          <w:szCs w:val="16"/>
          <w:rtl w:val="0"/>
        </w:rPr>
        <w:t xml:space="preserve">, Oct. 2017. www.npr.org/sections/health-shots/2017/10/16/557633144/mindfulness-apps-aim-to-help-people-disconnect-from-stress. </w:t>
      </w:r>
    </w:p>
    <w:p w:rsidR="00000000" w:rsidDel="00000000" w:rsidP="00000000" w:rsidRDefault="00000000" w:rsidRPr="00000000" w14:paraId="00000043">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sz w:val="16"/>
          <w:szCs w:val="16"/>
          <w:rtl w:val="0"/>
        </w:rPr>
        <w:t xml:space="preserve">Craft, Kevin. “Kialo Is an Internet Unicorn.” </w:t>
      </w:r>
      <w:r w:rsidDel="00000000" w:rsidR="00000000" w:rsidRPr="00000000">
        <w:rPr>
          <w:rFonts w:ascii="Lexend Light" w:cs="Lexend Light" w:eastAsia="Lexend Light" w:hAnsi="Lexend Light"/>
          <w:i w:val="1"/>
          <w:iCs w:val="1"/>
          <w:sz w:val="16"/>
          <w:szCs w:val="16"/>
          <w:rtl w:val="0"/>
        </w:rPr>
        <w:t xml:space="preserve">UrbanDaddy</w:t>
      </w:r>
      <w:r w:rsidDel="00000000" w:rsidR="00000000" w:rsidRPr="00000000">
        <w:rPr>
          <w:rFonts w:ascii="Lexend Light" w:cs="Lexend Light" w:eastAsia="Lexend Light" w:hAnsi="Lexend Light"/>
          <w:sz w:val="16"/>
          <w:szCs w:val="16"/>
          <w:rtl w:val="0"/>
        </w:rPr>
        <w:t xml:space="preserve">, Nov. 2017, www.urbandaddy.com/articles/40999/kialo-is-an-internet-unicorn. </w:t>
      </w:r>
    </w:p>
    <w:p w:rsidR="00000000" w:rsidDel="00000000" w:rsidP="00000000" w:rsidRDefault="00000000" w:rsidRPr="00000000" w14:paraId="00000044">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sz w:val="16"/>
          <w:szCs w:val="16"/>
          <w:rtl w:val="0"/>
        </w:rPr>
        <w:t xml:space="preserve">Leigh, Simon and Steve Flatt. “App-based Psychological Interventions: Friend or Foe?” </w:t>
      </w:r>
      <w:r w:rsidDel="00000000" w:rsidR="00000000" w:rsidRPr="00000000">
        <w:rPr>
          <w:rFonts w:ascii="Lexend Light" w:cs="Lexend Light" w:eastAsia="Lexend Light" w:hAnsi="Lexend Light"/>
          <w:i w:val="1"/>
          <w:iCs w:val="1"/>
          <w:sz w:val="16"/>
          <w:szCs w:val="16"/>
          <w:rtl w:val="0"/>
        </w:rPr>
        <w:t xml:space="preserve">BMJ Journals</w:t>
      </w:r>
      <w:r w:rsidDel="00000000" w:rsidR="00000000" w:rsidRPr="00000000">
        <w:rPr>
          <w:rFonts w:ascii="Lexend Light" w:cs="Lexend Light" w:eastAsia="Lexend Light" w:hAnsi="Lexend Light"/>
          <w:sz w:val="16"/>
          <w:szCs w:val="16"/>
          <w:rtl w:val="0"/>
        </w:rPr>
        <w:t xml:space="preserve">, vol. 18, issue 4, 2015, ebmh.bmj.com/content/18/4/97.</w:t>
      </w:r>
    </w:p>
    <w:p w:rsidR="00000000" w:rsidDel="00000000" w:rsidP="00000000" w:rsidRDefault="00000000" w:rsidRPr="00000000" w14:paraId="00000045">
      <w:pPr>
        <w:spacing w:after="120" w:line="259" w:lineRule="auto"/>
        <w:ind w:left="720"/>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Module Web Site</w:t>
      </w:r>
    </w:p>
    <w:p w:rsidR="00000000" w:rsidDel="00000000" w:rsidP="00000000" w:rsidRDefault="00000000" w:rsidRPr="00000000" w14:paraId="00000046">
      <w:pPr>
        <w:spacing w:after="120" w:line="259" w:lineRule="auto"/>
        <w:ind w:left="720"/>
        <w:rPr>
          <w:rFonts w:ascii="Lexend Light" w:cs="Lexend Light" w:eastAsia="Lexend Light" w:hAnsi="Lexend Light"/>
          <w:sz w:val="16"/>
          <w:szCs w:val="16"/>
        </w:rPr>
      </w:pPr>
      <w:r w:rsidDel="00000000" w:rsidR="00000000" w:rsidRPr="00000000">
        <w:rPr>
          <w:rFonts w:ascii="Lexend Light" w:cs="Lexend Light" w:eastAsia="Lexend Light" w:hAnsi="Lexend Light"/>
          <w:i w:val="1"/>
          <w:iCs w:val="1"/>
          <w:sz w:val="16"/>
          <w:szCs w:val="16"/>
          <w:rtl w:val="0"/>
        </w:rPr>
        <w:t xml:space="preserve">Apply Magic Sauce</w:t>
      </w:r>
      <w:r w:rsidDel="00000000" w:rsidR="00000000" w:rsidRPr="00000000">
        <w:rPr>
          <w:rFonts w:ascii="Lexend Light" w:cs="Lexend Light" w:eastAsia="Lexend Light" w:hAnsi="Lexend Light"/>
          <w:sz w:val="16"/>
          <w:szCs w:val="16"/>
          <w:rtl w:val="0"/>
        </w:rPr>
        <w:t xml:space="preserve">, University of Cambridge, The Psychometrics Centre, 2018, applymagicsauce.com.</w:t>
      </w:r>
    </w:p>
    <w:p w:rsidR="00000000" w:rsidDel="00000000" w:rsidP="00000000" w:rsidRDefault="00000000" w:rsidRPr="00000000" w14:paraId="00000047">
      <w:pPr>
        <w:spacing w:after="120" w:line="259" w:lineRule="auto"/>
        <w:ind w:left="720"/>
        <w:rPr>
          <w:rFonts w:ascii="Lexend Light" w:cs="Lexend Light" w:eastAsia="Lexend Light" w:hAnsi="Lexend Light"/>
        </w:rPr>
      </w:pPr>
      <w:r w:rsidDel="00000000" w:rsidR="00000000" w:rsidRPr="00000000">
        <w:rPr>
          <w:rFonts w:ascii="Lexend Light" w:cs="Lexend Light" w:eastAsia="Lexend Light" w:hAnsi="Lexend Light"/>
          <w:sz w:val="28"/>
          <w:szCs w:val="28"/>
          <w:rtl w:val="0"/>
        </w:rPr>
        <w:t xml:space="preserve">Module Video Texts</w:t>
      </w:r>
      <w:r w:rsidDel="00000000" w:rsidR="00000000" w:rsidRPr="00000000">
        <w:rPr>
          <w:rtl w:val="0"/>
        </w:rPr>
      </w:r>
    </w:p>
    <w:p w:rsidR="00000000" w:rsidDel="00000000" w:rsidP="00000000" w:rsidRDefault="00000000" w:rsidRPr="00000000" w14:paraId="00000048">
      <w:pPr>
        <w:spacing w:after="120" w:line="259" w:lineRule="auto"/>
        <w:ind w:left="720"/>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Bishop, Bill. “The Big Sort.” </w:t>
      </w:r>
      <w:r w:rsidDel="00000000" w:rsidR="00000000" w:rsidRPr="00000000">
        <w:rPr>
          <w:rFonts w:ascii="Lexend Light" w:cs="Lexend Light" w:eastAsia="Lexend Light" w:hAnsi="Lexend Light"/>
          <w:i w:val="1"/>
          <w:iCs w:val="1"/>
          <w:sz w:val="20"/>
          <w:szCs w:val="20"/>
          <w:rtl w:val="0"/>
        </w:rPr>
        <w:t xml:space="preserve">YouTube</w:t>
      </w:r>
      <w:r w:rsidDel="00000000" w:rsidR="00000000" w:rsidRPr="00000000">
        <w:rPr>
          <w:rFonts w:ascii="Lexend Light" w:cs="Lexend Light" w:eastAsia="Lexend Light" w:hAnsi="Lexend Light"/>
          <w:sz w:val="20"/>
          <w:szCs w:val="20"/>
          <w:rtl w:val="0"/>
        </w:rPr>
        <w:t xml:space="preserve">, uploaded by TheVillageSquare, 31 Jan. 2011, www.youtube.com/watch?v=OvzAUSVnIbo. </w:t>
      </w:r>
    </w:p>
    <w:p w:rsidR="00000000" w:rsidDel="00000000" w:rsidP="00000000" w:rsidRDefault="00000000" w:rsidRPr="00000000" w14:paraId="00000049">
      <w:pPr>
        <w:spacing w:after="120" w:line="259" w:lineRule="auto"/>
        <w:ind w:left="720"/>
        <w:rPr>
          <w:rFonts w:ascii="Lexend Light" w:cs="Lexend Light" w:eastAsia="Lexend Light" w:hAnsi="Lexend Light"/>
          <w:sz w:val="20"/>
          <w:szCs w:val="20"/>
          <w:highlight w:val="white"/>
        </w:rPr>
      </w:pPr>
      <w:r w:rsidDel="00000000" w:rsidR="00000000" w:rsidRPr="00000000">
        <w:rPr>
          <w:rFonts w:ascii="Lexend Light" w:cs="Lexend Light" w:eastAsia="Lexend Light" w:hAnsi="Lexend Light"/>
          <w:sz w:val="20"/>
          <w:szCs w:val="20"/>
          <w:highlight w:val="white"/>
          <w:rtl w:val="0"/>
        </w:rPr>
        <w:t xml:space="preserve">Busari, Stephanie. “How Fake News Does Real Harm.” </w:t>
      </w:r>
      <w:r w:rsidDel="00000000" w:rsidR="00000000" w:rsidRPr="00000000">
        <w:rPr>
          <w:rFonts w:ascii="Lexend Light" w:cs="Lexend Light" w:eastAsia="Lexend Light" w:hAnsi="Lexend Light"/>
          <w:i w:val="1"/>
          <w:iCs w:val="1"/>
          <w:sz w:val="20"/>
          <w:szCs w:val="20"/>
          <w:highlight w:val="white"/>
          <w:rtl w:val="0"/>
        </w:rPr>
        <w:t xml:space="preserve">TED.com</w:t>
      </w:r>
      <w:r w:rsidDel="00000000" w:rsidR="00000000" w:rsidRPr="00000000">
        <w:rPr>
          <w:rFonts w:ascii="Lexend Light" w:cs="Lexend Light" w:eastAsia="Lexend Light" w:hAnsi="Lexend Light"/>
          <w:sz w:val="20"/>
          <w:szCs w:val="20"/>
          <w:highlight w:val="white"/>
          <w:rtl w:val="0"/>
        </w:rPr>
        <w:t xml:space="preserve">, TEDLagos Ideas, Feb. 2017, www.ted.com/talks/stephanie_busari_how_fake_news_does_real_harm.</w:t>
      </w:r>
    </w:p>
    <w:p w:rsidR="00000000" w:rsidDel="00000000" w:rsidP="00000000" w:rsidRDefault="00000000" w:rsidRPr="00000000" w14:paraId="0000004A">
      <w:pPr>
        <w:spacing w:after="120" w:line="259" w:lineRule="auto"/>
        <w:ind w:left="720"/>
        <w:rPr>
          <w:rFonts w:ascii="Lexend Light" w:cs="Lexend Light" w:eastAsia="Lexend Light" w:hAnsi="Lexend Light"/>
          <w:sz w:val="20"/>
          <w:szCs w:val="20"/>
          <w:highlight w:val="white"/>
        </w:rPr>
      </w:pPr>
      <w:r w:rsidDel="00000000" w:rsidR="00000000" w:rsidRPr="00000000">
        <w:rPr>
          <w:rFonts w:ascii="Lexend Light" w:cs="Lexend Light" w:eastAsia="Lexend Light" w:hAnsi="Lexend Light"/>
          <w:sz w:val="20"/>
          <w:szCs w:val="20"/>
          <w:highlight w:val="white"/>
          <w:rtl w:val="0"/>
        </w:rPr>
        <w:t xml:space="preserve">Galante, Laura. “How (and Why) Russia Hacked the U.S. Elections.” </w:t>
      </w:r>
      <w:r w:rsidDel="00000000" w:rsidR="00000000" w:rsidRPr="00000000">
        <w:rPr>
          <w:rFonts w:ascii="Lexend Light" w:cs="Lexend Light" w:eastAsia="Lexend Light" w:hAnsi="Lexend Light"/>
          <w:i w:val="1"/>
          <w:iCs w:val="1"/>
          <w:sz w:val="20"/>
          <w:szCs w:val="20"/>
          <w:highlight w:val="white"/>
          <w:rtl w:val="0"/>
        </w:rPr>
        <w:t xml:space="preserve">TED.com, </w:t>
      </w:r>
      <w:r w:rsidDel="00000000" w:rsidR="00000000" w:rsidRPr="00000000">
        <w:rPr>
          <w:rFonts w:ascii="Lexend Light" w:cs="Lexend Light" w:eastAsia="Lexend Light" w:hAnsi="Lexend Light"/>
          <w:sz w:val="20"/>
          <w:szCs w:val="20"/>
          <w:highlight w:val="white"/>
          <w:rtl w:val="0"/>
        </w:rPr>
        <w:t xml:space="preserve">TED2017, Apr. 2017,</w:t>
      </w:r>
      <w:hyperlink r:id="rId6">
        <w:r w:rsidDel="00000000" w:rsidR="00000000" w:rsidRPr="00000000">
          <w:rPr>
            <w:rFonts w:ascii="Lexend Light" w:cs="Lexend Light" w:eastAsia="Lexend Light" w:hAnsi="Lexend Light"/>
            <w:sz w:val="20"/>
            <w:szCs w:val="20"/>
            <w:highlight w:val="white"/>
            <w:rtl w:val="0"/>
          </w:rPr>
          <w:t xml:space="preserve"> </w:t>
        </w:r>
      </w:hyperlink>
      <w:r w:rsidDel="00000000" w:rsidR="00000000" w:rsidRPr="00000000">
        <w:rPr>
          <w:rFonts w:ascii="Lexend Light" w:cs="Lexend Light" w:eastAsia="Lexend Light" w:hAnsi="Lexend Light"/>
          <w:sz w:val="20"/>
          <w:szCs w:val="20"/>
          <w:highlight w:val="white"/>
          <w:rtl w:val="0"/>
        </w:rPr>
        <w:t xml:space="preserve">www.ted.com/talks/laura_galante_how_to_exploit_democracy.</w:t>
      </w:r>
    </w:p>
    <w:p w:rsidR="00000000" w:rsidDel="00000000" w:rsidP="00000000" w:rsidRDefault="00000000" w:rsidRPr="00000000" w14:paraId="0000004B">
      <w:pPr>
        <w:spacing w:after="120" w:line="259" w:lineRule="auto"/>
        <w:ind w:left="720"/>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highlight w:val="white"/>
          <w:rtl w:val="0"/>
        </w:rPr>
        <w:t xml:space="preserve">Pariser, Eli. “Beware Online ‘Filter Bubbles.’” </w:t>
      </w:r>
      <w:r w:rsidDel="00000000" w:rsidR="00000000" w:rsidRPr="00000000">
        <w:rPr>
          <w:rFonts w:ascii="Lexend Light" w:cs="Lexend Light" w:eastAsia="Lexend Light" w:hAnsi="Lexend Light"/>
          <w:i w:val="1"/>
          <w:iCs w:val="1"/>
          <w:sz w:val="20"/>
          <w:szCs w:val="20"/>
          <w:highlight w:val="white"/>
          <w:rtl w:val="0"/>
        </w:rPr>
        <w:t xml:space="preserve">TED.com, </w:t>
      </w:r>
      <w:r w:rsidDel="00000000" w:rsidR="00000000" w:rsidRPr="00000000">
        <w:rPr>
          <w:rFonts w:ascii="Lexend Light" w:cs="Lexend Light" w:eastAsia="Lexend Light" w:hAnsi="Lexend Light"/>
          <w:sz w:val="20"/>
          <w:szCs w:val="20"/>
          <w:highlight w:val="white"/>
          <w:rtl w:val="0"/>
        </w:rPr>
        <w:t xml:space="preserve">TED2011, Mar. 2011,</w:t>
      </w:r>
      <w:hyperlink r:id="rId7">
        <w:r w:rsidDel="00000000" w:rsidR="00000000" w:rsidRPr="00000000">
          <w:rPr>
            <w:rFonts w:ascii="Lexend Light" w:cs="Lexend Light" w:eastAsia="Lexend Light" w:hAnsi="Lexend Light"/>
            <w:sz w:val="20"/>
            <w:szCs w:val="20"/>
            <w:highlight w:val="white"/>
            <w:rtl w:val="0"/>
          </w:rPr>
          <w:t xml:space="preserve"> </w:t>
        </w:r>
      </w:hyperlink>
      <w:r w:rsidDel="00000000" w:rsidR="00000000" w:rsidRPr="00000000">
        <w:rPr>
          <w:rFonts w:ascii="Lexend Light" w:cs="Lexend Light" w:eastAsia="Lexend Light" w:hAnsi="Lexend Light"/>
          <w:sz w:val="20"/>
          <w:szCs w:val="20"/>
          <w:highlight w:val="white"/>
          <w:rtl w:val="0"/>
        </w:rPr>
        <w:t xml:space="preserve">www.ted.com/talks/eli_pariser_beware_online_filter_bubbles</w:t>
      </w:r>
      <w:r w:rsidDel="00000000" w:rsidR="00000000" w:rsidRPr="00000000">
        <w:rPr>
          <w:rFonts w:ascii="Lexend Light" w:cs="Lexend Light" w:eastAsia="Lexend Light" w:hAnsi="Lexend Light"/>
          <w:sz w:val="20"/>
          <w:szCs w:val="20"/>
          <w:rtl w:val="0"/>
        </w:rPr>
        <w:t xml:space="preserve">.</w:t>
      </w:r>
    </w:p>
    <w:p w:rsidR="00000000" w:rsidDel="00000000" w:rsidP="00000000" w:rsidRDefault="00000000" w:rsidRPr="00000000" w14:paraId="0000004C">
      <w:pPr>
        <w:spacing w:after="120" w:line="259" w:lineRule="auto"/>
        <w:ind w:left="720"/>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Tufekci, Zeynep. “We’re Building a Dystopia Just to Make People Click on Ads.” </w:t>
      </w:r>
      <w:r w:rsidDel="00000000" w:rsidR="00000000" w:rsidRPr="00000000">
        <w:rPr>
          <w:rFonts w:ascii="Lexend Light" w:cs="Lexend Light" w:eastAsia="Lexend Light" w:hAnsi="Lexend Light"/>
          <w:i w:val="1"/>
          <w:iCs w:val="1"/>
          <w:sz w:val="20"/>
          <w:szCs w:val="20"/>
          <w:rtl w:val="0"/>
        </w:rPr>
        <w:t xml:space="preserve">TED.com</w:t>
      </w:r>
      <w:r w:rsidDel="00000000" w:rsidR="00000000" w:rsidRPr="00000000">
        <w:rPr>
          <w:rFonts w:ascii="Lexend Light" w:cs="Lexend Light" w:eastAsia="Lexend Light" w:hAnsi="Lexend Light"/>
          <w:sz w:val="20"/>
          <w:szCs w:val="20"/>
          <w:rtl w:val="0"/>
        </w:rPr>
        <w:t xml:space="preserve">, TEDGlobal&gt;NYC, Sept. 2017, www.ted.com/talks/zeynep_tufekci_we_re_building_a_dystopia_just_to_make_people_click_on_ads?language=en. </w:t>
      </w:r>
    </w:p>
    <w:p w:rsidR="00000000" w:rsidDel="00000000" w:rsidP="00000000" w:rsidRDefault="00000000" w:rsidRPr="00000000" w14:paraId="0000004D">
      <w:pPr>
        <w:spacing w:after="120" w:line="259" w:lineRule="auto"/>
        <w:ind w:left="720"/>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*Quenqua, Douglas. “Facebook Knows You Better Than Anyone Else.” </w:t>
      </w:r>
      <w:r w:rsidDel="00000000" w:rsidR="00000000" w:rsidRPr="00000000">
        <w:rPr>
          <w:rFonts w:ascii="Lexend Light" w:cs="Lexend Light" w:eastAsia="Lexend Light" w:hAnsi="Lexend Light"/>
          <w:i w:val="1"/>
          <w:iCs w:val="1"/>
          <w:sz w:val="20"/>
          <w:szCs w:val="20"/>
          <w:rtl w:val="0"/>
        </w:rPr>
        <w:t xml:space="preserve">New York Times</w:t>
      </w:r>
      <w:r w:rsidDel="00000000" w:rsidR="00000000" w:rsidRPr="00000000">
        <w:rPr>
          <w:rFonts w:ascii="Lexend Light" w:cs="Lexend Light" w:eastAsia="Lexend Light" w:hAnsi="Lexend Light"/>
          <w:sz w:val="20"/>
          <w:szCs w:val="20"/>
          <w:rtl w:val="0"/>
        </w:rPr>
        <w:t xml:space="preserve">, 19 Jan. 2015, www.nytimes.com/2015/01/20/science/facebook-knows-you-better-than-anyone-else.html</w:t>
      </w:r>
    </w:p>
    <w:p w:rsidR="00000000" w:rsidDel="00000000" w:rsidP="00000000" w:rsidRDefault="00000000" w:rsidRPr="00000000" w14:paraId="0000004E">
      <w:pPr>
        <w:spacing w:after="120" w:line="259" w:lineRule="auto"/>
        <w:rPr>
          <w:rFonts w:ascii="Lexend Light" w:cs="Lexend Light" w:eastAsia="Lexend Light" w:hAnsi="Lexend Light"/>
          <w:sz w:val="32"/>
          <w:szCs w:val="32"/>
        </w:rPr>
      </w:pPr>
      <w:r w:rsidDel="00000000" w:rsidR="00000000" w:rsidRPr="00000000">
        <w:rPr>
          <w:rtl w:val="0"/>
        </w:rPr>
      </w:r>
    </w:p>
    <w:p w:rsidR="00000000" w:rsidDel="00000000" w:rsidP="00000000" w:rsidRDefault="00000000" w:rsidRPr="00000000" w14:paraId="0000004F">
      <w:pPr>
        <w:spacing w:after="120" w:line="259" w:lineRule="auto"/>
        <w:rPr>
          <w:rFonts w:ascii="Lexend Light" w:cs="Lexend Light" w:eastAsia="Lexend Light" w:hAnsi="Lexend Light"/>
          <w:sz w:val="32"/>
          <w:szCs w:val="32"/>
        </w:rPr>
      </w:pPr>
      <w:r w:rsidDel="00000000" w:rsidR="00000000" w:rsidRPr="00000000">
        <w:rPr>
          <w:rFonts w:ascii="Lexend Light" w:cs="Lexend Light" w:eastAsia="Lexend Light" w:hAnsi="Lexend Light"/>
          <w:sz w:val="32"/>
          <w:szCs w:val="32"/>
          <w:rtl w:val="0"/>
        </w:rPr>
        <w:t xml:space="preserve">Reading Rhetorically</w:t>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Module Web Site 1 – </w:t>
      </w:r>
      <w:r w:rsidDel="00000000" w:rsidR="00000000" w:rsidRPr="00000000">
        <w:rPr>
          <w:rFonts w:ascii="Lexend Light" w:cs="Lexend Light" w:eastAsia="Lexend Light" w:hAnsi="Lexend Light"/>
          <w:i w:val="1"/>
          <w:iCs w:val="1"/>
          <w:sz w:val="28"/>
          <w:szCs w:val="28"/>
          <w:rtl w:val="0"/>
        </w:rPr>
        <w:t xml:space="preserve">Apply Magic Sauce</w:t>
      </w:r>
      <w:r w:rsidDel="00000000" w:rsidR="00000000" w:rsidRPr="00000000">
        <w:rPr>
          <w:rtl w:val="0"/>
        </w:rPr>
      </w:r>
    </w:p>
    <w:p w:rsidR="00000000" w:rsidDel="00000000" w:rsidP="00000000" w:rsidRDefault="00000000" w:rsidRPr="00000000" w14:paraId="00000051">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sz w:val="28"/>
          <w:szCs w:val="28"/>
          <w:rtl w:val="0"/>
        </w:rPr>
        <w:t xml:space="preserve">Preparing to Read</w:t>
      </w:r>
      <w:r w:rsidDel="00000000" w:rsidR="00000000" w:rsidRPr="00000000">
        <w:rPr>
          <w:rtl w:val="0"/>
        </w:rPr>
      </w:r>
    </w:p>
    <w:p w:rsidR="00000000" w:rsidDel="00000000" w:rsidP="00000000" w:rsidRDefault="00000000" w:rsidRPr="00000000" w14:paraId="00000052">
      <w:pPr>
        <w:pStyle w:val="Heading1"/>
        <w:rPr/>
      </w:pPr>
      <w:bookmarkStart w:colFirst="0" w:colLast="0" w:name="_56rn23tnbrse" w:id="3"/>
      <w:bookmarkEnd w:id="3"/>
      <w:r w:rsidDel="00000000" w:rsidR="00000000" w:rsidRPr="00000000">
        <w:rPr>
          <w:rtl w:val="0"/>
        </w:rPr>
        <w:t xml:space="preserve">2.02 - Cambridge Analytica</w:t>
      </w:r>
    </w:p>
    <w:p w:rsidR="00000000" w:rsidDel="00000000" w:rsidP="00000000" w:rsidRDefault="00000000" w:rsidRPr="00000000" w14:paraId="0000005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March of 2017, a company called Cambridge Analytica, which analyzed data to help political campaigns, claimed it could predict the personality and politics of every American adult simply by gathering information from their online behavior. </w:t>
      </w:r>
    </w:p>
    <w:p w:rsidR="00000000" w:rsidDel="00000000" w:rsidP="00000000" w:rsidRDefault="00000000" w:rsidRPr="00000000" w14:paraId="0000005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University of Cambridge Psychometric Centre, a research group whose stated purpose is to help personalize people’s experience on the Internet, has also developed computer algorithms that use data collected online to make the same kind of “psychographic” profiles of individuals. In 2017, these were their research results: </w:t>
      </w:r>
      <w:r w:rsidDel="00000000" w:rsidR="00000000" w:rsidRPr="00000000">
        <w:rPr>
          <w:rFonts w:ascii="Lexend Light" w:cs="Lexend Light" w:eastAsia="Lexend Light" w:hAnsi="Lexend Light"/>
          <w:shd w:fill="fff2cc" w:val="clear"/>
          <w:rtl w:val="0"/>
        </w:rPr>
        <w:t xml:space="preserve">“Given enough data, </w:t>
      </w:r>
      <w:r w:rsidDel="00000000" w:rsidR="00000000" w:rsidRPr="00000000">
        <w:rPr>
          <w:rFonts w:ascii="Lexend" w:cs="Lexend" w:eastAsia="Lexend" w:hAnsi="Lexend"/>
          <w:shd w:fill="fff2cc" w:val="clear"/>
          <w:rtl w:val="0"/>
        </w:rPr>
        <w:t xml:space="preserve">the algorithm was better able to predict a person’s personality traits than any of the human participants</w:t>
      </w:r>
      <w:r w:rsidDel="00000000" w:rsidR="00000000" w:rsidRPr="00000000">
        <w:rPr>
          <w:rFonts w:ascii="Lexend Light" w:cs="Lexend Light" w:eastAsia="Lexend Light" w:hAnsi="Lexend Light"/>
          <w:shd w:fill="fff2cc" w:val="clear"/>
          <w:rtl w:val="0"/>
        </w:rPr>
        <w:t xml:space="preserve">. It needed access to just 10 likes to beat a work colleague, 70 to beat a roommate, 150 to beat a parent or sibling, and 300 to beat a spouse.” </w:t>
      </w:r>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05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i w:val="1"/>
          <w:iCs w:val="1"/>
          <w:rtl w:val="0"/>
        </w:rPr>
        <w:t xml:space="preserve">Apply Magic Sauce</w:t>
      </w:r>
      <w:r w:rsidDel="00000000" w:rsidR="00000000" w:rsidRPr="00000000">
        <w:rPr>
          <w:rFonts w:ascii="Lexend Light" w:cs="Lexend Light" w:eastAsia="Lexend Light" w:hAnsi="Lexend Light"/>
          <w:rtl w:val="0"/>
        </w:rPr>
        <w:t xml:space="preserve"> is an interactive Web site posted by The Psychometric Centre (applymagicsauce.com). If you gave it access to your Twitter and/or Facebook accounts, it would develop several profiles of you, including personality profiles, based on things you have “liked” or online posts you have written. Below are screenshots of an Apply Magic Sauce profile for a real-life adult. The demographic predictions (age and gender) are off, but the personality predictions are remarkably accurate. </w:t>
      </w:r>
    </w:p>
    <w:p w:rsidR="00000000" w:rsidDel="00000000" w:rsidP="00000000" w:rsidRDefault="00000000" w:rsidRPr="00000000" w14:paraId="0000005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7">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Task:</w:t>
      </w:r>
      <w:r w:rsidDel="00000000" w:rsidR="00000000" w:rsidRPr="00000000">
        <w:rPr>
          <w:rFonts w:ascii="Lexend Light" w:cs="Lexend Light" w:eastAsia="Lexend Light" w:hAnsi="Lexend Light"/>
          <w:rtl w:val="0"/>
        </w:rPr>
        <w:t xml:space="preserve"> First, skim through the sample Magic Sauce results. Then, in a two-part quickwrite, respond to one question from Set A and one question from Set B. Discuss the questions as a class. </w:t>
      </w:r>
    </w:p>
    <w:p w:rsidR="00000000" w:rsidDel="00000000" w:rsidP="00000000" w:rsidRDefault="00000000" w:rsidRPr="00000000" w14:paraId="00000058">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rPr>
        <w:drawing>
          <wp:inline distB="0" distT="0" distL="114300" distR="114300">
            <wp:extent cx="5478780" cy="2589765"/>
            <wp:effectExtent b="6350" l="6350" r="6350" t="635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78780" cy="2589765"/>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Respond to one question from Set A and one question from Set B.</w:t>
      </w:r>
    </w:p>
    <w:p w:rsidR="00000000" w:rsidDel="00000000" w:rsidP="00000000" w:rsidRDefault="00000000" w:rsidRPr="00000000" w14:paraId="0000005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B">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Set A</w:t>
      </w:r>
    </w:p>
    <w:p w:rsidR="00000000" w:rsidDel="00000000" w:rsidP="00000000" w:rsidRDefault="00000000" w:rsidRPr="00000000" w14:paraId="0000005C">
      <w:pPr>
        <w:numPr>
          <w:ilvl w:val="0"/>
          <w:numId w:val="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might be various audiences for the Apply Magic Sauce Web site? What types of audiences might benefit from knowing what an adult values or fears? What types of audiences might benefit from knowing this technology exists?</w:t>
      </w:r>
    </w:p>
    <w:p w:rsidR="00000000" w:rsidDel="00000000" w:rsidP="00000000" w:rsidRDefault="00000000" w:rsidRPr="00000000" w14:paraId="0000005D">
      <w:pPr>
        <w:numPr>
          <w:ilvl w:val="0"/>
          <w:numId w:val="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did you notice about the sample psychographic results? Did anything surprise you?</w:t>
      </w:r>
    </w:p>
    <w:p w:rsidR="00000000" w:rsidDel="00000000" w:rsidP="00000000" w:rsidRDefault="00000000" w:rsidRPr="00000000" w14:paraId="0000005E">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F">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Set B</w:t>
      </w:r>
    </w:p>
    <w:p w:rsidR="00000000" w:rsidDel="00000000" w:rsidP="00000000" w:rsidRDefault="00000000" w:rsidRPr="00000000" w14:paraId="00000060">
      <w:pPr>
        <w:numPr>
          <w:ilvl w:val="0"/>
          <w:numId w:val="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Which do you imagine gives someone more persuasive leverage: basic demographic data (the means to target a group based on skin color, age, and income) or psychological data (the means to target an individual based on their values, fears, and group associations)? Why do you say so?</w:t>
      </w:r>
    </w:p>
    <w:p w:rsidR="00000000" w:rsidDel="00000000" w:rsidP="00000000" w:rsidRDefault="00000000" w:rsidRPr="00000000" w14:paraId="00000061">
      <w:pPr>
        <w:numPr>
          <w:ilvl w:val="0"/>
          <w:numId w:val="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In January 2017, Vice News reported that Cambridge researchers were studying the effectiveness of their personality profiles. Their early findings suggested that using personality rather than demography to target audiences, Facebook posts could attract up to 63 percent more clicks.** When people are using social media platforms, what can entice them to click a new link? How might knowing somebody’s temperament, values, or politics help online authors to write a tempting clickbait title?</w:t>
      </w:r>
    </w:p>
    <w:p w:rsidR="00000000" w:rsidDel="00000000" w:rsidP="00000000" w:rsidRDefault="00000000" w:rsidRPr="00000000" w14:paraId="00000062">
      <w:pPr>
        <w:tabs>
          <w:tab w:val="left" w:leader="none" w:pos="7734"/>
        </w:tabs>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3">
      <w:pPr>
        <w:tabs>
          <w:tab w:val="left" w:leader="none" w:pos="7734"/>
        </w:tabs>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Set C (optional)</w:t>
      </w:r>
    </w:p>
    <w:p w:rsidR="00000000" w:rsidDel="00000000" w:rsidP="00000000" w:rsidRDefault="00000000" w:rsidRPr="00000000" w14:paraId="00000064">
      <w:pPr>
        <w:numPr>
          <w:ilvl w:val="0"/>
          <w:numId w:val="14"/>
        </w:numPr>
        <w:tabs>
          <w:tab w:val="left" w:leader="none" w:pos="7734"/>
        </w:tabs>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social media companies are experimenting with removing “likes” from social media posts. What are the benefits and drawbacks of allowing users to interact with posts in this way? Should “likes” be removed from all platforms? </w:t>
      </w:r>
    </w:p>
    <w:p w:rsidR="00000000" w:rsidDel="00000000" w:rsidP="00000000" w:rsidRDefault="00000000" w:rsidRPr="00000000" w14:paraId="00000065">
      <w:pPr>
        <w:spacing w:after="24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6">
      <w:pPr>
        <w:spacing w:after="24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7">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else—besides tracking “likes”—do companies collect data about their users? Would removing like buttons disrupt company’s ability to gather pyshcographic data about users? How else can media providers infer what users like?</w:t>
      </w:r>
    </w:p>
    <w:p w:rsidR="00000000" w:rsidDel="00000000" w:rsidP="00000000" w:rsidRDefault="00000000" w:rsidRPr="00000000" w14:paraId="00000068">
      <w:pPr>
        <w:spacing w:after="24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9">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between w:color="000000" w:space="0" w:sz="0" w:val="none"/>
        </w:pBdr>
        <w:spacing w:after="120"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Video Text 1 – Bishop, “The Big Sort”</w:t>
      </w:r>
      <w:r w:rsidDel="00000000" w:rsidR="00000000" w:rsidRPr="00000000">
        <w:rPr>
          <w:rFonts w:ascii="Lexend Light" w:cs="Lexend Light" w:eastAsia="Lexend Light" w:hAnsi="Lexend Light"/>
          <w:rtl w:val="0"/>
        </w:rPr>
        <w:t xml:space="preserve"> </w:t>
      </w:r>
      <w:r w:rsidDel="00000000" w:rsidR="00000000" w:rsidRPr="00000000">
        <w:rPr>
          <w:rtl w:val="0"/>
        </w:rPr>
      </w:r>
    </w:p>
    <w:p w:rsidR="00000000" w:rsidDel="00000000" w:rsidP="00000000" w:rsidRDefault="00000000" w:rsidRPr="00000000" w14:paraId="0000006B">
      <w:pPr>
        <w:pStyle w:val="Heading1"/>
        <w:rPr/>
      </w:pPr>
      <w:bookmarkStart w:colFirst="0" w:colLast="0" w:name="_av1ad93b487r" w:id="4"/>
      <w:bookmarkEnd w:id="4"/>
      <w:r w:rsidDel="00000000" w:rsidR="00000000" w:rsidRPr="00000000">
        <w:rPr>
          <w:rtl w:val="0"/>
        </w:rPr>
        <w:t xml:space="preserve">2.03 - The Big Sort</w:t>
      </w:r>
    </w:p>
    <w:p w:rsidR="00000000" w:rsidDel="00000000" w:rsidP="00000000" w:rsidRDefault="00000000" w:rsidRPr="00000000" w14:paraId="0000006C">
      <w:pPr>
        <w:spacing w:after="120" w:line="259" w:lineRule="auto"/>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We are about to watch a video excerpt which summarizes a book called </w:t>
      </w:r>
      <w:r w:rsidDel="00000000" w:rsidR="00000000" w:rsidRPr="00000000">
        <w:rPr>
          <w:rFonts w:ascii="Lexend Light" w:cs="Lexend Light" w:eastAsia="Lexend Light" w:hAnsi="Lexend Light"/>
          <w:i w:val="1"/>
          <w:iCs w:val="1"/>
          <w:sz w:val="20"/>
          <w:szCs w:val="20"/>
          <w:rtl w:val="0"/>
        </w:rPr>
        <w:t xml:space="preserve">The Big Sort.</w:t>
      </w:r>
      <w:r w:rsidDel="00000000" w:rsidR="00000000" w:rsidRPr="00000000">
        <w:rPr>
          <w:rFonts w:ascii="Lexend Light" w:cs="Lexend Light" w:eastAsia="Lexend Light" w:hAnsi="Lexend Light"/>
          <w:sz w:val="20"/>
          <w:szCs w:val="20"/>
          <w:rtl w:val="0"/>
        </w:rPr>
        <w:t xml:space="preserve"> The information in this video will be useful to you because the book’s ideas will be used for supporting evidence in an op-ed you are about to read. </w:t>
      </w:r>
    </w:p>
    <w:p w:rsidR="00000000" w:rsidDel="00000000" w:rsidP="00000000" w:rsidRDefault="00000000" w:rsidRPr="00000000" w14:paraId="0000006D">
      <w:pPr>
        <w:spacing w:after="120" w:line="259" w:lineRule="auto"/>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We’ll watch the video, pausing it as we go, to allow you to clarify the big ideas with your neighbors, and then jot them down in your own words. </w:t>
      </w:r>
    </w:p>
    <w:p w:rsidR="00000000" w:rsidDel="00000000" w:rsidP="00000000" w:rsidRDefault="00000000" w:rsidRPr="00000000" w14:paraId="0000006E">
      <w:pPr>
        <w:numPr>
          <w:ilvl w:val="0"/>
          <w:numId w:val="2"/>
        </w:numPr>
        <w:spacing w:after="120" w:line="259" w:lineRule="auto"/>
        <w:ind w:left="331"/>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What are Bishop’s main idea and purpose?</w:t>
      </w:r>
    </w:p>
    <w:p w:rsidR="00000000" w:rsidDel="00000000" w:rsidP="00000000" w:rsidRDefault="00000000" w:rsidRPr="00000000" w14:paraId="0000006F">
      <w:pPr>
        <w:numPr>
          <w:ilvl w:val="0"/>
          <w:numId w:val="2"/>
        </w:numPr>
        <w:spacing w:after="120" w:line="259" w:lineRule="auto"/>
        <w:ind w:left="331"/>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How does Bishop describe American life in the 1960s? </w:t>
      </w:r>
    </w:p>
    <w:p w:rsidR="00000000" w:rsidDel="00000000" w:rsidP="00000000" w:rsidRDefault="00000000" w:rsidRPr="00000000" w14:paraId="00000070">
      <w:pPr>
        <w:numPr>
          <w:ilvl w:val="0"/>
          <w:numId w:val="2"/>
        </w:numPr>
        <w:spacing w:after="120" w:line="259" w:lineRule="auto"/>
        <w:ind w:left="331"/>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How does Bishop describe American life in 2004, when he wrote the book? According to Bishop, what factors caused the change?</w:t>
      </w:r>
    </w:p>
    <w:p w:rsidR="00000000" w:rsidDel="00000000" w:rsidP="00000000" w:rsidRDefault="00000000" w:rsidRPr="00000000" w14:paraId="00000071">
      <w:pPr>
        <w:numPr>
          <w:ilvl w:val="0"/>
          <w:numId w:val="2"/>
        </w:numPr>
        <w:spacing w:after="120" w:line="259" w:lineRule="auto"/>
        <w:ind w:left="331"/>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What are some effects of this change?</w:t>
      </w:r>
    </w:p>
    <w:p w:rsidR="00000000" w:rsidDel="00000000" w:rsidP="00000000" w:rsidRDefault="00000000" w:rsidRPr="00000000" w14:paraId="00000072">
      <w:pPr>
        <w:spacing w:after="120" w:line="259" w:lineRule="auto"/>
        <w:rPr>
          <w:rFonts w:ascii="Lexend Light" w:cs="Lexend Light" w:eastAsia="Lexend Light" w:hAnsi="Lexend Light"/>
        </w:rPr>
      </w:pPr>
      <w:r w:rsidDel="00000000" w:rsidR="00000000" w:rsidRPr="00000000">
        <w:rPr>
          <w:rtl w:val="0"/>
        </w:rPr>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49"/>
        <w:gridCol w:w="4701"/>
        <w:tblGridChange w:id="0">
          <w:tblGrid>
            <w:gridCol w:w="4649"/>
            <w:gridCol w:w="4701"/>
          </w:tblGrid>
        </w:tblGridChange>
      </w:tblGrid>
      <w:tr>
        <w:trPr>
          <w:cantSplit w:val="0"/>
          <w:tblHeader w:val="1"/>
        </w:trPr>
        <w:tc>
          <w:tcPr>
            <w:gridSpan w:val="2"/>
            <w:tcMar>
              <w:top w:w="100.0" w:type="dxa"/>
              <w:left w:w="100.0" w:type="dxa"/>
              <w:bottom w:w="100.0" w:type="dxa"/>
              <w:right w:w="100.0" w:type="dxa"/>
            </w:tcMar>
            <w:vAlign w:val="center"/>
          </w:tcPr>
          <w:p w:rsidR="00000000" w:rsidDel="00000000" w:rsidP="00000000" w:rsidRDefault="00000000" w:rsidRPr="00000000" w14:paraId="00000073">
            <w:pPr>
              <w:spacing w:line="259" w:lineRule="auto"/>
              <w:jc w:val="center"/>
              <w:rPr>
                <w:rFonts w:ascii="Lexend Light" w:cs="Lexend Light" w:eastAsia="Lexend Light" w:hAnsi="Lexend Light"/>
                <w:sz w:val="36"/>
                <w:szCs w:val="36"/>
              </w:rPr>
            </w:pPr>
            <w:r w:rsidDel="00000000" w:rsidR="00000000" w:rsidRPr="00000000">
              <w:rPr>
                <w:rFonts w:ascii="Lexend Light" w:cs="Lexend Light" w:eastAsia="Lexend Light" w:hAnsi="Lexend Light"/>
                <w:sz w:val="36"/>
                <w:szCs w:val="36"/>
                <w:rtl w:val="0"/>
              </w:rPr>
              <w:t xml:space="preserve">Polarization</w:t>
            </w:r>
          </w:p>
        </w:tc>
      </w:tr>
      <w:tr>
        <w:trPr>
          <w:cantSplit w:val="0"/>
          <w:trHeight w:val="144" w:hRule="atLeast"/>
          <w:tblHeader w:val="0"/>
        </w:trPr>
        <w:tc>
          <w:tcPr>
            <w:tcMar>
              <w:top w:w="100.0" w:type="dxa"/>
              <w:left w:w="100.0" w:type="dxa"/>
              <w:bottom w:w="100.0" w:type="dxa"/>
              <w:right w:w="100.0" w:type="dxa"/>
            </w:tcMar>
          </w:tcPr>
          <w:p w:rsidR="00000000" w:rsidDel="00000000" w:rsidP="00000000" w:rsidRDefault="00000000" w:rsidRPr="00000000" w14:paraId="00000075">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Definition </w:t>
            </w:r>
          </w:p>
          <w:p w:rsidR="00000000" w:rsidDel="00000000" w:rsidP="00000000" w:rsidRDefault="00000000" w:rsidRPr="00000000" w14:paraId="00000076">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7">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8">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Characteristics </w:t>
            </w:r>
          </w:p>
        </w:tc>
      </w:tr>
      <w:tr>
        <w:trPr>
          <w:cantSplit w:val="0"/>
          <w:trHeight w:val="144" w:hRule="atLeast"/>
          <w:tblHeader w:val="0"/>
        </w:trPr>
        <w:tc>
          <w:tcPr>
            <w:tcMar>
              <w:top w:w="100.0" w:type="dxa"/>
              <w:left w:w="100.0" w:type="dxa"/>
              <w:bottom w:w="100.0" w:type="dxa"/>
              <w:right w:w="10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Causes</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Effects</w:t>
            </w:r>
          </w:p>
        </w:tc>
      </w:tr>
      <w:tr>
        <w:trPr>
          <w:cantSplit w:val="0"/>
          <w:trHeight w:val="3144.0000000000055" w:hRule="atLeast"/>
          <w:tblHeader w:val="0"/>
        </w:trPr>
        <w:tc>
          <w:tcPr>
            <w:gridSpan w:val="2"/>
            <w:tcMar>
              <w:top w:w="100.0" w:type="dxa"/>
              <w:left w:w="100.0" w:type="dxa"/>
              <w:bottom w:w="100.0" w:type="dxa"/>
              <w:right w:w="10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Sketching in the space provided your understanding of the concept of polarization.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084">
      <w:pPr>
        <w:spacing w:line="259" w:lineRule="auto"/>
        <w:rPr>
          <w:rFonts w:ascii="Lexend Light" w:cs="Lexend Light" w:eastAsia="Lexend Light" w:hAnsi="Lexend Light"/>
          <w:sz w:val="16"/>
          <w:szCs w:val="16"/>
        </w:rPr>
      </w:pPr>
      <w:r w:rsidDel="00000000" w:rsidR="00000000" w:rsidRPr="00000000">
        <w:rPr>
          <w:rtl w:val="0"/>
        </w:rPr>
      </w:r>
    </w:p>
    <w:p w:rsidR="00000000" w:rsidDel="00000000" w:rsidP="00000000" w:rsidRDefault="00000000" w:rsidRPr="00000000" w14:paraId="0000008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 will be reflecting on your learning throughout this module and throughout the course. </w:t>
      </w:r>
    </w:p>
    <w:p w:rsidR="00000000" w:rsidDel="00000000" w:rsidP="00000000" w:rsidRDefault="00000000" w:rsidRPr="00000000" w14:paraId="0000008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your notebook, “Taking Notes from Video or Conversation.” </w:t>
      </w:r>
    </w:p>
    <w:p w:rsidR="00000000" w:rsidDel="00000000" w:rsidP="00000000" w:rsidRDefault="00000000" w:rsidRPr="00000000" w14:paraId="0000008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Later in this module, you will be taking notes from another video on your own, so consider what you can learn from this activity. Then, respond to the following prompt:</w:t>
      </w:r>
    </w:p>
    <w:p w:rsidR="00000000" w:rsidDel="00000000" w:rsidP="00000000" w:rsidRDefault="00000000" w:rsidRPr="00000000" w14:paraId="00000088">
      <w:pPr>
        <w:numPr>
          <w:ilvl w:val="0"/>
          <w:numId w:val="27"/>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helped you take notes from the video? What changes or additions might make it easier next time?</w:t>
      </w:r>
    </w:p>
    <w:p w:rsidR="00000000" w:rsidDel="00000000" w:rsidP="00000000" w:rsidRDefault="00000000" w:rsidRPr="00000000" w14:paraId="00000089">
      <w:pPr>
        <w:spacing w:after="24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A">
      <w:pPr>
        <w:spacing w:after="240" w:line="259" w:lineRule="auto"/>
        <w:rPr>
          <w:rFonts w:ascii="Lexend" w:cs="Lexend" w:eastAsia="Lexend" w:hAnsi="Lexend"/>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wjeylj7rz1v2" w:id="5"/>
      <w:bookmarkEnd w:id="5"/>
      <w:r w:rsidDel="00000000" w:rsidR="00000000" w:rsidRPr="00000000">
        <w:rPr>
          <w:rtl w:val="0"/>
        </w:rPr>
        <w:t xml:space="preserve">2.04 - The Daily Me</w:t>
      </w:r>
    </w:p>
    <w:p w:rsidR="00000000" w:rsidDel="00000000" w:rsidP="00000000" w:rsidRDefault="00000000" w:rsidRPr="00000000" w14:paraId="0000008C">
      <w:pPr>
        <w:spacing w:after="240" w:line="259" w:lineRule="auto"/>
        <w:rPr>
          <w:rFonts w:ascii="Lexend Light" w:cs="Lexend Light" w:eastAsia="Lexend Light" w:hAnsi="Lexend Light"/>
          <w:color w:val="666666"/>
          <w:sz w:val="40"/>
          <w:szCs w:val="40"/>
        </w:rPr>
      </w:pPr>
      <w:r w:rsidDel="00000000" w:rsidR="00000000" w:rsidRPr="00000000">
        <w:rPr>
          <w:rFonts w:ascii="Lexend Light" w:cs="Lexend Light" w:eastAsia="Lexend Light" w:hAnsi="Lexend Light"/>
          <w:color w:val="666666"/>
          <w:sz w:val="40"/>
          <w:szCs w:val="40"/>
          <w:rtl w:val="0"/>
        </w:rPr>
        <w:t xml:space="preserve">Making Predictions and Asking Questions</w:t>
      </w:r>
    </w:p>
    <w:p w:rsidR="00000000" w:rsidDel="00000000" w:rsidP="00000000" w:rsidRDefault="00000000" w:rsidRPr="00000000" w14:paraId="0000008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Surveying texts quickly before reading helps people to get ready for the task and to make predictions about the text. The predictions readers make help them to focus on the main ideas of a text. </w:t>
      </w:r>
    </w:p>
    <w:p w:rsidR="00000000" w:rsidDel="00000000" w:rsidP="00000000" w:rsidRDefault="00000000" w:rsidRPr="00000000" w14:paraId="0000008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other words, when you make predictions about a text, it is not</w:t>
      </w:r>
      <w:r w:rsidDel="00000000" w:rsidR="00000000" w:rsidRPr="00000000">
        <w:rPr>
          <w:rFonts w:ascii="Lexend Light" w:cs="Lexend Light" w:eastAsia="Lexend Light" w:hAnsi="Lexend Light"/>
          <w:i w:val="1"/>
          <w:iCs w:val="1"/>
          <w:rtl w:val="0"/>
        </w:rPr>
        <w:t xml:space="preserve"> </w:t>
      </w:r>
      <w:r w:rsidDel="00000000" w:rsidR="00000000" w:rsidRPr="00000000">
        <w:rPr>
          <w:rFonts w:ascii="Lexend Light" w:cs="Lexend Light" w:eastAsia="Lexend Light" w:hAnsi="Lexend Light"/>
          <w:rtl w:val="0"/>
        </w:rPr>
        <w:t xml:space="preserve">important to be right; it is important to see whether or not you were right.</w:t>
      </w:r>
    </w:p>
    <w:p w:rsidR="00000000" w:rsidDel="00000000" w:rsidP="00000000" w:rsidRDefault="00000000" w:rsidRPr="00000000" w14:paraId="0000008F">
      <w:pPr>
        <w:spacing w:after="120" w:line="259"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0">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Part One: </w:t>
      </w:r>
      <w:r w:rsidDel="00000000" w:rsidR="00000000" w:rsidRPr="00000000">
        <w:rPr>
          <w:rFonts w:ascii="Lexend Light" w:cs="Lexend Light" w:eastAsia="Lexend Light" w:hAnsi="Lexend Light"/>
          <w:rtl w:val="0"/>
        </w:rPr>
        <w:t xml:space="preserve">You will be reading two primary texts in this module. In the brief introductions to the texts below, highlight portions that may provide you with clues about each text’s audience.</w:t>
      </w:r>
    </w:p>
    <w:p w:rsidR="00000000" w:rsidDel="00000000" w:rsidP="00000000" w:rsidRDefault="00000000" w:rsidRPr="00000000" w14:paraId="00000091">
      <w:pPr>
        <w:numPr>
          <w:ilvl w:val="0"/>
          <w:numId w:val="22"/>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Daily Me” was printed in the </w:t>
      </w:r>
      <w:r w:rsidDel="00000000" w:rsidR="00000000" w:rsidRPr="00000000">
        <w:rPr>
          <w:rFonts w:ascii="Lexend Light" w:cs="Lexend Light" w:eastAsia="Lexend Light" w:hAnsi="Lexend Light"/>
          <w:u w:val="single"/>
          <w:rtl w:val="0"/>
        </w:rPr>
        <w:t xml:space="preserve">opinion section</w:t>
      </w:r>
      <w:r w:rsidDel="00000000" w:rsidR="00000000" w:rsidRPr="00000000">
        <w:rPr>
          <w:rFonts w:ascii="Lexend Light" w:cs="Lexend Light" w:eastAsia="Lexend Light" w:hAnsi="Lexend Light"/>
          <w:rtl w:val="0"/>
        </w:rPr>
        <w:t xml:space="preserve"> of the New York Times. It was written by Op-Ed Columnist Nikolas Kristof and published on March 18, 2009.</w:t>
      </w:r>
    </w:p>
    <w:p w:rsidR="00000000" w:rsidDel="00000000" w:rsidP="00000000" w:rsidRDefault="00000000" w:rsidRPr="00000000" w14:paraId="00000092">
      <w:pPr>
        <w:numPr>
          <w:ilvl w:val="0"/>
          <w:numId w:val="22"/>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Daily Me Is Neither New nor Bad” was published on Huffingtonpost.com on May 2, 2009. It was written by Eduardo Hauser, a former head of news for a television network, a board member of National Public Radio, and current media entrepreneur and CEO of DailyMe.com.</w:t>
      </w:r>
    </w:p>
    <w:p w:rsidR="00000000" w:rsidDel="00000000" w:rsidP="00000000" w:rsidRDefault="00000000" w:rsidRPr="00000000" w14:paraId="0000009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With a partner, use your highlights to help you answer these questions:</w:t>
      </w:r>
    </w:p>
    <w:p w:rsidR="00000000" w:rsidDel="00000000" w:rsidP="00000000" w:rsidRDefault="00000000" w:rsidRPr="00000000" w14:paraId="00000094">
      <w:pPr>
        <w:numPr>
          <w:ilvl w:val="0"/>
          <w:numId w:val="29"/>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 you suspect about each text based on this information? </w:t>
      </w:r>
    </w:p>
    <w:p w:rsidR="00000000" w:rsidDel="00000000" w:rsidP="00000000" w:rsidRDefault="00000000" w:rsidRPr="00000000" w14:paraId="00000095">
      <w:pPr>
        <w:numPr>
          <w:ilvl w:val="0"/>
          <w:numId w:val="29"/>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Is there something about either of these texts to make you think it is likely to appeal to your biases or to challenge them?</w:t>
      </w:r>
    </w:p>
    <w:p w:rsidR="00000000" w:rsidDel="00000000" w:rsidP="00000000" w:rsidRDefault="00000000" w:rsidRPr="00000000" w14:paraId="00000096">
      <w:pPr>
        <w:spacing w:after="120" w:line="259"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7">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Part Two:</w:t>
      </w: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098">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Below are introductory paragraphs from both texts. This time, highlight words and phrases inside each sentence that may provide you with clues about the main idea, purpose, audience, and occasion of each text. </w:t>
      </w:r>
    </w:p>
    <w:p w:rsidR="00000000" w:rsidDel="00000000" w:rsidP="00000000" w:rsidRDefault="00000000" w:rsidRPr="00000000" w14:paraId="0000009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Also, underline portions that provoke questions.</w:t>
      </w:r>
    </w:p>
    <w:p w:rsidR="00000000" w:rsidDel="00000000" w:rsidP="00000000" w:rsidRDefault="00000000" w:rsidRPr="00000000" w14:paraId="0000009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These are paragraphs 2-3 from “The Daily Me”:</w:t>
      </w:r>
    </w:p>
    <w:p w:rsidR="00000000" w:rsidDel="00000000" w:rsidP="00000000" w:rsidRDefault="00000000" w:rsidRPr="00000000" w14:paraId="0000009B">
      <w:pPr>
        <w:spacing w:after="120" w:line="240"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we go online, each of us is our own editor, our own gatekeeper. We select the kind of news and opinions that we care most about. </w:t>
      </w:r>
    </w:p>
    <w:p w:rsidR="00000000" w:rsidDel="00000000" w:rsidP="00000000" w:rsidRDefault="00000000" w:rsidRPr="00000000" w14:paraId="0000009C">
      <w:pPr>
        <w:spacing w:after="120" w:line="240"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Nicholas Negroponte of M.I.T has called this emerging news product The Daily Me. And if that’s the trend, God save us from ourselves.”</w:t>
      </w:r>
    </w:p>
    <w:p w:rsidR="00000000" w:rsidDel="00000000" w:rsidP="00000000" w:rsidRDefault="00000000" w:rsidRPr="00000000" w14:paraId="0000009D">
      <w:pPr>
        <w:spacing w:after="120" w:line="259" w:lineRule="auto"/>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These are paragraphs 1-2 from “The Daily Me Is Neither New nor Bad”:</w:t>
      </w:r>
    </w:p>
    <w:p w:rsidR="00000000" w:rsidDel="00000000" w:rsidP="00000000" w:rsidRDefault="00000000" w:rsidRPr="00000000" w14:paraId="0000009F">
      <w:pPr>
        <w:spacing w:after="120" w:line="240"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Certain journalists have recently expressed fear of a “new” trend they believe threatens their already struggling institutions—the growing news personalization Web sites that Nicholas Negroponte of M.I.T. coined “The Daily Me.”</w:t>
      </w:r>
    </w:p>
    <w:p w:rsidR="00000000" w:rsidDel="00000000" w:rsidP="00000000" w:rsidRDefault="00000000" w:rsidRPr="00000000" w14:paraId="000000A0">
      <w:pPr>
        <w:spacing w:after="120" w:line="240"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But they shouldn’t be scared. The trend isn’t bad, and it isn’t new. In fact, far from being an enemy to news media, “The Daily Me” trend stands to help save journalism.</w:t>
      </w:r>
    </w:p>
    <w:p w:rsidR="00000000" w:rsidDel="00000000" w:rsidP="00000000" w:rsidRDefault="00000000" w:rsidRPr="00000000" w14:paraId="000000A1">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Fill out the grid with your predictions about both texts.</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4"/>
        <w:gridCol w:w="3688"/>
        <w:gridCol w:w="3688"/>
        <w:tblGridChange w:id="0">
          <w:tblGrid>
            <w:gridCol w:w="1974"/>
            <w:gridCol w:w="3688"/>
            <w:gridCol w:w="368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Kristof’s “The Daily Me”</w:t>
            </w:r>
          </w:p>
        </w:tc>
        <w:tc>
          <w:tcPr>
            <w:tcMar>
              <w:top w:w="100.0" w:type="dxa"/>
              <w:left w:w="100.0" w:type="dxa"/>
              <w:bottom w:w="100.0" w:type="dxa"/>
              <w:right w:w="100.0" w:type="dxa"/>
            </w:tcMar>
          </w:tcPr>
          <w:p w:rsidR="00000000" w:rsidDel="00000000" w:rsidP="00000000" w:rsidRDefault="00000000" w:rsidRPr="00000000" w14:paraId="000000A5">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Hauser’s “‘The Daily Me’ Is Neither New nor Bad”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Main Idea</w:t>
            </w:r>
          </w:p>
        </w:tc>
        <w:tc>
          <w:tcPr>
            <w:tcMar>
              <w:top w:w="100.0" w:type="dxa"/>
              <w:left w:w="100.0" w:type="dxa"/>
              <w:bottom w:w="100.0" w:type="dxa"/>
              <w:right w:w="100.0" w:type="dxa"/>
            </w:tcMar>
          </w:tcPr>
          <w:p w:rsidR="00000000" w:rsidDel="00000000" w:rsidP="00000000" w:rsidRDefault="00000000" w:rsidRPr="00000000" w14:paraId="000000A7">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8">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9">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Purpose</w:t>
            </w:r>
          </w:p>
        </w:tc>
        <w:tc>
          <w:tcPr>
            <w:tcMar>
              <w:top w:w="100.0" w:type="dxa"/>
              <w:left w:w="100.0" w:type="dxa"/>
              <w:bottom w:w="100.0" w:type="dxa"/>
              <w:right w:w="100.0" w:type="dxa"/>
            </w:tcMar>
          </w:tcPr>
          <w:p w:rsidR="00000000" w:rsidDel="00000000" w:rsidP="00000000" w:rsidRDefault="00000000" w:rsidRPr="00000000" w14:paraId="000000A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D">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E">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Audience</w:t>
            </w:r>
          </w:p>
        </w:tc>
        <w:tc>
          <w:tcPr>
            <w:tcMar>
              <w:top w:w="100.0" w:type="dxa"/>
              <w:left w:w="100.0" w:type="dxa"/>
              <w:bottom w:w="100.0" w:type="dxa"/>
              <w:right w:w="100.0" w:type="dxa"/>
            </w:tcMar>
          </w:tcPr>
          <w:p w:rsidR="00000000" w:rsidDel="00000000" w:rsidP="00000000" w:rsidRDefault="00000000" w:rsidRPr="00000000" w14:paraId="000000B1">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2">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3">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Occasion</w:t>
            </w:r>
          </w:p>
        </w:tc>
        <w:tc>
          <w:tcPr>
            <w:tcMar>
              <w:top w:w="100.0" w:type="dxa"/>
              <w:left w:w="100.0" w:type="dxa"/>
              <w:bottom w:w="100.0" w:type="dxa"/>
              <w:right w:w="100.0" w:type="dxa"/>
            </w:tcMar>
          </w:tcPr>
          <w:p w:rsidR="00000000" w:rsidDel="00000000" w:rsidP="00000000" w:rsidRDefault="00000000" w:rsidRPr="00000000" w14:paraId="000000B6">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7">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8">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question do you have that might be answered by the text?</w:t>
            </w:r>
          </w:p>
        </w:tc>
        <w:tc>
          <w:tcPr>
            <w:tcMar>
              <w:top w:w="100.0" w:type="dxa"/>
              <w:left w:w="100.0" w:type="dxa"/>
              <w:bottom w:w="100.0" w:type="dxa"/>
              <w:right w:w="100.0" w:type="dxa"/>
            </w:tcMar>
          </w:tcPr>
          <w:p w:rsidR="00000000" w:rsidDel="00000000" w:rsidP="00000000" w:rsidRDefault="00000000" w:rsidRPr="00000000" w14:paraId="000000BB">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0BD">
      <w:pPr>
        <w:spacing w:line="259" w:lineRule="auto"/>
        <w:rPr>
          <w:rFonts w:ascii="Lexend Light" w:cs="Lexend Light" w:eastAsia="Lexend Light" w:hAnsi="Lexend Light"/>
          <w:sz w:val="16"/>
          <w:szCs w:val="16"/>
        </w:rPr>
      </w:pPr>
      <w:r w:rsidDel="00000000" w:rsidR="00000000" w:rsidRPr="00000000">
        <w:rPr>
          <w:rtl w:val="0"/>
        </w:rPr>
      </w:r>
    </w:p>
    <w:p w:rsidR="00000000" w:rsidDel="00000000" w:rsidP="00000000" w:rsidRDefault="00000000" w:rsidRPr="00000000" w14:paraId="000000BE">
      <w:pPr>
        <w:spacing w:after="24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F">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With your partner, share your responses to the above questions. Then, discuss how you expect these texts to relate to each other. Are these texts discussing the same topic? Do they seem to be talking directly to each other or not?</w:t>
      </w:r>
    </w:p>
    <w:p w:rsidR="00000000" w:rsidDel="00000000" w:rsidP="00000000" w:rsidRDefault="00000000" w:rsidRPr="00000000" w14:paraId="000000C0">
      <w:pPr>
        <w:spacing w:after="120" w:line="259" w:lineRule="auto"/>
        <w:rPr>
          <w:rFonts w:ascii="Lexend Light" w:cs="Lexend Light" w:eastAsia="Lexend Light" w:hAnsi="Lexend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bookmarkStart w:colFirst="0" w:colLast="0" w:name="_gqz89bykvxcr" w:id="6"/>
      <w:bookmarkEnd w:id="6"/>
      <w:r w:rsidDel="00000000" w:rsidR="00000000" w:rsidRPr="00000000">
        <w:rPr>
          <w:rtl w:val="0"/>
        </w:rPr>
        <w:t xml:space="preserve">2.05 Key Vocabulary</w:t>
      </w:r>
    </w:p>
    <w:p w:rsidR="00000000" w:rsidDel="00000000" w:rsidP="00000000" w:rsidRDefault="00000000" w:rsidRPr="00000000" w14:paraId="000000C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activity, you’ll  </w:t>
      </w:r>
    </w:p>
    <w:p w:rsidR="00000000" w:rsidDel="00000000" w:rsidP="00000000" w:rsidRDefault="00000000" w:rsidRPr="00000000" w14:paraId="000000C3">
      <w:pPr>
        <w:numPr>
          <w:ilvl w:val="0"/>
          <w:numId w:val="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Look up words that you don’t already know. There are many online dictionaries online, like the Longman Online Dictionary, www.ldoceonline.com, which generally offers clear explanations and sample sentences. </w:t>
      </w:r>
    </w:p>
    <w:p w:rsidR="00000000" w:rsidDel="00000000" w:rsidP="00000000" w:rsidRDefault="00000000" w:rsidRPr="00000000" w14:paraId="000000C4">
      <w:pPr>
        <w:numPr>
          <w:ilvl w:val="0"/>
          <w:numId w:val="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Consider using Google Images to find pictures representing each concept, or feel free to draw your own representation of the word.</w:t>
      </w:r>
    </w:p>
    <w:p w:rsidR="00000000" w:rsidDel="00000000" w:rsidP="00000000" w:rsidRDefault="00000000" w:rsidRPr="00000000" w14:paraId="000000C5">
      <w:pPr>
        <w:numPr>
          <w:ilvl w:val="0"/>
          <w:numId w:val="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Sort words and phrases into groups based on what the words mean. (In other words, don’t group words together because they are all verbs or because they all begin with “p”). Group </w:t>
      </w:r>
      <w:r w:rsidDel="00000000" w:rsidR="00000000" w:rsidRPr="00000000">
        <w:rPr>
          <w:rFonts w:ascii="Lexend Light" w:cs="Lexend Light" w:eastAsia="Lexend Light" w:hAnsi="Lexend Light"/>
          <w:u w:val="single"/>
          <w:rtl w:val="0"/>
        </w:rPr>
        <w:t xml:space="preserve">at least three words</w:t>
      </w:r>
      <w:r w:rsidDel="00000000" w:rsidR="00000000" w:rsidRPr="00000000">
        <w:rPr>
          <w:rFonts w:ascii="Lexend Light" w:cs="Lexend Light" w:eastAsia="Lexend Light" w:hAnsi="Lexend Light"/>
          <w:rtl w:val="0"/>
        </w:rPr>
        <w:t xml:space="preserve"> in each category that you create, and explain why you have grouped the words as you did. </w:t>
      </w:r>
    </w:p>
    <w:p w:rsidR="00000000" w:rsidDel="00000000" w:rsidP="00000000" w:rsidRDefault="00000000" w:rsidRPr="00000000" w14:paraId="000000C6">
      <w:pPr>
        <w:numPr>
          <w:ilvl w:val="0"/>
          <w:numId w:val="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Finally, using that information, refine the predictions and questions that you created in Activity 3: Surveying the Text; Making Predictions and Asking Questions. </w:t>
      </w:r>
    </w:p>
    <w:p w:rsidR="00000000" w:rsidDel="00000000" w:rsidP="00000000" w:rsidRDefault="00000000" w:rsidRPr="00000000" w14:paraId="000000C7">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C8">
      <w:pPr>
        <w:spacing w:after="120"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Vocabulary Sort</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7"/>
        <w:gridCol w:w="2346"/>
        <w:gridCol w:w="1621"/>
        <w:gridCol w:w="737"/>
        <w:gridCol w:w="2289"/>
        <w:tblGridChange w:id="0">
          <w:tblGrid>
            <w:gridCol w:w="2357"/>
            <w:gridCol w:w="2346"/>
            <w:gridCol w:w="1621"/>
            <w:gridCol w:w="737"/>
            <w:gridCol w:w="2289"/>
          </w:tblGrid>
        </w:tblGridChange>
      </w:tblGrid>
      <w:tr>
        <w:trPr>
          <w:cantSplit w:val="0"/>
          <w:trHeight w:val="288" w:hRule="atLeast"/>
          <w:tblHeader w:val="0"/>
        </w:trPr>
        <w:tc>
          <w:tcPr>
            <w:gridSpan w:val="3"/>
            <w:tcMar>
              <w:top w:w="100.0" w:type="dxa"/>
              <w:left w:w="100.0" w:type="dxa"/>
              <w:bottom w:w="100.0" w:type="dxa"/>
              <w:right w:w="100.0" w:type="dxa"/>
            </w:tcMar>
          </w:tcPr>
          <w:p w:rsidR="00000000" w:rsidDel="00000000" w:rsidP="00000000" w:rsidRDefault="00000000" w:rsidRPr="00000000" w14:paraId="000000C9">
            <w:pP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Definition</w:t>
            </w:r>
          </w:p>
        </w:tc>
        <w:tc>
          <w:tcPr>
            <w:gridSpan w:val="2"/>
            <w:tcMar>
              <w:top w:w="100.0" w:type="dxa"/>
              <w:left w:w="100.0" w:type="dxa"/>
              <w:bottom w:w="100.0" w:type="dxa"/>
              <w:right w:w="100.0" w:type="dxa"/>
            </w:tcMar>
          </w:tcPr>
          <w:p w:rsidR="00000000" w:rsidDel="00000000" w:rsidP="00000000" w:rsidRDefault="00000000" w:rsidRPr="00000000" w14:paraId="000000CC">
            <w:pP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Picture</w:t>
            </w:r>
          </w:p>
        </w:tc>
      </w:tr>
      <w:tr>
        <w:trPr>
          <w:cantSplit w:val="0"/>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CE">
            <w:pPr>
              <w:spacing w:after="6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polarization (noun): the situation when groups push each other away or can’t agree on anything</w:t>
            </w:r>
          </w:p>
          <w:p w:rsidR="00000000" w:rsidDel="00000000" w:rsidP="00000000" w:rsidRDefault="00000000" w:rsidRPr="00000000" w14:paraId="000000CF">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Look up “polarize.” How does “-ation” change the meaning?</w:t>
            </w:r>
          </w:p>
          <w:p w:rsidR="00000000" w:rsidDel="00000000" w:rsidP="00000000" w:rsidRDefault="00000000" w:rsidRPr="00000000" w14:paraId="000000D0">
            <w:pPr>
              <w:spacing w:line="259" w:lineRule="auto"/>
              <w:rPr>
                <w:rFonts w:ascii="Lexend Light" w:cs="Lexend Light" w:eastAsia="Lexend Light" w:hAnsi="Lexend Light"/>
                <w:i w:val="1"/>
                <w:iCs w:val="1"/>
              </w:rPr>
            </w:pPr>
            <w:r w:rsidDel="00000000" w:rsidR="00000000" w:rsidRPr="00000000">
              <w:rPr>
                <w:rtl w:val="0"/>
              </w:rPr>
            </w:r>
          </w:p>
        </w:tc>
        <w:tc>
          <w:tcPr>
            <w:gridSpan w:val="2"/>
            <w:tcMar>
              <w:top w:w="100.0" w:type="dxa"/>
              <w:left w:w="100.0" w:type="dxa"/>
              <w:bottom w:w="100.0" w:type="dxa"/>
              <w:right w:w="100.0" w:type="dxa"/>
            </w:tcMar>
            <w:vAlign w:val="center"/>
          </w:tcPr>
          <w:p w:rsidR="00000000" w:rsidDel="00000000" w:rsidP="00000000" w:rsidRDefault="00000000" w:rsidRPr="00000000" w14:paraId="000000D3">
            <w:pPr>
              <w:spacing w:line="259" w:lineRule="auto"/>
              <w:jc w:val="center"/>
              <w:rPr>
                <w:rFonts w:ascii="Lexend Light" w:cs="Lexend Light" w:eastAsia="Lexend Light" w:hAnsi="Lexend Light"/>
                <w:color w:val="6aa84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46038</wp:posOffset>
                      </wp:positionV>
                      <wp:extent cx="1058545" cy="34925"/>
                      <wp:effectExtent b="0" l="0" r="0" t="0"/>
                      <wp:wrapNone/>
                      <wp:docPr id="3" name=""/>
                      <a:graphic>
                        <a:graphicData uri="http://schemas.microsoft.com/office/word/2010/wordprocessingShape">
                          <wps:wsp>
                            <wps:cNvCnPr/>
                            <wps:spPr>
                              <a:xfrm>
                                <a:off x="4821490" y="3780000"/>
                                <a:ext cx="1049020"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46038</wp:posOffset>
                      </wp:positionV>
                      <wp:extent cx="1058545" cy="3492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058545" cy="34925"/>
                              </a:xfrm>
                              <a:prstGeom prst="rect"/>
                              <a:ln/>
                            </pic:spPr>
                          </pic:pic>
                        </a:graphicData>
                      </a:graphic>
                    </wp:anchor>
                  </w:drawing>
                </mc:Fallback>
              </mc:AlternateContent>
            </w:r>
          </w:p>
        </w:tc>
      </w:tr>
      <w:tr>
        <w:trPr>
          <w:cantSplit w:val="0"/>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D5">
            <w:pPr>
              <w:spacing w:after="6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personalization (noun): the act of making something for one specific person</w:t>
            </w:r>
          </w:p>
          <w:p w:rsidR="00000000" w:rsidDel="00000000" w:rsidP="00000000" w:rsidRDefault="00000000" w:rsidRPr="00000000" w14:paraId="000000D6">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Look up “personalize.” How does “-ation” change the meaning?</w:t>
            </w:r>
          </w:p>
          <w:p w:rsidR="00000000" w:rsidDel="00000000" w:rsidP="00000000" w:rsidRDefault="00000000" w:rsidRPr="00000000" w14:paraId="000000D7">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vAlign w:val="center"/>
          </w:tcPr>
          <w:p w:rsidR="00000000" w:rsidDel="00000000" w:rsidP="00000000" w:rsidRDefault="00000000" w:rsidRPr="00000000" w14:paraId="000000DA">
            <w:pPr>
              <w:spacing w:line="259" w:lineRule="auto"/>
              <w:jc w:val="center"/>
              <w:rPr>
                <w:rFonts w:ascii="Lexend Light" w:cs="Lexend Light" w:eastAsia="Lexend Light" w:hAnsi="Lexend Light"/>
                <w:color w:val="6aa84f"/>
              </w:rPr>
            </w:pPr>
            <w:r w:rsidDel="00000000" w:rsidR="00000000" w:rsidRPr="00000000">
              <w:rPr>
                <w:rtl w:val="0"/>
              </w:rPr>
            </w:r>
          </w:p>
        </w:tc>
      </w:tr>
      <w:tr>
        <w:trPr>
          <w:cantSplit w:val="0"/>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DC">
            <w:pPr>
              <w:spacing w:after="6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insulation (noun): the situation when someone is kept apart from or unaware of different viewpoints or experiences</w:t>
            </w:r>
          </w:p>
          <w:p w:rsidR="00000000" w:rsidDel="00000000" w:rsidP="00000000" w:rsidRDefault="00000000" w:rsidRPr="00000000" w14:paraId="000000DD">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Look up “insulate.” How does “-ation” change the meaning?</w:t>
            </w:r>
          </w:p>
          <w:p w:rsidR="00000000" w:rsidDel="00000000" w:rsidP="00000000" w:rsidRDefault="00000000" w:rsidRPr="00000000" w14:paraId="000000DE">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vAlign w:val="center"/>
          </w:tcPr>
          <w:p w:rsidR="00000000" w:rsidDel="00000000" w:rsidP="00000000" w:rsidRDefault="00000000" w:rsidRPr="00000000" w14:paraId="000000E1">
            <w:pPr>
              <w:spacing w:line="259" w:lineRule="auto"/>
              <w:jc w:val="center"/>
              <w:rPr>
                <w:rFonts w:ascii="Lexend Light" w:cs="Lexend Light" w:eastAsia="Lexend Light" w:hAnsi="Lexend Light"/>
                <w:color w:val="6aa84f"/>
              </w:rPr>
            </w:pPr>
            <w:r w:rsidDel="00000000" w:rsidR="00000000" w:rsidRPr="00000000">
              <w:rPr>
                <w:rtl w:val="0"/>
              </w:rPr>
            </w:r>
          </w:p>
        </w:tc>
      </w:tr>
      <w:tr>
        <w:trPr>
          <w:cantSplit w:val="0"/>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E3">
            <w:pPr>
              <w:spacing w:line="259"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echo chamber (noun)</w:t>
            </w:r>
            <w:r w:rsidDel="00000000" w:rsidR="00000000" w:rsidRPr="00000000">
              <w:rPr>
                <w:rFonts w:ascii="Lexend Light" w:cs="Lexend Light" w:eastAsia="Lexend Light" w:hAnsi="Lexend Light"/>
                <w:i w:val="1"/>
                <w:iCs w:val="1"/>
                <w:rtl w:val="0"/>
              </w:rPr>
              <w:t xml:space="preserve">:</w:t>
            </w:r>
            <w:r w:rsidDel="00000000" w:rsidR="00000000" w:rsidRPr="00000000">
              <w:rPr>
                <w:rFonts w:ascii="Lexend Light" w:cs="Lexend Light" w:eastAsia="Lexend Light" w:hAnsi="Lexend Light"/>
                <w:rtl w:val="0"/>
              </w:rPr>
              <w:t xml:space="preserve"> A metaphorical place where a person encounters only beliefs or opinions like their own, so those beliefs are just reinforced</w:t>
            </w:r>
            <w:r w:rsidDel="00000000" w:rsidR="00000000" w:rsidRPr="00000000">
              <w:rPr>
                <w:rtl w:val="0"/>
              </w:rPr>
            </w:r>
          </w:p>
        </w:tc>
        <w:tc>
          <w:tcPr>
            <w:gridSpan w:val="2"/>
            <w:tcMar>
              <w:top w:w="100.0" w:type="dxa"/>
              <w:left w:w="100.0" w:type="dxa"/>
              <w:bottom w:w="100.0" w:type="dxa"/>
              <w:right w:w="100.0" w:type="dxa"/>
            </w:tcMar>
            <w:vAlign w:val="center"/>
          </w:tcPr>
          <w:p w:rsidR="00000000" w:rsidDel="00000000" w:rsidP="00000000" w:rsidRDefault="00000000" w:rsidRPr="00000000" w14:paraId="000000E6">
            <w:pPr>
              <w:spacing w:line="259" w:lineRule="auto"/>
              <w:jc w:val="center"/>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E8">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bias (noun): </w:t>
            </w:r>
          </w:p>
          <w:p w:rsidR="00000000" w:rsidDel="00000000" w:rsidP="00000000" w:rsidRDefault="00000000" w:rsidRPr="00000000" w14:paraId="000000E9">
            <w:pPr>
              <w:spacing w:line="259" w:lineRule="auto"/>
              <w:rPr>
                <w:rFonts w:ascii="Lexend Light" w:cs="Lexend Light" w:eastAsia="Lexend Light" w:hAnsi="Lexend Light"/>
                <w:i w:val="1"/>
                <w:iCs w:val="1"/>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0EC">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EE">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homogenous (adj.):</w:t>
            </w:r>
          </w:p>
          <w:p w:rsidR="00000000" w:rsidDel="00000000" w:rsidP="00000000" w:rsidRDefault="00000000" w:rsidRPr="00000000" w14:paraId="000000EF">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0F2">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F4">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interest (noun):</w:t>
            </w:r>
          </w:p>
          <w:p w:rsidR="00000000" w:rsidDel="00000000" w:rsidP="00000000" w:rsidRDefault="00000000" w:rsidRPr="00000000" w14:paraId="000000F5">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0F8">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0FA">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intolerance (noun):</w:t>
            </w:r>
          </w:p>
          <w:p w:rsidR="00000000" w:rsidDel="00000000" w:rsidP="00000000" w:rsidRDefault="00000000" w:rsidRPr="00000000" w14:paraId="000000FB">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0FE">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100">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like-minded (adj.):</w:t>
            </w:r>
          </w:p>
          <w:p w:rsidR="00000000" w:rsidDel="00000000" w:rsidP="00000000" w:rsidRDefault="00000000" w:rsidRPr="00000000" w14:paraId="00000101">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04">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106">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me (pronoun):</w:t>
            </w:r>
          </w:p>
          <w:p w:rsidR="00000000" w:rsidDel="00000000" w:rsidP="00000000" w:rsidRDefault="00000000" w:rsidRPr="00000000" w14:paraId="00000107">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0A">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10C">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prejudices (noun):</w:t>
            </w:r>
          </w:p>
          <w:p w:rsidR="00000000" w:rsidDel="00000000" w:rsidP="00000000" w:rsidRDefault="00000000" w:rsidRPr="00000000" w14:paraId="0000010D">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10">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360" w:hRule="atLeast"/>
          <w:tblHeader w:val="0"/>
        </w:trPr>
        <w:tc>
          <w:tcPr>
            <w:gridSpan w:val="3"/>
            <w:tcMar>
              <w:top w:w="100.0" w:type="dxa"/>
              <w:left w:w="100.0" w:type="dxa"/>
              <w:bottom w:w="100.0" w:type="dxa"/>
              <w:right w:w="100.0" w:type="dxa"/>
            </w:tcMar>
            <w:vAlign w:val="center"/>
          </w:tcPr>
          <w:p w:rsidR="00000000" w:rsidDel="00000000" w:rsidP="00000000" w:rsidRDefault="00000000" w:rsidRPr="00000000" w14:paraId="00000112">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selective (adj):</w:t>
            </w:r>
          </w:p>
          <w:p w:rsidR="00000000" w:rsidDel="00000000" w:rsidP="00000000" w:rsidRDefault="00000000" w:rsidRPr="00000000" w14:paraId="00000113">
            <w:pPr>
              <w:spacing w:line="259" w:lineRule="auto"/>
              <w:rPr>
                <w:rFonts w:ascii="Lexend Light" w:cs="Lexend Light" w:eastAsia="Lexend Light" w:hAnsi="Lexend Ligh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16">
            <w:pPr>
              <w:spacing w:line="259" w:lineRule="auto"/>
              <w:rPr>
                <w:rFonts w:ascii="Lexend Light" w:cs="Lexend Light" w:eastAsia="Lexend Light" w:hAnsi="Lexend Light"/>
                <w:color w:val="6aa84f"/>
              </w:rPr>
            </w:pPr>
            <w:r w:rsidDel="00000000" w:rsidR="00000000" w:rsidRPr="00000000">
              <w:rPr>
                <w:rtl w:val="0"/>
              </w:rPr>
            </w:r>
          </w:p>
        </w:tc>
      </w:tr>
      <w:tr>
        <w:trPr>
          <w:cantSplit w:val="0"/>
          <w:trHeight w:val="420" w:hRule="atLeast"/>
          <w:tblHeader w:val="0"/>
        </w:trPr>
        <w:tc>
          <w:tcPr>
            <w:gridSpan w:val="5"/>
            <w:tcMar>
              <w:top w:w="100.0" w:type="dxa"/>
              <w:left w:w="100.0" w:type="dxa"/>
              <w:bottom w:w="100.0" w:type="dxa"/>
              <w:right w:w="100.0" w:type="dxa"/>
            </w:tcMar>
          </w:tcPr>
          <w:p w:rsidR="00000000" w:rsidDel="00000000" w:rsidP="00000000" w:rsidRDefault="00000000" w:rsidRPr="00000000" w14:paraId="00000118">
            <w:pPr>
              <w:spacing w:after="120" w:line="259" w:lineRule="auto"/>
              <w:rPr>
                <w:rFonts w:ascii="Lexend Light" w:cs="Lexend Light" w:eastAsia="Lexend Light" w:hAnsi="Lexend Light"/>
                <w:sz w:val="20"/>
                <w:szCs w:val="20"/>
              </w:rPr>
            </w:pPr>
            <w:r w:rsidDel="00000000" w:rsidR="00000000" w:rsidRPr="00000000">
              <w:rPr>
                <w:rFonts w:ascii="Lexend Light" w:cs="Lexend Light" w:eastAsia="Lexend Light" w:hAnsi="Lexend Light"/>
                <w:sz w:val="20"/>
                <w:szCs w:val="20"/>
                <w:rtl w:val="0"/>
              </w:rPr>
              <w:t xml:space="preserve">Vocabulary Sort Cont…</w:t>
            </w:r>
          </w:p>
          <w:p w:rsidR="00000000" w:rsidDel="00000000" w:rsidP="00000000" w:rsidRDefault="00000000" w:rsidRPr="00000000" w14:paraId="00000119">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the top set of boxes sort the vocabulary words into groups of three or more, and in the box below each list explain why you put them together.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1F">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20">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21">
            <w:pPr>
              <w:spacing w:after="60" w:line="259" w:lineRule="auto"/>
              <w:rPr>
                <w:rFonts w:ascii="Lexend Light" w:cs="Lexend Light" w:eastAsia="Lexend Light" w:hAnsi="Lexend Light"/>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2">
            <w:pPr>
              <w:spacing w:after="60" w:line="259" w:lineRule="auto"/>
              <w:rPr>
                <w:rFonts w:ascii="Lexend Light" w:cs="Lexend Light" w:eastAsia="Lexend Light" w:hAnsi="Lexend Light"/>
                <w:i w:val="1"/>
                <w:iCs w:val="1"/>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23">
            <w:pPr>
              <w:spacing w:after="60" w:line="259" w:lineRule="auto"/>
              <w:rPr>
                <w:rFonts w:ascii="Lexend Light" w:cs="Lexend Light" w:eastAsia="Lexend Light" w:hAnsi="Lexend Light"/>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5">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27">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28">
            <w:pPr>
              <w:spacing w:after="60" w:line="259" w:lineRule="auto"/>
              <w:rPr>
                <w:rFonts w:ascii="Lexend Light" w:cs="Lexend Light" w:eastAsia="Lexend Light" w:hAnsi="Lexend Light"/>
                <w:i w:val="1"/>
                <w:iCs w:val="1"/>
              </w:rPr>
            </w:pPr>
            <w:r w:rsidDel="00000000" w:rsidR="00000000" w:rsidRPr="00000000">
              <w:rPr>
                <w:rtl w:val="0"/>
              </w:rPr>
            </w:r>
          </w:p>
          <w:p w:rsidR="00000000" w:rsidDel="00000000" w:rsidP="00000000" w:rsidRDefault="00000000" w:rsidRPr="00000000" w14:paraId="00000129">
            <w:pPr>
              <w:spacing w:after="60" w:line="259" w:lineRule="auto"/>
              <w:rPr>
                <w:rFonts w:ascii="Lexend Light" w:cs="Lexend Light" w:eastAsia="Lexend Light" w:hAnsi="Lexend Light"/>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A">
            <w:pPr>
              <w:spacing w:after="60" w:line="259" w:lineRule="auto"/>
              <w:rPr>
                <w:rFonts w:ascii="Lexend Light" w:cs="Lexend Light" w:eastAsia="Lexend Light" w:hAnsi="Lexend Light"/>
                <w:i w:val="1"/>
                <w:iCs w:val="1"/>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2B">
            <w:pPr>
              <w:spacing w:after="60" w:line="259" w:lineRule="auto"/>
              <w:rPr>
                <w:rFonts w:ascii="Lexend Light" w:cs="Lexend Light" w:eastAsia="Lexend Light" w:hAnsi="Lexend Light"/>
                <w:i w:val="1"/>
                <w:i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spacing w:after="60"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12E">
      <w:pPr>
        <w:spacing w:line="259" w:lineRule="auto"/>
        <w:rPr>
          <w:rFonts w:ascii="Lexend Light" w:cs="Lexend Light" w:eastAsia="Lexend Light" w:hAnsi="Lexend Light"/>
          <w:sz w:val="16"/>
          <w:szCs w:val="16"/>
        </w:rPr>
      </w:pPr>
      <w:r w:rsidDel="00000000" w:rsidR="00000000" w:rsidRPr="00000000">
        <w:rPr>
          <w:rtl w:val="0"/>
        </w:rPr>
      </w:r>
    </w:p>
    <w:p w:rsidR="00000000" w:rsidDel="00000000" w:rsidP="00000000" w:rsidRDefault="00000000" w:rsidRPr="00000000" w14:paraId="0000012F">
      <w:pPr>
        <w:spacing w:after="240" w:line="259" w:lineRule="auto"/>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24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Revisiting your Predictions: </w:t>
      </w:r>
    </w:p>
    <w:p w:rsidR="00000000" w:rsidDel="00000000" w:rsidP="00000000" w:rsidRDefault="00000000" w:rsidRPr="00000000" w14:paraId="00000131">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Yesterday,, you made some predictions about the texts in this module. </w:t>
      </w:r>
    </w:p>
    <w:p w:rsidR="00000000" w:rsidDel="00000000" w:rsidP="00000000" w:rsidRDefault="00000000" w:rsidRPr="00000000" w14:paraId="00000132">
      <w:pPr>
        <w:numPr>
          <w:ilvl w:val="0"/>
          <w:numId w:val="1"/>
        </w:numPr>
        <w:spacing w:after="0" w:afterAutospacing="0" w:line="259"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that you have examined some key vocabulary concepts, what would you add to those predictions? </w:t>
      </w:r>
    </w:p>
    <w:p w:rsidR="00000000" w:rsidDel="00000000" w:rsidP="00000000" w:rsidRDefault="00000000" w:rsidRPr="00000000" w14:paraId="00000133">
      <w:pPr>
        <w:numPr>
          <w:ilvl w:val="0"/>
          <w:numId w:val="1"/>
        </w:numPr>
        <w:spacing w:after="240" w:line="259"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kind of arguments do you expect to see in each text? Review the grid where you made your initial predictions, and then make your additions or changes to it.</w:t>
      </w:r>
    </w:p>
    <w:p w:rsidR="00000000" w:rsidDel="00000000" w:rsidP="00000000" w:rsidRDefault="00000000" w:rsidRPr="00000000" w14:paraId="00000134">
      <w:pPr>
        <w:spacing w:after="120" w:line="259" w:lineRule="auto"/>
        <w:rPr>
          <w:rFonts w:ascii="Lexend Light" w:cs="Lexend Light" w:eastAsia="Lexend Light" w:hAnsi="Lexend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2.06 Confirmation Bias</w:t>
      </w:r>
    </w:p>
    <w:p w:rsidR="00000000" w:rsidDel="00000000" w:rsidP="00000000" w:rsidRDefault="00000000" w:rsidRPr="00000000" w14:paraId="0000013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David McRaney begins an article titled “Confirmation Bias”* this way:</w:t>
      </w:r>
    </w:p>
    <w:p w:rsidR="00000000" w:rsidDel="00000000" w:rsidP="00000000" w:rsidRDefault="00000000" w:rsidRPr="00000000" w14:paraId="00000137">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The Misconception:</w:t>
      </w:r>
      <w:r w:rsidDel="00000000" w:rsidR="00000000" w:rsidRPr="00000000">
        <w:rPr>
          <w:rFonts w:ascii="Lexend Light" w:cs="Lexend Light" w:eastAsia="Lexend Light" w:hAnsi="Lexend Light"/>
          <w:rtl w:val="0"/>
        </w:rPr>
        <w:t xml:space="preserve"> Your opinions are the result of years of rational, objective analysis.</w:t>
      </w:r>
    </w:p>
    <w:p w:rsidR="00000000" w:rsidDel="00000000" w:rsidP="00000000" w:rsidRDefault="00000000" w:rsidRPr="00000000" w14:paraId="00000138">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The Truth: </w:t>
      </w:r>
      <w:r w:rsidDel="00000000" w:rsidR="00000000" w:rsidRPr="00000000">
        <w:rPr>
          <w:rFonts w:ascii="Lexend Light" w:cs="Lexend Light" w:eastAsia="Lexend Light" w:hAnsi="Lexend Light"/>
          <w:rtl w:val="0"/>
        </w:rPr>
        <w:t xml:space="preserve">Your opinions are the result of years of paying attention to information which confirmed what you believed while ignoring information that challenged your preconceived notions.</w:t>
      </w:r>
    </w:p>
    <w:p w:rsidR="00000000" w:rsidDel="00000000" w:rsidP="00000000" w:rsidRDefault="00000000" w:rsidRPr="00000000" w14:paraId="0000013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Even though McRaney explains “confirmation bias” in an extreme way to be humorous, there is some truth in his claim. </w:t>
      </w:r>
    </w:p>
    <w:p w:rsidR="00000000" w:rsidDel="00000000" w:rsidP="00000000" w:rsidRDefault="00000000" w:rsidRPr="00000000" w14:paraId="0000013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Confirmation bias </w:t>
      </w:r>
      <w:r w:rsidDel="00000000" w:rsidR="00000000" w:rsidRPr="00000000">
        <w:rPr>
          <w:rFonts w:ascii="Lexend Light" w:cs="Lexend Light" w:eastAsia="Lexend Light" w:hAnsi="Lexend Light"/>
          <w:rtl w:val="0"/>
        </w:rPr>
        <w:t xml:space="preserve">is a term from the field of psychology that describes the unconscious human tendency to seek</w:t>
      </w:r>
      <w:r w:rsidDel="00000000" w:rsidR="00000000" w:rsidRPr="00000000">
        <w:rPr>
          <w:rFonts w:ascii="Lexend Light" w:cs="Lexend Light" w:eastAsia="Lexend Light" w:hAnsi="Lexend Light"/>
          <w:i w:val="1"/>
          <w:iCs w:val="1"/>
          <w:rtl w:val="0"/>
        </w:rPr>
        <w:t xml:space="preserve">, </w:t>
      </w:r>
      <w:r w:rsidDel="00000000" w:rsidR="00000000" w:rsidRPr="00000000">
        <w:rPr>
          <w:rFonts w:ascii="Lexend Light" w:cs="Lexend Light" w:eastAsia="Lexend Light" w:hAnsi="Lexend Light"/>
          <w:rtl w:val="0"/>
        </w:rPr>
        <w:t xml:space="preserve">notice</w:t>
      </w:r>
      <w:r w:rsidDel="00000000" w:rsidR="00000000" w:rsidRPr="00000000">
        <w:rPr>
          <w:rFonts w:ascii="Lexend Light" w:cs="Lexend Light" w:eastAsia="Lexend Light" w:hAnsi="Lexend Light"/>
          <w:i w:val="1"/>
          <w:iCs w:val="1"/>
          <w:rtl w:val="0"/>
        </w:rPr>
        <w:t xml:space="preserve">, </w:t>
      </w:r>
      <w:r w:rsidDel="00000000" w:rsidR="00000000" w:rsidRPr="00000000">
        <w:rPr>
          <w:rFonts w:ascii="Lexend Light" w:cs="Lexend Light" w:eastAsia="Lexend Light" w:hAnsi="Lexend Light"/>
          <w:rtl w:val="0"/>
        </w:rPr>
        <w:t xml:space="preserve">remember</w:t>
      </w:r>
      <w:r w:rsidDel="00000000" w:rsidR="00000000" w:rsidRPr="00000000">
        <w:rPr>
          <w:rFonts w:ascii="Lexend Light" w:cs="Lexend Light" w:eastAsia="Lexend Light" w:hAnsi="Lexend Light"/>
          <w:i w:val="1"/>
          <w:iCs w:val="1"/>
          <w:rtl w:val="0"/>
        </w:rPr>
        <w:t xml:space="preserve">, </w:t>
      </w:r>
      <w:r w:rsidDel="00000000" w:rsidR="00000000" w:rsidRPr="00000000">
        <w:rPr>
          <w:rFonts w:ascii="Lexend Light" w:cs="Lexend Light" w:eastAsia="Lexend Light" w:hAnsi="Lexend Light"/>
          <w:rtl w:val="0"/>
        </w:rPr>
        <w:t xml:space="preserve">and</w:t>
      </w:r>
      <w:r w:rsidDel="00000000" w:rsidR="00000000" w:rsidRPr="00000000">
        <w:rPr>
          <w:rFonts w:ascii="Lexend Light" w:cs="Lexend Light" w:eastAsia="Lexend Light" w:hAnsi="Lexend Light"/>
          <w:i w:val="1"/>
          <w:iCs w:val="1"/>
          <w:rtl w:val="0"/>
        </w:rPr>
        <w:t xml:space="preserve"> </w:t>
      </w:r>
      <w:r w:rsidDel="00000000" w:rsidR="00000000" w:rsidRPr="00000000">
        <w:rPr>
          <w:rFonts w:ascii="Lexend Light" w:cs="Lexend Light" w:eastAsia="Lexend Light" w:hAnsi="Lexend Light"/>
          <w:rtl w:val="0"/>
        </w:rPr>
        <w:t xml:space="preserve">give more weight to information that seems to support what we already believe. And the more deeply we hold a particular belief, the stronger our instinct is to defend it from challenges. </w:t>
      </w:r>
    </w:p>
    <w:p w:rsidR="00000000" w:rsidDel="00000000" w:rsidP="00000000" w:rsidRDefault="00000000" w:rsidRPr="00000000" w14:paraId="0000013B">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module (and throughout the year) we will be reading texts “with and against the grain.” This practice asks us to put aside our existing biases while reading. In other words, we resist the temptation to unquestioningly agree with claims that support our currently held views; to “cherry-pick” or twist evidence to support our currently held views, and to carelessly dismiss or ignore arguments and evidence that don’t. Simply put, to read with and against the grain, we take control of our own confirmation bias, giving each text we read an open hearing and a critical eye, whether we initially agree with its stance or not.</w:t>
      </w:r>
    </w:p>
    <w:p w:rsidR="00000000" w:rsidDel="00000000" w:rsidP="00000000" w:rsidRDefault="00000000" w:rsidRPr="00000000" w14:paraId="0000013C">
      <w:pPr>
        <w:spacing w:after="120" w:line="259" w:lineRule="auto"/>
        <w:ind w:left="720"/>
        <w:rPr>
          <w:rFonts w:ascii="Lexend Light" w:cs="Lexend Light" w:eastAsia="Lexend Light" w:hAnsi="Lexend Light"/>
        </w:rPr>
      </w:pPr>
      <w:r w:rsidDel="00000000" w:rsidR="00000000" w:rsidRPr="00000000">
        <w:rPr>
          <w:rFonts w:ascii="Lexend Light" w:cs="Lexend Light" w:eastAsia="Lexend Light" w:hAnsi="Lexend Light"/>
          <w:rtl w:val="0"/>
        </w:rPr>
        <w:t xml:space="preserve">*McRaney, David. “Confirmation Bias.” </w:t>
      </w:r>
      <w:r w:rsidDel="00000000" w:rsidR="00000000" w:rsidRPr="00000000">
        <w:rPr>
          <w:rFonts w:ascii="Lexend Light" w:cs="Lexend Light" w:eastAsia="Lexend Light" w:hAnsi="Lexend Light"/>
          <w:i w:val="1"/>
          <w:iCs w:val="1"/>
          <w:rtl w:val="0"/>
        </w:rPr>
        <w:t xml:space="preserve">You Are Not So Smart: A Celebration of Self-Delusion</w:t>
      </w:r>
      <w:r w:rsidDel="00000000" w:rsidR="00000000" w:rsidRPr="00000000">
        <w:rPr>
          <w:rFonts w:ascii="Lexend Light" w:cs="Lexend Light" w:eastAsia="Lexend Light" w:hAnsi="Lexend Light"/>
          <w:rtl w:val="0"/>
        </w:rPr>
        <w:t xml:space="preserve">. 23 June 2010, youarenotsosmart.com/2010/06/23/confirmation-bias/.</w:t>
      </w:r>
    </w:p>
    <w:p w:rsidR="00000000" w:rsidDel="00000000" w:rsidP="00000000" w:rsidRDefault="00000000" w:rsidRPr="00000000" w14:paraId="0000013D">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Comprehension Self-Check:</w:t>
      </w:r>
      <w:r w:rsidDel="00000000" w:rsidR="00000000" w:rsidRPr="00000000">
        <w:rPr>
          <w:rFonts w:ascii="Lexend Light" w:cs="Lexend Light" w:eastAsia="Lexend Light" w:hAnsi="Lexend Light"/>
          <w:rtl w:val="0"/>
        </w:rPr>
        <w:t xml:space="preserve"> Before you go on to setting your personal learning goals, discuss the text with a partner to clarify any sections that were confusing. Use this checklist to help you.</w:t>
      </w:r>
    </w:p>
    <w:p w:rsidR="00000000" w:rsidDel="00000000" w:rsidP="00000000" w:rsidRDefault="00000000" w:rsidRPr="00000000" w14:paraId="0000013E">
      <w:pPr>
        <w:numPr>
          <w:ilvl w:val="0"/>
          <w:numId w:val="15"/>
        </w:numPr>
        <w:spacing w:after="120" w:line="24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Can you explain what confirmation bias is? Try doing so in your own words.</w:t>
      </w:r>
    </w:p>
    <w:p w:rsidR="00000000" w:rsidDel="00000000" w:rsidP="00000000" w:rsidRDefault="00000000" w:rsidRPr="00000000" w14:paraId="0000013F">
      <w:pPr>
        <w:numPr>
          <w:ilvl w:val="0"/>
          <w:numId w:val="15"/>
        </w:numPr>
        <w:spacing w:after="120" w:line="24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is confirmation bias the strongest?</w:t>
      </w:r>
    </w:p>
    <w:p w:rsidR="00000000" w:rsidDel="00000000" w:rsidP="00000000" w:rsidRDefault="00000000" w:rsidRPr="00000000" w14:paraId="00000140">
      <w:pPr>
        <w:numPr>
          <w:ilvl w:val="0"/>
          <w:numId w:val="15"/>
        </w:numPr>
        <w:spacing w:after="120" w:line="24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it mean to read with and against the grain? Try putting this in your own words.</w:t>
      </w:r>
    </w:p>
    <w:p w:rsidR="00000000" w:rsidDel="00000000" w:rsidP="00000000" w:rsidRDefault="00000000" w:rsidRPr="00000000" w14:paraId="00000141">
      <w:pPr>
        <w:numPr>
          <w:ilvl w:val="0"/>
          <w:numId w:val="15"/>
        </w:numPr>
        <w:spacing w:after="120" w:line="24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reading with and against the grain have to do with confirmation bias?</w:t>
      </w:r>
    </w:p>
    <w:p w:rsidR="00000000" w:rsidDel="00000000" w:rsidP="00000000" w:rsidRDefault="00000000" w:rsidRPr="00000000" w14:paraId="00000142">
      <w:pPr>
        <w:numPr>
          <w:ilvl w:val="0"/>
          <w:numId w:val="15"/>
        </w:numPr>
        <w:spacing w:after="120" w:line="24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 you still have unanswered questions? If so, ask them.</w:t>
      </w:r>
    </w:p>
    <w:p w:rsidR="00000000" w:rsidDel="00000000" w:rsidP="00000000" w:rsidRDefault="00000000" w:rsidRPr="00000000" w14:paraId="00000143">
      <w:pPr>
        <w:spacing w:after="120" w:line="259" w:lineRule="auto"/>
        <w:rPr>
          <w:rFonts w:ascii="Lexend Light" w:cs="Lexend Light" w:eastAsia="Lexend Light" w:hAnsi="Lexend Light"/>
        </w:rPr>
      </w:pPr>
      <w:r w:rsidDel="00000000" w:rsidR="00000000" w:rsidRPr="00000000">
        <w:rPr>
          <w:rFonts w:ascii="Lexend" w:cs="Lexend" w:eastAsia="Lexend" w:hAnsi="Lexend"/>
          <w:b w:val="1"/>
          <w:bCs w:val="1"/>
          <w:rtl w:val="0"/>
        </w:rPr>
        <w:t xml:space="preserve">Setting Your Personal Learning Goals:</w:t>
      </w:r>
      <w:r w:rsidDel="00000000" w:rsidR="00000000" w:rsidRPr="00000000">
        <w:rPr>
          <w:rFonts w:ascii="Lexend Light" w:cs="Lexend Light" w:eastAsia="Lexend Light" w:hAnsi="Lexend Light"/>
          <w:rtl w:val="0"/>
        </w:rPr>
        <w:t xml:space="preserve"> Working to achieve specific goals can help us progress in that area. In this unit, you will be practicing the skill of holding back your judgment on an argument until you have tried to both understand it and think critically about it. In your Reflections Journal, title a new page “Setting My Own Learning Goals.” Then, set some goals for yourself by responding to the following prompts:</w:t>
      </w:r>
    </w:p>
    <w:p w:rsidR="00000000" w:rsidDel="00000000" w:rsidP="00000000" w:rsidRDefault="00000000" w:rsidRPr="00000000" w14:paraId="00000144">
      <w:pPr>
        <w:numPr>
          <w:ilvl w:val="0"/>
          <w:numId w:val="1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will I do when I notice I automatically agree with someone?</w:t>
      </w:r>
    </w:p>
    <w:p w:rsidR="00000000" w:rsidDel="00000000" w:rsidP="00000000" w:rsidRDefault="00000000" w:rsidRPr="00000000" w14:paraId="00000145">
      <w:pPr>
        <w:numPr>
          <w:ilvl w:val="0"/>
          <w:numId w:val="1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will I do when I notice I automatically disagree with someone?</w:t>
      </w:r>
    </w:p>
    <w:p w:rsidR="00000000" w:rsidDel="00000000" w:rsidP="00000000" w:rsidRDefault="00000000" w:rsidRPr="00000000" w14:paraId="00000146">
      <w:pPr>
        <w:numPr>
          <w:ilvl w:val="0"/>
          <w:numId w:val="1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will I do when I notice I am skimming or ignoring certain parts of the text?</w:t>
      </w:r>
    </w:p>
    <w:p w:rsidR="00000000" w:rsidDel="00000000" w:rsidP="00000000" w:rsidRDefault="00000000" w:rsidRPr="00000000" w14:paraId="00000147">
      <w:pPr>
        <w:numPr>
          <w:ilvl w:val="0"/>
          <w:numId w:val="1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can I apply the concept of listening with and against the grain in discussions with my peers?</w:t>
      </w:r>
    </w:p>
    <w:p w:rsidR="00000000" w:rsidDel="00000000" w:rsidP="00000000" w:rsidRDefault="00000000" w:rsidRPr="00000000" w14:paraId="00000148">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 sure to keep your goals in mind as you go through the module. Keep track of your efforts in writing. For example, you could write in the margin of the article to mark evidence that supports an opinion you are inclined to disagree with. At the end of the module, your written notes will make it easier to reflect upon how well you accomplished your goals.</w:t>
      </w:r>
    </w:p>
    <w:p w:rsidR="00000000" w:rsidDel="00000000" w:rsidP="00000000" w:rsidRDefault="00000000" w:rsidRPr="00000000" w14:paraId="00000149">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4A">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Texts 1-2 – 1) Kristof, “The Daily Me”; 2) Hauser, “‘The Daily Me’” Is Neither New nor Bad”</w:t>
      </w:r>
    </w:p>
    <w:p w:rsidR="00000000" w:rsidDel="00000000" w:rsidP="00000000" w:rsidRDefault="00000000" w:rsidRPr="00000000" w14:paraId="0000014B">
      <w:pPr>
        <w:spacing w:after="24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Reading Purposefully</w:t>
      </w:r>
    </w:p>
    <w:p w:rsidR="00000000" w:rsidDel="00000000" w:rsidP="00000000" w:rsidRDefault="00000000" w:rsidRPr="00000000" w14:paraId="0000014C">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2.07 Reading for Understanding </w:t>
      </w:r>
    </w:p>
    <w:p w:rsidR="00000000" w:rsidDel="00000000" w:rsidP="00000000" w:rsidRDefault="00000000" w:rsidRPr="00000000" w14:paraId="0000014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the next series of activities, you will successively read two texts that agree on some points and disagree on other ones. Your initial task is to read with the grain of both texts, trying to understand each of them as the author intended. If an argument you read lines up with your current beliefs and values, reading with the grain isn’t difficult; if an argument you read challenges your current beliefs and values, reading with the grain takes more effort.</w:t>
      </w:r>
      <w:r w:rsidDel="00000000" w:rsidR="00000000" w:rsidRPr="00000000">
        <w:rPr>
          <w:rFonts w:ascii="Lexend Light" w:cs="Lexend Light" w:eastAsia="Lexend Light" w:hAnsi="Lexend Light"/>
          <w:color w:val="ff0000"/>
          <w:rtl w:val="0"/>
        </w:rPr>
        <w:t xml:space="preserve"> </w:t>
      </w:r>
      <w:r w:rsidDel="00000000" w:rsidR="00000000" w:rsidRPr="00000000">
        <w:rPr>
          <w:rFonts w:ascii="Lexend Light" w:cs="Lexend Light" w:eastAsia="Lexend Light" w:hAnsi="Lexend Light"/>
          <w:rtl w:val="0"/>
        </w:rPr>
        <w:t xml:space="preserve">The goal is to understand each text so well that you can summarize its argument in a way the author would recognize and approve, saying, “Yes, that’s exactly what I meant.”</w:t>
      </w:r>
    </w:p>
    <w:p w:rsidR="00000000" w:rsidDel="00000000" w:rsidP="00000000" w:rsidRDefault="00000000" w:rsidRPr="00000000" w14:paraId="0000014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1: “The Daily Me”</w:t>
      </w:r>
    </w:p>
    <w:p w:rsidR="00000000" w:rsidDel="00000000" w:rsidP="00000000" w:rsidRDefault="00000000" w:rsidRPr="00000000" w14:paraId="0000014F">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the first ten paragraphs of “The Daily Me,” your teacher is going to read with the grain, thinking aloud while annotating the text. As your teacher models, write down her thoughts in the margins of your article, too. After every paragraph or two, your teacher will pause so you can put a plus sign next to items in the checklist that your teacher did while reading with the grain. </w:t>
      </w:r>
    </w:p>
    <w:p w:rsidR="00000000" w:rsidDel="00000000" w:rsidP="00000000" w:rsidRDefault="00000000" w:rsidRPr="00000000" w14:paraId="0000015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Then continue this process with a partner, taking turns thinking aloud while you read with the grain. When you are through, file this checklist in the ERWC tab of your binder or online folder because you will use it again when you read against the grain.</w:t>
      </w:r>
    </w:p>
    <w:p w:rsidR="00000000" w:rsidDel="00000000" w:rsidP="00000000" w:rsidRDefault="00000000" w:rsidRPr="00000000" w14:paraId="0000015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Think-Aloud Checklist: Reading With and Against the Grain</w:t>
      </w:r>
    </w:p>
    <w:p w:rsidR="00000000" w:rsidDel="00000000" w:rsidP="00000000" w:rsidRDefault="00000000" w:rsidRPr="00000000" w14:paraId="00000152">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Identify the main idea</w:t>
      </w:r>
    </w:p>
    <w:p w:rsidR="00000000" w:rsidDel="00000000" w:rsidP="00000000" w:rsidRDefault="00000000" w:rsidRPr="00000000" w14:paraId="00000153">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Postpone judgment</w:t>
      </w:r>
    </w:p>
    <w:p w:rsidR="00000000" w:rsidDel="00000000" w:rsidP="00000000" w:rsidRDefault="00000000" w:rsidRPr="00000000" w14:paraId="00000154">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Identify underlying assumptions</w:t>
      </w:r>
    </w:p>
    <w:p w:rsidR="00000000" w:rsidDel="00000000" w:rsidP="00000000" w:rsidRDefault="00000000" w:rsidRPr="00000000" w14:paraId="00000155">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Question the writer’s authority</w:t>
      </w:r>
    </w:p>
    <w:p w:rsidR="00000000" w:rsidDel="00000000" w:rsidP="00000000" w:rsidRDefault="00000000" w:rsidRPr="00000000" w14:paraId="00000156">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Identify the context</w:t>
      </w:r>
    </w:p>
    <w:p w:rsidR="00000000" w:rsidDel="00000000" w:rsidP="00000000" w:rsidRDefault="00000000" w:rsidRPr="00000000" w14:paraId="00000157">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Notice text structure and organization</w:t>
      </w:r>
    </w:p>
    <w:p w:rsidR="00000000" w:rsidDel="00000000" w:rsidP="00000000" w:rsidRDefault="00000000" w:rsidRPr="00000000" w14:paraId="00000158">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Evaluate the effectiveness of the writer’s rhetorical choices</w:t>
      </w:r>
    </w:p>
    <w:p w:rsidR="00000000" w:rsidDel="00000000" w:rsidP="00000000" w:rsidRDefault="00000000" w:rsidRPr="00000000" w14:paraId="00000159">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Identify important examples</w:t>
      </w:r>
    </w:p>
    <w:p w:rsidR="00000000" w:rsidDel="00000000" w:rsidP="00000000" w:rsidRDefault="00000000" w:rsidRPr="00000000" w14:paraId="0000015A">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Paraphrase key claims</w:t>
      </w:r>
    </w:p>
    <w:p w:rsidR="00000000" w:rsidDel="00000000" w:rsidP="00000000" w:rsidRDefault="00000000" w:rsidRPr="00000000" w14:paraId="0000015B">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Summarize the writer’s argument</w:t>
      </w:r>
    </w:p>
    <w:p w:rsidR="00000000" w:rsidDel="00000000" w:rsidP="00000000" w:rsidRDefault="00000000" w:rsidRPr="00000000" w14:paraId="0000015C">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Question the relevance of the evidence</w:t>
      </w:r>
    </w:p>
    <w:p w:rsidR="00000000" w:rsidDel="00000000" w:rsidP="00000000" w:rsidRDefault="00000000" w:rsidRPr="00000000" w14:paraId="0000015D">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Challenge the writer’s claims</w:t>
      </w:r>
    </w:p>
    <w:p w:rsidR="00000000" w:rsidDel="00000000" w:rsidP="00000000" w:rsidRDefault="00000000" w:rsidRPr="00000000" w14:paraId="0000015E">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Notice what paragraphs say and do</w:t>
      </w:r>
    </w:p>
    <w:p w:rsidR="00000000" w:rsidDel="00000000" w:rsidP="00000000" w:rsidRDefault="00000000" w:rsidRPr="00000000" w14:paraId="0000015F">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Identify the writer’s purpose</w:t>
      </w:r>
    </w:p>
    <w:p w:rsidR="00000000" w:rsidDel="00000000" w:rsidP="00000000" w:rsidRDefault="00000000" w:rsidRPr="00000000" w14:paraId="00000160">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Notice key transitions</w:t>
      </w:r>
    </w:p>
    <w:p w:rsidR="00000000" w:rsidDel="00000000" w:rsidP="00000000" w:rsidRDefault="00000000" w:rsidRPr="00000000" w14:paraId="00000161">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Offer a personal response</w:t>
      </w:r>
    </w:p>
    <w:p w:rsidR="00000000" w:rsidDel="00000000" w:rsidP="00000000" w:rsidRDefault="00000000" w:rsidRPr="00000000" w14:paraId="00000162">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See the issue from the writer’s point of view</w:t>
      </w:r>
    </w:p>
    <w:p w:rsidR="00000000" w:rsidDel="00000000" w:rsidP="00000000" w:rsidRDefault="00000000" w:rsidRPr="00000000" w14:paraId="00000163">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Suggest additional supportive examples or reasoning</w:t>
      </w:r>
    </w:p>
    <w:p w:rsidR="00000000" w:rsidDel="00000000" w:rsidP="00000000" w:rsidRDefault="00000000" w:rsidRPr="00000000" w14:paraId="00000164">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Suggest potential counterarguments</w:t>
      </w:r>
    </w:p>
    <w:p w:rsidR="00000000" w:rsidDel="00000000" w:rsidP="00000000" w:rsidRDefault="00000000" w:rsidRPr="00000000" w14:paraId="00000165">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Question the writer’s reasoning</w:t>
      </w:r>
    </w:p>
    <w:p w:rsidR="00000000" w:rsidDel="00000000" w:rsidP="00000000" w:rsidRDefault="00000000" w:rsidRPr="00000000" w14:paraId="00000166">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Give the writer the benefit of the doubt</w:t>
      </w:r>
    </w:p>
    <w:p w:rsidR="00000000" w:rsidDel="00000000" w:rsidP="00000000" w:rsidRDefault="00000000" w:rsidRPr="00000000" w14:paraId="00000167">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Clarify key terms</w:t>
      </w:r>
    </w:p>
    <w:p w:rsidR="00000000" w:rsidDel="00000000" w:rsidP="00000000" w:rsidRDefault="00000000" w:rsidRPr="00000000" w14:paraId="00000168">
      <w:pPr>
        <w:numPr>
          <w:ilvl w:val="0"/>
          <w:numId w:val="20"/>
        </w:numPr>
        <w:spacing w:after="120" w:line="360"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Disagree with the writer</w:t>
      </w:r>
    </w:p>
    <w:p w:rsidR="00000000" w:rsidDel="00000000" w:rsidP="00000000" w:rsidRDefault="00000000" w:rsidRPr="00000000" w14:paraId="0000016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2: “‘The Daily Me’ Is Neither New nor Bad” </w:t>
      </w:r>
    </w:p>
    <w:p w:rsidR="00000000" w:rsidDel="00000000" w:rsidP="00000000" w:rsidRDefault="00000000" w:rsidRPr="00000000" w14:paraId="0000016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activity, you will independently read with the grain Hauser’s “‘The Daily Me’ Is Neither New nor Bad.” Before you begin, review your “Reading With and Against the Grain Checklist” to remind yourself of how people think when they are listening to a text and reading to understand. Annotate your text with these moves in mind. Afterward, your teacher will put you in small groups to share your annotations with one another and respond to the culminating prompts.</w:t>
      </w:r>
    </w:p>
    <w:p w:rsidR="00000000" w:rsidDel="00000000" w:rsidP="00000000" w:rsidRDefault="00000000" w:rsidRPr="00000000" w14:paraId="0000016B">
      <w:pPr>
        <w:spacing w:after="120" w:line="259" w:lineRule="auto"/>
        <w:rPr>
          <w:rFonts w:ascii="Lexend Light" w:cs="Lexend Light" w:eastAsia="Lexend Light" w:hAnsi="Lexend Light"/>
          <w:strike w:val="1"/>
        </w:rPr>
      </w:pPr>
      <w:r w:rsidDel="00000000" w:rsidR="00000000" w:rsidRPr="00000000">
        <w:rPr>
          <w:rFonts w:ascii="Lexend Light" w:cs="Lexend Light" w:eastAsia="Lexend Light" w:hAnsi="Lexend Light"/>
          <w:rtl w:val="0"/>
        </w:rPr>
        <w:t xml:space="preserve">Rounds 1 and 2: After your initial reading of each text, choose any four of these prompts and respond to them. Discuss your ideas with groupmates before writing out your responses. </w:t>
      </w:r>
      <w:r w:rsidDel="00000000" w:rsidR="00000000" w:rsidRPr="00000000">
        <w:rPr>
          <w:rtl w:val="0"/>
        </w:rPr>
      </w:r>
    </w:p>
    <w:p w:rsidR="00000000" w:rsidDel="00000000" w:rsidP="00000000" w:rsidRDefault="00000000" w:rsidRPr="00000000" w14:paraId="0000016C">
      <w:pPr>
        <w:numPr>
          <w:ilvl w:val="0"/>
          <w:numId w:val="17"/>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question at issue? If it is explicitly stated in the text, make a note in the margin. If it is not, put it into words near the title.</w:t>
      </w:r>
    </w:p>
    <w:p w:rsidR="00000000" w:rsidDel="00000000" w:rsidP="00000000" w:rsidRDefault="00000000" w:rsidRPr="00000000" w14:paraId="0000016D">
      <w:pPr>
        <w:numPr>
          <w:ilvl w:val="0"/>
          <w:numId w:val="17"/>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main claim of the text? In other words, what is this author’s answer to the question at issue? Make a note in the margin.</w:t>
      </w:r>
    </w:p>
    <w:p w:rsidR="00000000" w:rsidDel="00000000" w:rsidP="00000000" w:rsidRDefault="00000000" w:rsidRPr="00000000" w14:paraId="0000016E">
      <w:pPr>
        <w:numPr>
          <w:ilvl w:val="0"/>
          <w:numId w:val="17"/>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the margins, note various examples of cause/effect reasoning used to support the main claim.</w:t>
      </w:r>
    </w:p>
    <w:p w:rsidR="00000000" w:rsidDel="00000000" w:rsidP="00000000" w:rsidRDefault="00000000" w:rsidRPr="00000000" w14:paraId="0000016F">
      <w:pPr>
        <w:numPr>
          <w:ilvl w:val="0"/>
          <w:numId w:val="17"/>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sections of the text are not making cause/effect claims. In the margin, explain how those sections help the author make his case. </w:t>
      </w:r>
    </w:p>
    <w:p w:rsidR="00000000" w:rsidDel="00000000" w:rsidP="00000000" w:rsidRDefault="00000000" w:rsidRPr="00000000" w14:paraId="00000170">
      <w:pPr>
        <w:numPr>
          <w:ilvl w:val="0"/>
          <w:numId w:val="17"/>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Summarize the author’s argument by explaining why the word “news” (Kristof) or “new” (Hauser) was put inside quotation marks.</w:t>
      </w:r>
    </w:p>
    <w:p w:rsidR="00000000" w:rsidDel="00000000" w:rsidP="00000000" w:rsidRDefault="00000000" w:rsidRPr="00000000" w14:paraId="00000171">
      <w:pPr>
        <w:numPr>
          <w:ilvl w:val="0"/>
          <w:numId w:val="17"/>
        </w:numPr>
        <w:spacing w:after="24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On your first read, does this text appeal to your biases or challenge them? Put an X on the spectrum and explain its position.</w:t>
      </w:r>
    </w:p>
    <w:p w:rsidR="00000000" w:rsidDel="00000000" w:rsidP="00000000" w:rsidRDefault="00000000" w:rsidRPr="00000000" w14:paraId="0000017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Appeals to my biases ---------------------------------------------------------------------Challenges my biases</w:t>
      </w:r>
    </w:p>
    <w:p w:rsidR="00000000" w:rsidDel="00000000" w:rsidP="00000000" w:rsidRDefault="00000000" w:rsidRPr="00000000" w14:paraId="00000173">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74">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7: Annotating and Questioning the Text – Identifying Assumptions Within the Text</w:t>
      </w:r>
    </w:p>
    <w:p w:rsidR="00000000" w:rsidDel="00000000" w:rsidP="00000000" w:rsidRDefault="00000000" w:rsidRPr="00000000" w14:paraId="0000017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Assumptions, whether stated directly or left unsaid, are unsupported opinions that contribute to the logic of an argument. </w:t>
      </w:r>
    </w:p>
    <w:p w:rsidR="00000000" w:rsidDel="00000000" w:rsidP="00000000" w:rsidRDefault="00000000" w:rsidRPr="00000000" w14:paraId="0000017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Sometimes the assumptions in an argument are beliefs that make up the speaker’s worldview (i.e., “value system” or “ideology”). To recognize these types of assumptions in the texts we are reading, use the T-chart shown below. List what you can infer the author values in one column and what he does not value in the other. </w:t>
      </w:r>
    </w:p>
    <w:p w:rsidR="00000000" w:rsidDel="00000000" w:rsidP="00000000" w:rsidRDefault="00000000" w:rsidRPr="00000000" w14:paraId="0000017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1: Kristof’s “The Daily Me”</w:t>
      </w:r>
    </w:p>
    <w:tbl>
      <w:tblPr>
        <w:tblStyle w:val="Table5"/>
        <w:tblW w:w="9360.0" w:type="dxa"/>
        <w:jc w:val="center"/>
        <w:tblBorders>
          <w:insideH w:color="000000" w:space="0" w:sz="4" w:val="single"/>
          <w:insideV w:color="000000" w:space="0" w:sz="4" w:val="single"/>
        </w:tblBorders>
        <w:tblLayout w:type="fixed"/>
        <w:tblLook w:val="0600"/>
      </w:tblPr>
      <w:tblGrid>
        <w:gridCol w:w="4697"/>
        <w:gridCol w:w="4663"/>
        <w:tblGridChange w:id="0">
          <w:tblGrid>
            <w:gridCol w:w="4697"/>
            <w:gridCol w:w="4663"/>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78">
            <w:pP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Values</w:t>
            </w:r>
          </w:p>
        </w:tc>
        <w:tc>
          <w:tcPr>
            <w:tcMar>
              <w:top w:w="100.0" w:type="dxa"/>
              <w:left w:w="100.0" w:type="dxa"/>
              <w:bottom w:w="100.0" w:type="dxa"/>
              <w:right w:w="100.0" w:type="dxa"/>
            </w:tcMar>
            <w:vAlign w:val="center"/>
          </w:tcPr>
          <w:p w:rsidR="00000000" w:rsidDel="00000000" w:rsidP="00000000" w:rsidRDefault="00000000" w:rsidRPr="00000000" w14:paraId="00000179">
            <w:pP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Not Value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A">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B">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D">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E">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F">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0">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1">
            <w:pP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182">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2: Hauser’s “‘The Daily Me’ Is Neither New nor Bad” </w:t>
      </w:r>
    </w:p>
    <w:tbl>
      <w:tblPr>
        <w:tblStyle w:val="Table6"/>
        <w:tblW w:w="9360.0" w:type="dxa"/>
        <w:jc w:val="center"/>
        <w:tblBorders>
          <w:insideH w:color="000000" w:space="0" w:sz="4" w:val="single"/>
          <w:insideV w:color="000000" w:space="0" w:sz="4" w:val="single"/>
        </w:tblBorders>
        <w:tblLayout w:type="fixed"/>
        <w:tblLook w:val="0600"/>
      </w:tblPr>
      <w:tblGrid>
        <w:gridCol w:w="4698"/>
        <w:gridCol w:w="4662"/>
        <w:tblGridChange w:id="0">
          <w:tblGrid>
            <w:gridCol w:w="4698"/>
            <w:gridCol w:w="4662"/>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Values</w:t>
            </w:r>
          </w:p>
        </w:tc>
        <w:tc>
          <w:tcPr>
            <w:tcMar>
              <w:top w:w="100.0" w:type="dxa"/>
              <w:left w:w="100.0" w:type="dxa"/>
              <w:bottom w:w="100.0" w:type="dxa"/>
              <w:right w:w="100.0" w:type="dxa"/>
            </w:tcMar>
            <w:vAlign w:val="center"/>
          </w:tcPr>
          <w:p w:rsidR="00000000" w:rsidDel="00000000" w:rsidP="00000000" w:rsidRDefault="00000000" w:rsidRPr="00000000" w14:paraId="00000185">
            <w:pPr>
              <w:spacing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Not Value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7">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8">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9">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A">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B">
            <w:pPr>
              <w:spacing w:line="259" w:lineRule="auto"/>
              <w:rPr>
                <w:rFonts w:ascii="Lexend Light" w:cs="Lexend Light" w:eastAsia="Lexend Light" w:hAnsi="Lexend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C">
            <w:pP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18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you have identified assumptions and/or values in both texts, work with a partner to respond to these questions: </w:t>
      </w:r>
    </w:p>
    <w:p w:rsidR="00000000" w:rsidDel="00000000" w:rsidP="00000000" w:rsidRDefault="00000000" w:rsidRPr="00000000" w14:paraId="0000018F">
      <w:pPr>
        <w:numPr>
          <w:ilvl w:val="0"/>
          <w:numId w:val="18"/>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an assumption or value that both texts share? </w:t>
      </w:r>
    </w:p>
    <w:p w:rsidR="00000000" w:rsidDel="00000000" w:rsidP="00000000" w:rsidRDefault="00000000" w:rsidRPr="00000000" w14:paraId="00000190">
      <w:pPr>
        <w:spacing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1">
      <w:pPr>
        <w:spacing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2">
      <w:pPr>
        <w:spacing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3">
      <w:pPr>
        <w:numPr>
          <w:ilvl w:val="0"/>
          <w:numId w:val="18"/>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Neither author chooses to defend this belief. Why not?</w:t>
      </w:r>
    </w:p>
    <w:p w:rsidR="00000000" w:rsidDel="00000000" w:rsidP="00000000" w:rsidRDefault="00000000" w:rsidRPr="00000000" w14:paraId="00000194">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5">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6">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7">
      <w:pPr>
        <w:numPr>
          <w:ilvl w:val="0"/>
          <w:numId w:val="18"/>
        </w:numPr>
        <w:spacing w:line="259" w:lineRule="auto"/>
        <w:ind w:left="331"/>
      </w:pPr>
      <w:r w:rsidDel="00000000" w:rsidR="00000000" w:rsidRPr="00000000">
        <w:rPr>
          <w:rFonts w:ascii="Lexend Light" w:cs="Lexend Light" w:eastAsia="Lexend Light" w:hAnsi="Lexend Light"/>
          <w:rtl w:val="0"/>
        </w:rPr>
        <w:t xml:space="preserve">What might be the reasoning to support this assumption?</w:t>
      </w:r>
    </w:p>
    <w:p w:rsidR="00000000" w:rsidDel="00000000" w:rsidP="00000000" w:rsidRDefault="00000000" w:rsidRPr="00000000" w14:paraId="00000198">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99">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8: Negotiating Meaning – Unpacking Important Sentences</w:t>
      </w:r>
    </w:p>
    <w:p w:rsidR="00000000" w:rsidDel="00000000" w:rsidP="00000000" w:rsidRDefault="00000000" w:rsidRPr="00000000" w14:paraId="0000019B">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activity, unpack each sentence, working through them one at a time. If you need to use a dictionary, write the words and the definitions you find on the back of your Vocabulary Sort handout. When your group is finished discussing the sentence all together, rewrite the sentence in your own words.</w:t>
      </w:r>
    </w:p>
    <w:p w:rsidR="00000000" w:rsidDel="00000000" w:rsidP="00000000" w:rsidRDefault="00000000" w:rsidRPr="00000000" w14:paraId="0000019C">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1: Kristof’s “The Daily Me”</w:t>
      </w:r>
    </w:p>
    <w:p w:rsidR="00000000" w:rsidDel="00000000" w:rsidP="00000000" w:rsidRDefault="00000000" w:rsidRPr="00000000" w14:paraId="0000019D">
      <w:pPr>
        <w:spacing w:after="120" w:line="360" w:lineRule="auto"/>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Paragraph 4</w:t>
      </w:r>
      <w:r w:rsidDel="00000000" w:rsidR="00000000" w:rsidRPr="00000000">
        <w:rPr>
          <w:rFonts w:ascii="Lexend Light" w:cs="Lexend Light" w:eastAsia="Lexend Light" w:hAnsi="Lexend Light"/>
          <w:rtl w:val="0"/>
        </w:rPr>
        <w:t xml:space="preserve">: “We may believe intellectually in the clash of opinions, but in practice, we like to embed ourselves in the reassuring womb of an echo chamber.”</w:t>
      </w:r>
    </w:p>
    <w:p w:rsidR="00000000" w:rsidDel="00000000" w:rsidP="00000000" w:rsidRDefault="00000000" w:rsidRPr="00000000" w14:paraId="0000019E">
      <w:pPr>
        <w:spacing w:after="120" w:line="360" w:lineRule="auto"/>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Paragraph 11</w:t>
      </w:r>
      <w:r w:rsidDel="00000000" w:rsidR="00000000" w:rsidRPr="00000000">
        <w:rPr>
          <w:rFonts w:ascii="Lexend Light" w:cs="Lexend Light" w:eastAsia="Lexend Light" w:hAnsi="Lexend Light"/>
          <w:rtl w:val="0"/>
        </w:rPr>
        <w:t xml:space="preserve">: “‘The nation grows more politically segregated—and the benefit that ought to come with having a variety of opinions is lost to the righteousness that is the special entitlement of homogenous groups,’ Mr. Bishop writes.”</w:t>
      </w:r>
    </w:p>
    <w:p w:rsidR="00000000" w:rsidDel="00000000" w:rsidP="00000000" w:rsidRDefault="00000000" w:rsidRPr="00000000" w14:paraId="0000019F">
      <w:pPr>
        <w:spacing w:after="120" w:line="360" w:lineRule="auto"/>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Paragraph 16</w:t>
      </w:r>
      <w:r w:rsidDel="00000000" w:rsidR="00000000" w:rsidRPr="00000000">
        <w:rPr>
          <w:rFonts w:ascii="Lexend Light" w:cs="Lexend Light" w:eastAsia="Lexend Light" w:hAnsi="Lexend Light"/>
          <w:rtl w:val="0"/>
        </w:rPr>
        <w:t xml:space="preserve">: “So perhaps the only way forward is for each of us to struggle on our own to work out intellectually with sparring partners whose views we deplore.”</w:t>
      </w:r>
    </w:p>
    <w:p w:rsidR="00000000" w:rsidDel="00000000" w:rsidP="00000000" w:rsidRDefault="00000000" w:rsidRPr="00000000" w14:paraId="000001A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choices: Choose at least one more word, phrase, or sentence that you would like to work through with your group. Quote them here, one by one, as your group discusses them. When you are done, write out your new understanding of each word, phrase, or sentence.</w:t>
      </w:r>
    </w:p>
    <w:p w:rsidR="00000000" w:rsidDel="00000000" w:rsidP="00000000" w:rsidRDefault="00000000" w:rsidRPr="00000000" w14:paraId="000001A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2: Hauser’s “‘The Daily Me’ Is Neither New nor Bad”</w:t>
      </w:r>
    </w:p>
    <w:p w:rsidR="00000000" w:rsidDel="00000000" w:rsidP="00000000" w:rsidRDefault="00000000" w:rsidRPr="00000000" w14:paraId="000001A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sentences above from “The Daily Me” were worth the time and effort to unpack, not just because they are complicated sentences, but also because they contain ideas that are important to Kristof’s argument. Now you are going to unpack two to three sentences from Hauser’s text, but this time, it is your task to choose the sentences. Choose them well!</w:t>
      </w:r>
    </w:p>
    <w:p w:rsidR="00000000" w:rsidDel="00000000" w:rsidP="00000000" w:rsidRDefault="00000000" w:rsidRPr="00000000" w14:paraId="000001A3">
      <w:pPr>
        <w:numPr>
          <w:ilvl w:val="0"/>
          <w:numId w:val="30"/>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slash marks, divide each sentence into sensible chunks.</w:t>
      </w:r>
    </w:p>
    <w:p w:rsidR="00000000" w:rsidDel="00000000" w:rsidP="00000000" w:rsidRDefault="00000000" w:rsidRPr="00000000" w14:paraId="000001A4">
      <w:pPr>
        <w:numPr>
          <w:ilvl w:val="0"/>
          <w:numId w:val="30"/>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With your groupmates, work through the meaning of each chunk.</w:t>
      </w:r>
    </w:p>
    <w:p w:rsidR="00000000" w:rsidDel="00000000" w:rsidP="00000000" w:rsidRDefault="00000000" w:rsidRPr="00000000" w14:paraId="000001A5">
      <w:pPr>
        <w:numPr>
          <w:ilvl w:val="0"/>
          <w:numId w:val="30"/>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Each of you should rewrite the sentences, one by one, in your own words.</w:t>
      </w:r>
    </w:p>
    <w:p w:rsidR="00000000" w:rsidDel="00000000" w:rsidP="00000000" w:rsidRDefault="00000000" w:rsidRPr="00000000" w14:paraId="000001A6">
      <w:pPr>
        <w:numPr>
          <w:ilvl w:val="0"/>
          <w:numId w:val="31"/>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1A7">
      <w:pPr>
        <w:spacing w:after="120" w:line="259" w:lineRule="auto"/>
        <w:ind w:left="36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A8">
      <w:pPr>
        <w:spacing w:after="120" w:line="259" w:lineRule="auto"/>
        <w:ind w:left="36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A9">
      <w:pPr>
        <w:numPr>
          <w:ilvl w:val="0"/>
          <w:numId w:val="31"/>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1AA">
      <w:pPr>
        <w:spacing w:after="120" w:line="259" w:lineRule="auto"/>
        <w:ind w:left="36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AB">
      <w:pPr>
        <w:spacing w:after="120" w:line="259" w:lineRule="auto"/>
        <w:ind w:left="36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AC">
      <w:pPr>
        <w:numPr>
          <w:ilvl w:val="0"/>
          <w:numId w:val="31"/>
        </w:numPr>
        <w:spacing w:after="120" w:line="259" w:lineRule="auto"/>
        <w:ind w:left="36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AD">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AE">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9: Examining the Structure of the Text – Mapping the Argument Structure</w:t>
      </w:r>
    </w:p>
    <w:p w:rsidR="00000000" w:rsidDel="00000000" w:rsidP="00000000" w:rsidRDefault="00000000" w:rsidRPr="00000000" w14:paraId="000001AF">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1: “The Daily Me” Argument Map </w:t>
      </w:r>
    </w:p>
    <w:p w:rsidR="00000000" w:rsidDel="00000000" w:rsidP="00000000" w:rsidRDefault="00000000" w:rsidRPr="00000000" w14:paraId="000001B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Below is a partially completed argument map of Kristof’s “The Daily Me.” Maps like this are one way to break an argument into its pieces and look at its logic. From top to bottom, these are the elements to the diagram:</w:t>
      </w:r>
    </w:p>
    <w:p w:rsidR="00000000" w:rsidDel="00000000" w:rsidP="00000000" w:rsidRDefault="00000000" w:rsidRPr="00000000" w14:paraId="000001B1">
      <w:pPr>
        <w:numPr>
          <w:ilvl w:val="0"/>
          <w:numId w:val="9"/>
        </w:numPr>
        <w:spacing w:after="120" w:line="259" w:lineRule="auto"/>
        <w:ind w:left="331"/>
      </w:pPr>
      <w:r w:rsidDel="00000000" w:rsidR="00000000" w:rsidRPr="00000000">
        <w:rPr>
          <w:rFonts w:ascii="Lexend Light" w:cs="Lexend Light" w:eastAsia="Lexend Light" w:hAnsi="Lexend Light"/>
          <w:rtl w:val="0"/>
        </w:rPr>
        <w:t xml:space="preserve">The question at issue (What question is Kristof trying to answer?) </w:t>
      </w:r>
    </w:p>
    <w:p w:rsidR="00000000" w:rsidDel="00000000" w:rsidP="00000000" w:rsidRDefault="00000000" w:rsidRPr="00000000" w14:paraId="000001B2">
      <w:pPr>
        <w:numPr>
          <w:ilvl w:val="0"/>
          <w:numId w:val="9"/>
        </w:numPr>
        <w:spacing w:after="120" w:line="259" w:lineRule="auto"/>
        <w:ind w:left="331"/>
      </w:pPr>
      <w:r w:rsidDel="00000000" w:rsidR="00000000" w:rsidRPr="00000000">
        <w:rPr>
          <w:rFonts w:ascii="Lexend Light" w:cs="Lexend Light" w:eastAsia="Lexend Light" w:hAnsi="Lexend Light"/>
          <w:rtl w:val="0"/>
        </w:rPr>
        <w:t xml:space="preserve">The main claim (What is Kristof’s answer to that question?) </w:t>
      </w:r>
    </w:p>
    <w:p w:rsidR="00000000" w:rsidDel="00000000" w:rsidP="00000000" w:rsidRDefault="00000000" w:rsidRPr="00000000" w14:paraId="000001B3">
      <w:pPr>
        <w:numPr>
          <w:ilvl w:val="0"/>
          <w:numId w:val="9"/>
        </w:numPr>
        <w:spacing w:after="120" w:line="259" w:lineRule="auto"/>
        <w:ind w:left="331"/>
      </w:pPr>
      <w:r w:rsidDel="00000000" w:rsidR="00000000" w:rsidRPr="00000000">
        <w:rPr>
          <w:rFonts w:ascii="Lexend Light" w:cs="Lexend Light" w:eastAsia="Lexend Light" w:hAnsi="Lexend Light"/>
          <w:rtl w:val="0"/>
        </w:rPr>
        <w:t xml:space="preserve">Request of Audience (What does Kristof want from his audience? Is there a call to action?)</w:t>
      </w:r>
    </w:p>
    <w:p w:rsidR="00000000" w:rsidDel="00000000" w:rsidP="00000000" w:rsidRDefault="00000000" w:rsidRPr="00000000" w14:paraId="000001B4">
      <w:pPr>
        <w:numPr>
          <w:ilvl w:val="0"/>
          <w:numId w:val="9"/>
        </w:numPr>
        <w:spacing w:after="120" w:line="259" w:lineRule="auto"/>
        <w:ind w:left="331"/>
      </w:pPr>
      <w:r w:rsidDel="00000000" w:rsidR="00000000" w:rsidRPr="00000000">
        <w:rPr>
          <w:rFonts w:ascii="Lexend Light" w:cs="Lexend Light" w:eastAsia="Lexend Light" w:hAnsi="Lexend Light"/>
          <w:rtl w:val="0"/>
        </w:rPr>
        <w:t xml:space="preserve">Reasons (What reasons does Kristof have to believe his main claim?)</w:t>
      </w:r>
    </w:p>
    <w:p w:rsidR="00000000" w:rsidDel="00000000" w:rsidP="00000000" w:rsidRDefault="00000000" w:rsidRPr="00000000" w14:paraId="000001B5">
      <w:pPr>
        <w:numPr>
          <w:ilvl w:val="0"/>
          <w:numId w:val="9"/>
        </w:numPr>
        <w:spacing w:after="120" w:line="259" w:lineRule="auto"/>
        <w:ind w:left="331"/>
      </w:pPr>
      <w:r w:rsidDel="00000000" w:rsidR="00000000" w:rsidRPr="00000000">
        <w:rPr>
          <w:rFonts w:ascii="Lexend Light" w:cs="Lexend Light" w:eastAsia="Lexend Light" w:hAnsi="Lexend Light"/>
          <w:rtl w:val="0"/>
        </w:rPr>
        <w:t xml:space="preserve">Evidence (What support does Kristof offer for his reasons?)</w:t>
      </w:r>
    </w:p>
    <w:p w:rsidR="00000000" w:rsidDel="00000000" w:rsidP="00000000" w:rsidRDefault="00000000" w:rsidRPr="00000000" w14:paraId="000001B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of the boxes are filled out already, to give you some guidance and a little head start. Beginning with notes you have already made on the text, work with a partner to complete the rest of the argument map. When you are done, file this handout behind the ERWC tab in your binder or online folder for future use.</w:t>
      </w:r>
    </w:p>
    <w:p w:rsidR="00000000" w:rsidDel="00000000" w:rsidP="00000000" w:rsidRDefault="00000000" w:rsidRPr="00000000" w14:paraId="000001B7">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8">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9">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A">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B">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C">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D">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E">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BF">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0">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1">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2">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3">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4">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5">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6">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7">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8">
      <w:pPr>
        <w:spacing w:after="120" w:line="259"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9">
      <w:pPr>
        <w:spacing w:after="120"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Argument Map: “The Daily Me”</w:t>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Pr>
          <w:p w:rsidR="00000000" w:rsidDel="00000000" w:rsidP="00000000" w:rsidRDefault="00000000" w:rsidRPr="00000000" w14:paraId="000001CA">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Question at Issue: Is personalized online news (e.g., the Daily Me) a good or bad idea?</w:t>
            </w:r>
          </w:p>
        </w:tc>
      </w:tr>
      <w:tr>
        <w:trPr>
          <w:cantSplit w:val="0"/>
          <w:tblHeader w:val="0"/>
        </w:trPr>
        <w:tc>
          <w:tcPr>
            <w:gridSpan w:val="2"/>
          </w:tcPr>
          <w:p w:rsidR="00000000" w:rsidDel="00000000" w:rsidP="00000000" w:rsidRDefault="00000000" w:rsidRPr="00000000" w14:paraId="000001CC">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Main Claim and/or Call to Action: </w:t>
            </w:r>
          </w:p>
          <w:p w:rsidR="00000000" w:rsidDel="00000000" w:rsidP="00000000" w:rsidRDefault="00000000" w:rsidRPr="00000000" w14:paraId="000001CD">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CE">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CF">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60" w:line="259" w:lineRule="auto"/>
              <w:jc w:val="center"/>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1</w:t>
            </w:r>
          </w:p>
          <w:p w:rsidR="00000000" w:rsidDel="00000000" w:rsidP="00000000" w:rsidRDefault="00000000" w:rsidRPr="00000000" w14:paraId="000001D2">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D3">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D4">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D5">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60" w:line="259" w:lineRule="auto"/>
              <w:jc w:val="center"/>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2</w:t>
            </w:r>
          </w:p>
          <w:p w:rsidR="00000000" w:rsidDel="00000000" w:rsidP="00000000" w:rsidRDefault="00000000" w:rsidRPr="00000000" w14:paraId="000001D7">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Daily Me will make Americans more polarized than they already are.</w:t>
            </w:r>
          </w:p>
        </w:tc>
      </w:tr>
      <w:tr>
        <w:trPr>
          <w:cantSplit w:val="0"/>
          <w:tblHeader w:val="0"/>
        </w:trPr>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 </w:t>
            </w:r>
          </w:p>
          <w:p w:rsidR="00000000" w:rsidDel="00000000" w:rsidP="00000000" w:rsidRDefault="00000000" w:rsidRPr="00000000" w14:paraId="000001D9">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DA">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DB">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1DD">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Almost half of Americans are segregated into political landslide communities.</w:t>
            </w:r>
          </w:p>
        </w:tc>
      </w:tr>
      <w:tr>
        <w:trPr>
          <w:cantSplit w:val="0"/>
          <w:tblHeader w:val="0"/>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1DF">
            <w:pPr>
              <w:spacing w:line="259" w:lineRule="auto"/>
              <w:rPr>
                <w:rFonts w:ascii="Lexend Light" w:cs="Lexend Light" w:eastAsia="Lexend Light" w:hAnsi="Lexend Light"/>
                <w:i w:val="1"/>
                <w:iCs w:val="1"/>
                <w:sz w:val="22"/>
                <w:szCs w:val="22"/>
              </w:rPr>
            </w:pPr>
            <w:r w:rsidDel="00000000" w:rsidR="00000000" w:rsidRPr="00000000">
              <w:rPr>
                <w:rFonts w:ascii="Lexend Light" w:cs="Lexend Light" w:eastAsia="Lexend Light" w:hAnsi="Lexend Light"/>
                <w:sz w:val="22"/>
                <w:szCs w:val="22"/>
                <w:rtl w:val="0"/>
              </w:rPr>
              <w:t xml:space="preserve">Many replicated findings referenced in </w:t>
            </w:r>
            <w:r w:rsidDel="00000000" w:rsidR="00000000" w:rsidRPr="00000000">
              <w:rPr>
                <w:rFonts w:ascii="Lexend Light" w:cs="Lexend Light" w:eastAsia="Lexend Light" w:hAnsi="Lexend Light"/>
                <w:i w:val="1"/>
                <w:iCs w:val="1"/>
                <w:sz w:val="22"/>
                <w:szCs w:val="22"/>
                <w:rtl w:val="0"/>
              </w:rPr>
              <w:t xml:space="preserve">True Enough</w:t>
            </w:r>
          </w:p>
          <w:p w:rsidR="00000000" w:rsidDel="00000000" w:rsidP="00000000" w:rsidRDefault="00000000" w:rsidRPr="00000000" w14:paraId="000001E0">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1E2">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1E4">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E5">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E6">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1E8">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Research says that discussing things with like-minded people makes your views more extreme and more intolerant.</w:t>
            </w:r>
          </w:p>
        </w:tc>
      </w:tr>
    </w:tbl>
    <w:p w:rsidR="00000000" w:rsidDel="00000000" w:rsidP="00000000" w:rsidRDefault="00000000" w:rsidRPr="00000000" w14:paraId="000001E9">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E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2: “The Daily Me Is Neither New nor Bad” Argument Map</w:t>
      </w:r>
    </w:p>
    <w:p w:rsidR="00000000" w:rsidDel="00000000" w:rsidP="00000000" w:rsidRDefault="00000000" w:rsidRPr="00000000" w14:paraId="000001EB">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Create an argument map of Hauser’s “The Daily Me Is Neither New nor Bad.” Use the argument map you created for The Daily Me to refresh your memory on how to approach this task. From top to bottom, these are the elements to include:</w:t>
      </w:r>
    </w:p>
    <w:p w:rsidR="00000000" w:rsidDel="00000000" w:rsidP="00000000" w:rsidRDefault="00000000" w:rsidRPr="00000000" w14:paraId="000001EC">
      <w:pPr>
        <w:numPr>
          <w:ilvl w:val="0"/>
          <w:numId w:val="10"/>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question at issue (What question is Hauser trying to answer?) </w:t>
      </w:r>
    </w:p>
    <w:p w:rsidR="00000000" w:rsidDel="00000000" w:rsidP="00000000" w:rsidRDefault="00000000" w:rsidRPr="00000000" w14:paraId="000001ED">
      <w:pPr>
        <w:numPr>
          <w:ilvl w:val="0"/>
          <w:numId w:val="10"/>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main claim (What is Hauser’s answer to that question?)</w:t>
      </w:r>
    </w:p>
    <w:p w:rsidR="00000000" w:rsidDel="00000000" w:rsidP="00000000" w:rsidRDefault="00000000" w:rsidRPr="00000000" w14:paraId="000001EE">
      <w:pPr>
        <w:numPr>
          <w:ilvl w:val="0"/>
          <w:numId w:val="10"/>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Request of Audience (What does Hauser want from his audience? Is there a call to action?) </w:t>
      </w:r>
    </w:p>
    <w:p w:rsidR="00000000" w:rsidDel="00000000" w:rsidP="00000000" w:rsidRDefault="00000000" w:rsidRPr="00000000" w14:paraId="000001EF">
      <w:pPr>
        <w:numPr>
          <w:ilvl w:val="0"/>
          <w:numId w:val="10"/>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Reasons (What reasons does Hauser have to believe his main claim?)</w:t>
      </w:r>
    </w:p>
    <w:p w:rsidR="00000000" w:rsidDel="00000000" w:rsidP="00000000" w:rsidRDefault="00000000" w:rsidRPr="00000000" w14:paraId="000001F0">
      <w:pPr>
        <w:numPr>
          <w:ilvl w:val="0"/>
          <w:numId w:val="10"/>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Evidence (What support does Hauser offer for his reasons?)</w:t>
      </w:r>
    </w:p>
    <w:p w:rsidR="00000000" w:rsidDel="00000000" w:rsidP="00000000" w:rsidRDefault="00000000" w:rsidRPr="00000000" w14:paraId="000001F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Beginning with notes you have already made on the text, work with a partner to complete the argument map. When you are done, file this handout behind the ERWC tab in your binder or online folder, because you will need it again.</w:t>
      </w:r>
    </w:p>
    <w:p w:rsidR="00000000" w:rsidDel="00000000" w:rsidP="00000000" w:rsidRDefault="00000000" w:rsidRPr="00000000" w14:paraId="000001F2">
      <w:pPr>
        <w:spacing w:after="120" w:line="259"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Argument Map: “’The Daily Me’ Is Neither New nor Bad”</w:t>
      </w:r>
      <w:r w:rsidDel="00000000" w:rsidR="00000000" w:rsidRPr="00000000">
        <w:br w:type="page"/>
      </w:r>
      <w:r w:rsidDel="00000000" w:rsidR="00000000" w:rsidRPr="00000000">
        <w:rPr>
          <w:rtl w:val="0"/>
        </w:rPr>
      </w:r>
    </w:p>
    <w:p w:rsidR="00000000" w:rsidDel="00000000" w:rsidP="00000000" w:rsidRDefault="00000000" w:rsidRPr="00000000" w14:paraId="000001F3">
      <w:pPr>
        <w:spacing w:after="120" w:line="259" w:lineRule="auto"/>
        <w:jc w:val="center"/>
        <w:rPr>
          <w:rFonts w:ascii="Lexend Light" w:cs="Lexend Light" w:eastAsia="Lexend Light" w:hAnsi="Lexend Light"/>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7"/>
        <w:gridCol w:w="2339"/>
        <w:gridCol w:w="2339"/>
        <w:gridCol w:w="2425"/>
        <w:tblGridChange w:id="0">
          <w:tblGrid>
            <w:gridCol w:w="2247"/>
            <w:gridCol w:w="2339"/>
            <w:gridCol w:w="2339"/>
            <w:gridCol w:w="2425"/>
          </w:tblGrid>
        </w:tblGridChange>
      </w:tblGrid>
      <w:tr>
        <w:trPr>
          <w:cantSplit w:val="0"/>
          <w:tblHeader w:val="0"/>
        </w:trPr>
        <w:tc>
          <w:tcPr>
            <w:gridSpan w:val="4"/>
          </w:tcPr>
          <w:p w:rsidR="00000000" w:rsidDel="00000000" w:rsidP="00000000" w:rsidRDefault="00000000" w:rsidRPr="00000000" w14:paraId="000001F4">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Question at Issue: Is personalized online news (the “Daily Me”) a good or bad idea?</w:t>
            </w:r>
          </w:p>
        </w:tc>
      </w:tr>
      <w:tr>
        <w:trPr>
          <w:cantSplit w:val="0"/>
          <w:tblHeader w:val="0"/>
        </w:trPr>
        <w:tc>
          <w:tcPr>
            <w:gridSpan w:val="4"/>
          </w:tcPr>
          <w:p w:rsidR="00000000" w:rsidDel="00000000" w:rsidP="00000000" w:rsidRDefault="00000000" w:rsidRPr="00000000" w14:paraId="000001F8">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Main Claim and/or Call to Action: </w:t>
            </w:r>
          </w:p>
          <w:p w:rsidR="00000000" w:rsidDel="00000000" w:rsidP="00000000" w:rsidRDefault="00000000" w:rsidRPr="00000000" w14:paraId="000001F9">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1FA">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1</w:t>
            </w:r>
          </w:p>
          <w:p w:rsidR="00000000" w:rsidDel="00000000" w:rsidP="00000000" w:rsidRDefault="00000000" w:rsidRPr="00000000" w14:paraId="000001FF">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2</w:t>
            </w:r>
          </w:p>
          <w:p w:rsidR="00000000" w:rsidDel="00000000" w:rsidP="00000000" w:rsidRDefault="00000000" w:rsidRPr="00000000" w14:paraId="00000201">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3</w:t>
            </w:r>
          </w:p>
          <w:p w:rsidR="00000000" w:rsidDel="00000000" w:rsidP="00000000" w:rsidRDefault="00000000" w:rsidRPr="00000000" w14:paraId="00000203">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Reason 4</w:t>
            </w:r>
          </w:p>
          <w:p w:rsidR="00000000" w:rsidDel="00000000" w:rsidP="00000000" w:rsidRDefault="00000000" w:rsidRPr="00000000" w14:paraId="00000205">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6">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7">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8">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9">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A">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B">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C">
            <w:pP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0D">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 </w:t>
            </w:r>
          </w:p>
          <w:p w:rsidR="00000000" w:rsidDel="00000000" w:rsidP="00000000" w:rsidRDefault="00000000" w:rsidRPr="00000000" w14:paraId="0000020F">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211">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213">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Evidence:</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r>
    </w:tbl>
    <w:p w:rsidR="00000000" w:rsidDel="00000000" w:rsidP="00000000" w:rsidRDefault="00000000" w:rsidRPr="00000000" w14:paraId="0000021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1E">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21F">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10: Considering the Rhetorical Situation – Discussion</w:t>
      </w:r>
    </w:p>
    <w:p w:rsidR="00000000" w:rsidDel="00000000" w:rsidP="00000000" w:rsidRDefault="00000000" w:rsidRPr="00000000" w14:paraId="0000022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the texts you have annotated and the Argument Maps you have created, work with groupmates to develop responses to questions about the audience, purpose, and occasion of each text. At the end of this activity, your teacher will collect the single page where all your group’s synthesized responses are collected. </w:t>
      </w:r>
    </w:p>
    <w:p w:rsidR="00000000" w:rsidDel="00000000" w:rsidP="00000000" w:rsidRDefault="00000000" w:rsidRPr="00000000" w14:paraId="0000022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the Rounds Work</w:t>
      </w:r>
    </w:p>
    <w:p w:rsidR="00000000" w:rsidDel="00000000" w:rsidP="00000000" w:rsidRDefault="00000000" w:rsidRPr="00000000" w14:paraId="00000222">
      <w:pPr>
        <w:numPr>
          <w:ilvl w:val="0"/>
          <w:numId w:val="2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teacher will post questions, one at a time, for your group to discuss.</w:t>
      </w:r>
    </w:p>
    <w:p w:rsidR="00000000" w:rsidDel="00000000" w:rsidP="00000000" w:rsidRDefault="00000000" w:rsidRPr="00000000" w14:paraId="00000223">
      <w:pPr>
        <w:numPr>
          <w:ilvl w:val="0"/>
          <w:numId w:val="2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In your group, one or two people—instead of joining the conversation— take notes of groupmates’ ideas during the discussion. </w:t>
      </w:r>
    </w:p>
    <w:p w:rsidR="00000000" w:rsidDel="00000000" w:rsidP="00000000" w:rsidRDefault="00000000" w:rsidRPr="00000000" w14:paraId="00000224">
      <w:pPr>
        <w:numPr>
          <w:ilvl w:val="0"/>
          <w:numId w:val="2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each round ends,</w:t>
      </w:r>
      <w:r w:rsidDel="00000000" w:rsidR="00000000" w:rsidRPr="00000000">
        <w:rPr>
          <w:rFonts w:ascii="Lexend Light" w:cs="Lexend Light" w:eastAsia="Lexend Light" w:hAnsi="Lexend Light"/>
          <w:color w:val="00ff00"/>
          <w:rtl w:val="0"/>
        </w:rPr>
        <w:t xml:space="preserve"> </w:t>
      </w:r>
      <w:r w:rsidDel="00000000" w:rsidR="00000000" w:rsidRPr="00000000">
        <w:rPr>
          <w:rFonts w:ascii="Lexend Light" w:cs="Lexend Light" w:eastAsia="Lexend Light" w:hAnsi="Lexend Light"/>
          <w:rtl w:val="0"/>
        </w:rPr>
        <w:t xml:space="preserve">work together to use the notes and develop a concise response to the discussion question. Your notetaker records it onto the Synthesized Responses handout. If the teacher asks groups to report out, the notetaker is also the reporter.</w:t>
      </w:r>
    </w:p>
    <w:p w:rsidR="00000000" w:rsidDel="00000000" w:rsidP="00000000" w:rsidRDefault="00000000" w:rsidRPr="00000000" w14:paraId="00000225">
      <w:pPr>
        <w:numPr>
          <w:ilvl w:val="0"/>
          <w:numId w:val="2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Finally, offer one another feedback based on the small-group discussion checklist, and decide who will be the new notetaker(s) for the next round.</w:t>
      </w:r>
    </w:p>
    <w:p w:rsidR="00000000" w:rsidDel="00000000" w:rsidP="00000000" w:rsidRDefault="00000000" w:rsidRPr="00000000" w14:paraId="0000022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Synthesized Responses: Group Members </w:t>
      </w:r>
    </w:p>
    <w:p w:rsidR="00000000" w:rsidDel="00000000" w:rsidP="00000000" w:rsidRDefault="00000000" w:rsidRPr="00000000" w14:paraId="00000227">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9">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B">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E">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F">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0">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1">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2">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4">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_______________________________________</w:t>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Round 1 Response: </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Round 2 Response:</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6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Round 3 Response:</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r>
    </w:tbl>
    <w:p w:rsidR="00000000" w:rsidDel="00000000" w:rsidP="00000000" w:rsidRDefault="00000000" w:rsidRPr="00000000" w14:paraId="00000250">
      <w:pPr>
        <w:spacing w:after="12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51">
      <w:pPr>
        <w:spacing w:after="12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11: Analyzing Rhetorical Grammar – Sentences that Flow</w:t>
      </w:r>
    </w:p>
    <w:p w:rsidR="00000000" w:rsidDel="00000000" w:rsidP="00000000" w:rsidRDefault="00000000" w:rsidRPr="00000000" w14:paraId="0000025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activity, you will practice writing with the flow. In the book </w:t>
      </w:r>
      <w:r w:rsidDel="00000000" w:rsidR="00000000" w:rsidRPr="00000000">
        <w:rPr>
          <w:rFonts w:ascii="Lexend Light" w:cs="Lexend Light" w:eastAsia="Lexend Light" w:hAnsi="Lexend Light"/>
          <w:i w:val="1"/>
          <w:iCs w:val="1"/>
          <w:rtl w:val="0"/>
        </w:rPr>
        <w:t xml:space="preserve">They Say I Say,*</w:t>
      </w:r>
      <w:r w:rsidDel="00000000" w:rsidR="00000000" w:rsidRPr="00000000">
        <w:rPr>
          <w:rFonts w:ascii="Lexend Light" w:cs="Lexend Light" w:eastAsia="Lexend Light" w:hAnsi="Lexend Light"/>
          <w:rtl w:val="0"/>
        </w:rPr>
        <w:t xml:space="preserve"> Graff and Birkenstein explain how to create flow: “It may help to think of each sentence you write as having arms that reach backward and forward.” In other words, smooth writing requires more than transitions between paragraphs. Within a paragraph, each sentence should flow smoothly from the previous one, with ideas in it that point back to ideas in the last sentence and forward to ideas that will be in the next sentence.</w:t>
      </w:r>
    </w:p>
    <w:p w:rsidR="00000000" w:rsidDel="00000000" w:rsidP="00000000" w:rsidRDefault="00000000" w:rsidRPr="00000000" w14:paraId="0000025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Here are some ways that you can link ideas between sentences:</w:t>
      </w:r>
    </w:p>
    <w:p w:rsidR="00000000" w:rsidDel="00000000" w:rsidP="00000000" w:rsidRDefault="00000000" w:rsidRPr="00000000" w14:paraId="00000254">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Pronouns (e.g., this, that, whose, etc.) can point back to ideas in the previous sentence </w:t>
      </w:r>
    </w:p>
    <w:p w:rsidR="00000000" w:rsidDel="00000000" w:rsidP="00000000" w:rsidRDefault="00000000" w:rsidRPr="00000000" w14:paraId="00000255">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Cue words and phrases (e.g., however, consequently, for example, etc.) can create transitions that clarify how back-to-back ideas are related to each other</w:t>
      </w:r>
    </w:p>
    <w:p w:rsidR="00000000" w:rsidDel="00000000" w:rsidP="00000000" w:rsidRDefault="00000000" w:rsidRPr="00000000" w14:paraId="00000256">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Well-placed repetition of keywords or ideas can strengthen the connection between sentences</w:t>
      </w:r>
    </w:p>
    <w:p w:rsidR="00000000" w:rsidDel="00000000" w:rsidP="00000000" w:rsidRDefault="00000000" w:rsidRPr="00000000" w14:paraId="00000257">
      <w:pPr>
        <w:spacing w:after="120" w:line="259" w:lineRule="auto"/>
        <w:ind w:left="720"/>
        <w:rPr>
          <w:rFonts w:ascii="Lexend Light" w:cs="Lexend Light" w:eastAsia="Lexend Light" w:hAnsi="Lexend Light"/>
        </w:rPr>
      </w:pPr>
      <w:r w:rsidDel="00000000" w:rsidR="00000000" w:rsidRPr="00000000">
        <w:rPr>
          <w:rFonts w:ascii="Lexend Light" w:cs="Lexend Light" w:eastAsia="Lexend Light" w:hAnsi="Lexend Light"/>
          <w:rtl w:val="0"/>
        </w:rPr>
        <w:t xml:space="preserve">*Graff, Gerald, and Cathy Birkenstein. “Connecting the Parts.” </w:t>
      </w:r>
      <w:r w:rsidDel="00000000" w:rsidR="00000000" w:rsidRPr="00000000">
        <w:rPr>
          <w:rFonts w:ascii="Lexend Light" w:cs="Lexend Light" w:eastAsia="Lexend Light" w:hAnsi="Lexend Light"/>
          <w:i w:val="1"/>
          <w:iCs w:val="1"/>
          <w:rtl w:val="0"/>
        </w:rPr>
        <w:t xml:space="preserve">They Say I Say: The Moves That Matter in Academic Writing</w:t>
      </w:r>
      <w:r w:rsidDel="00000000" w:rsidR="00000000" w:rsidRPr="00000000">
        <w:rPr>
          <w:rFonts w:ascii="Lexend Light" w:cs="Lexend Light" w:eastAsia="Lexend Light" w:hAnsi="Lexend Light"/>
          <w:rtl w:val="0"/>
        </w:rPr>
        <w:t xml:space="preserve">. 4th ed., W. W. Norton, 2018, p. 103</w:t>
      </w:r>
    </w:p>
    <w:p w:rsidR="00000000" w:rsidDel="00000000" w:rsidP="00000000" w:rsidRDefault="00000000" w:rsidRPr="00000000" w14:paraId="00000258">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Exercise 1: Go through this excerpt from Kristof’s “The Daily Me.” In each new sentence (starting with the second sentence), find where an idea connects to the previous sentence. Circle the ideas and connect them with a 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381000</wp:posOffset>
                </wp:positionV>
                <wp:extent cx="340360" cy="134620"/>
                <wp:effectExtent b="0" l="0" r="0" t="0"/>
                <wp:wrapNone/>
                <wp:docPr id="4" name=""/>
                <a:graphic>
                  <a:graphicData uri="http://schemas.microsoft.com/office/word/2010/wordprocessingShape">
                    <wps:wsp>
                      <wps:cNvCnPr/>
                      <wps:spPr>
                        <a:xfrm>
                          <a:off x="5201220" y="3738090"/>
                          <a:ext cx="289560" cy="83820"/>
                        </a:xfrm>
                        <a:prstGeom prst="straightConnector1">
                          <a:avLst/>
                        </a:prstGeom>
                        <a:noFill/>
                        <a:ln cap="flat" cmpd="sng" w="254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381000</wp:posOffset>
                </wp:positionV>
                <wp:extent cx="340360" cy="13462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40360" cy="134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-55560</wp:posOffset>
                </wp:positionH>
                <wp:positionV relativeFrom="paragraph">
                  <wp:posOffset>312738</wp:posOffset>
                </wp:positionV>
                <wp:extent cx="445770" cy="262890"/>
                <wp:effectExtent b="0" l="0" r="0" t="0"/>
                <wp:wrapNone/>
                <wp:docPr id="2" name=""/>
                <a:graphic>
                  <a:graphicData uri="http://schemas.microsoft.com/office/word/2010/wordprocessingShape">
                    <wps:wsp>
                      <wps:cNvSpPr/>
                      <wps:cNvPr id="3" name="Shape 3"/>
                      <wps:spPr>
                        <a:xfrm>
                          <a:off x="5132640" y="3658080"/>
                          <a:ext cx="426720" cy="243840"/>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-55560</wp:posOffset>
                </wp:positionH>
                <wp:positionV relativeFrom="paragraph">
                  <wp:posOffset>312738</wp:posOffset>
                </wp:positionV>
                <wp:extent cx="445770" cy="26289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45770" cy="262890"/>
                        </a:xfrm>
                        <a:prstGeom prst="rect"/>
                        <a:ln/>
                      </pic:spPr>
                    </pic:pic>
                  </a:graphicData>
                </a:graphic>
              </wp:anchor>
            </w:drawing>
          </mc:Fallback>
        </mc:AlternateContent>
      </w:r>
    </w:p>
    <w:p w:rsidR="00000000" w:rsidDel="00000000" w:rsidP="00000000" w:rsidRDefault="00000000" w:rsidRPr="00000000" w14:paraId="00000259">
      <w:pPr>
        <w:spacing w:after="120" w:line="360" w:lineRule="auto"/>
        <w:ind w:lef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we go online, each of us is our own editor, our own gatekeeper.</w:t>
      </w:r>
    </w:p>
    <w:p w:rsidR="00000000" w:rsidDel="00000000" w:rsidP="00000000" w:rsidRDefault="00000000" w:rsidRPr="00000000" w14:paraId="0000025A">
      <w:pPr>
        <w:spacing w:after="120" w:line="360" w:lineRule="auto"/>
        <w:ind w:lef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We select the kind of news and opinions that we care most about.</w:t>
      </w:r>
    </w:p>
    <w:p w:rsidR="00000000" w:rsidDel="00000000" w:rsidP="00000000" w:rsidRDefault="00000000" w:rsidRPr="00000000" w14:paraId="0000025B">
      <w:pPr>
        <w:spacing w:after="120" w:line="360" w:lineRule="auto"/>
        <w:ind w:lef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Nicholas Negroponte of M.I.T. has called this emerging news product The Daily Me.</w:t>
      </w:r>
    </w:p>
    <w:p w:rsidR="00000000" w:rsidDel="00000000" w:rsidP="00000000" w:rsidRDefault="00000000" w:rsidRPr="00000000" w14:paraId="0000025C">
      <w:pPr>
        <w:spacing w:after="120" w:line="360" w:lineRule="auto"/>
        <w:ind w:lef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And if that’s the trend, God save us from ourselves.</w:t>
      </w:r>
    </w:p>
    <w:p w:rsidR="00000000" w:rsidDel="00000000" w:rsidP="00000000" w:rsidRDefault="00000000" w:rsidRPr="00000000" w14:paraId="0000025D">
      <w:pPr>
        <w:spacing w:after="120" w:line="360" w:lineRule="auto"/>
        <w:ind w:lef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That’s because there’s pretty good evidence that we generally don’t truly want good information, but rather information that confirms our prejudices.</w:t>
      </w:r>
    </w:p>
    <w:p w:rsidR="00000000" w:rsidDel="00000000" w:rsidP="00000000" w:rsidRDefault="00000000" w:rsidRPr="00000000" w14:paraId="0000025E">
      <w:pPr>
        <w:numPr>
          <w:ilvl w:val="0"/>
          <w:numId w:val="23"/>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 you notice about the placement of the connections you found?</w:t>
      </w:r>
    </w:p>
    <w:p w:rsidR="00000000" w:rsidDel="00000000" w:rsidP="00000000" w:rsidRDefault="00000000" w:rsidRPr="00000000" w14:paraId="0000025F">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0">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1">
      <w:pPr>
        <w:numPr>
          <w:ilvl w:val="0"/>
          <w:numId w:val="23"/>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function of “but rather” in the last sentence?</w:t>
      </w:r>
    </w:p>
    <w:p w:rsidR="00000000" w:rsidDel="00000000" w:rsidP="00000000" w:rsidRDefault="00000000" w:rsidRPr="00000000" w14:paraId="00000262">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Exercise 2: Your teacher will provide you with a copy of the synthesized responses your group wrote during Activity 10. In the blank spaces in between each of your responses, create a transition between paragraphs. You might accomplish that by writing a new sentence: the beginning of it should point backward to the sentence above it, and the end of it should point forward to the sentence below it. If you need to reorder the ideas in your sentences to set up connections, do so. </w:t>
      </w:r>
    </w:p>
    <w:p w:rsidR="00000000" w:rsidDel="00000000" w:rsidP="00000000" w:rsidRDefault="00000000" w:rsidRPr="00000000" w14:paraId="0000026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7">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9">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B">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E">
      <w:pPr>
        <w:spacing w:after="24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Questioning the Text</w:t>
      </w:r>
    </w:p>
    <w:p w:rsidR="00000000" w:rsidDel="00000000" w:rsidP="00000000" w:rsidRDefault="00000000" w:rsidRPr="00000000" w14:paraId="0000026F">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12: Thinking Critically – Reading Against the Grain</w:t>
      </w:r>
    </w:p>
    <w:p w:rsidR="00000000" w:rsidDel="00000000" w:rsidP="00000000" w:rsidRDefault="00000000" w:rsidRPr="00000000" w14:paraId="0000027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that you have read both texts with the grain and understand the authors’ arguments, it is time to deliberately look for points in those texts that seem questionable. The process of bringing your doubt to a text is called “reading against the grain.” That means you are rereading each text, withholding your agreement while you deliberately examine the argument for flaws. If you disagree with an author right away, reading against the grain is easy; however, if the argument in the text matches your values and opinions, reading against the grain can take deliberate effort. </w:t>
      </w:r>
    </w:p>
    <w:p w:rsidR="00000000" w:rsidDel="00000000" w:rsidP="00000000" w:rsidRDefault="00000000" w:rsidRPr="00000000" w14:paraId="0000027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1: Using the first seven paragraphs of “‘The Daily Me’ Is Neither New nor Bad,” your teacher is going to think aloud while reading against the grain. Take notes of your teacher’s thinking in the margins of your own text. Then, use the same checklist to which you added plus signs during Activity 6: Reading with the Grain, but now put a </w:t>
      </w:r>
      <w:r w:rsidDel="00000000" w:rsidR="00000000" w:rsidRPr="00000000">
        <w:rPr>
          <w:rFonts w:ascii="Lexend Light" w:cs="Lexend Light" w:eastAsia="Lexend Light" w:hAnsi="Lexend Light"/>
          <w:i w:val="1"/>
          <w:iCs w:val="1"/>
          <w:rtl w:val="0"/>
        </w:rPr>
        <w:t xml:space="preserve">minus</w:t>
      </w:r>
      <w:r w:rsidDel="00000000" w:rsidR="00000000" w:rsidRPr="00000000">
        <w:rPr>
          <w:rFonts w:ascii="Lexend Light" w:cs="Lexend Light" w:eastAsia="Lexend Light" w:hAnsi="Lexend Light"/>
          <w:rtl w:val="0"/>
        </w:rPr>
        <w:t xml:space="preserve"> sign by everything you hear your teacher do during reading against the grain. </w:t>
      </w:r>
    </w:p>
    <w:p w:rsidR="00000000" w:rsidDel="00000000" w:rsidP="00000000" w:rsidRDefault="00000000" w:rsidRPr="00000000" w14:paraId="0000027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pairs, take turns thinking aloud and reading against the grain, paragraph by paragraph, for the remainder of the text. Add notes to your articles and minus signs to your checklist as you go.</w:t>
      </w:r>
    </w:p>
    <w:p w:rsidR="00000000" w:rsidDel="00000000" w:rsidP="00000000" w:rsidRDefault="00000000" w:rsidRPr="00000000" w14:paraId="0000027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Round 2: “The Daily Me” </w:t>
      </w:r>
    </w:p>
    <w:p w:rsidR="00000000" w:rsidDel="00000000" w:rsidP="00000000" w:rsidRDefault="00000000" w:rsidRPr="00000000" w14:paraId="0000027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activity, you will independently read against the grain Kristof’s “The Daily Me.” Before you begin, review your “Reading With and Against the Grain Checklist” to remind yourself of how people think when they are approaching a text critically and looking for flaws in the argument. The list of questions below is also intended to help you as you read against the grain. </w:t>
      </w:r>
    </w:p>
    <w:p w:rsidR="00000000" w:rsidDel="00000000" w:rsidP="00000000" w:rsidRDefault="00000000" w:rsidRPr="00000000" w14:paraId="00000275">
      <w:pPr>
        <w:numPr>
          <w:ilvl w:val="0"/>
          <w:numId w:val="19"/>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the author say anything that bothers me or gives me pause?</w:t>
      </w:r>
    </w:p>
    <w:p w:rsidR="00000000" w:rsidDel="00000000" w:rsidP="00000000" w:rsidRDefault="00000000" w:rsidRPr="00000000" w14:paraId="00000276">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Are any of the writer’s claims unsupported? Or extreme?</w:t>
      </w:r>
    </w:p>
    <w:p w:rsidR="00000000" w:rsidDel="00000000" w:rsidP="00000000" w:rsidRDefault="00000000" w:rsidRPr="00000000" w14:paraId="00000277">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the writer draw any questionable conclusions?</w:t>
      </w:r>
    </w:p>
    <w:p w:rsidR="00000000" w:rsidDel="00000000" w:rsidP="00000000" w:rsidRDefault="00000000" w:rsidRPr="00000000" w14:paraId="00000278">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the writer contradict himself or herself?</w:t>
      </w:r>
    </w:p>
    <w:p w:rsidR="00000000" w:rsidDel="00000000" w:rsidP="00000000" w:rsidRDefault="00000000" w:rsidRPr="00000000" w14:paraId="00000279">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 I disagree with any of the writer’s claims or assumptions?</w:t>
      </w:r>
    </w:p>
    <w:p w:rsidR="00000000" w:rsidDel="00000000" w:rsidP="00000000" w:rsidRDefault="00000000" w:rsidRPr="00000000" w14:paraId="0000027A">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Are there reasons not to trust this writer?</w:t>
      </w:r>
    </w:p>
    <w:p w:rsidR="00000000" w:rsidDel="00000000" w:rsidP="00000000" w:rsidRDefault="00000000" w:rsidRPr="00000000" w14:paraId="0000027B">
      <w:pPr>
        <w:numPr>
          <w:ilvl w:val="0"/>
          <w:numId w:val="11"/>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the writer leave out anything important?</w:t>
      </w:r>
    </w:p>
    <w:p w:rsidR="00000000" w:rsidDel="00000000" w:rsidP="00000000" w:rsidRDefault="00000000" w:rsidRPr="00000000" w14:paraId="0000027C">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find reasons to question the author or flaws in the argument, make notes in the margin of your paper. </w:t>
      </w:r>
    </w:p>
    <w:p w:rsidR="00000000" w:rsidDel="00000000" w:rsidP="00000000" w:rsidRDefault="00000000" w:rsidRPr="00000000" w14:paraId="0000027D">
      <w:pPr>
        <w:spacing w:after="120" w:lineRule="auto"/>
        <w:rPr>
          <w:rFonts w:ascii="Lexend Light" w:cs="Lexend Light" w:eastAsia="Lexend Light" w:hAnsi="Lexend Light"/>
        </w:rPr>
      </w:pPr>
      <w:r w:rsidDel="00000000" w:rsidR="00000000" w:rsidRPr="00000000">
        <w:br w:type="page"/>
      </w:r>
      <w:r w:rsidDel="00000000" w:rsidR="00000000" w:rsidRPr="00000000">
        <w:rPr>
          <w:rFonts w:ascii="Lexend Light" w:cs="Lexend Light" w:eastAsia="Lexend Light" w:hAnsi="Lexend Light"/>
          <w:rtl w:val="0"/>
        </w:rPr>
        <w:t xml:space="preserve">After Round 2: After you have critically read both texts, discuss these prompts with your groupmates, but fill out your own set of responses.</w:t>
      </w:r>
    </w:p>
    <w:p w:rsidR="00000000" w:rsidDel="00000000" w:rsidP="00000000" w:rsidRDefault="00000000" w:rsidRPr="00000000" w14:paraId="0000027E">
      <w:pPr>
        <w:numPr>
          <w:ilvl w:val="0"/>
          <w:numId w:val="2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each author’s weakest claim? Why do you say so? If there is no consensus in your group, write your own responses to these questions.</w:t>
      </w:r>
    </w:p>
    <w:p w:rsidR="00000000" w:rsidDel="00000000" w:rsidP="00000000" w:rsidRDefault="00000000" w:rsidRPr="00000000" w14:paraId="0000027F">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0">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1">
      <w:pPr>
        <w:numPr>
          <w:ilvl w:val="0"/>
          <w:numId w:val="2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might say that both authors are biased (Kristof works for a newspaper, and Hauser works for a Web site that’s actually called “The Daily Me”). Is bias a reason to dismiss someone’s argument? Since they might both be biased, do you find one author more credible than the other? What is this based on?</w:t>
      </w:r>
    </w:p>
    <w:p w:rsidR="00000000" w:rsidDel="00000000" w:rsidP="00000000" w:rsidRDefault="00000000" w:rsidRPr="00000000" w14:paraId="00000282">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4">
      <w:pPr>
        <w:numPr>
          <w:ilvl w:val="0"/>
          <w:numId w:val="2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Ask yourself this question for each of the texts: Does this text appeal to my biases or challenge them? Put an X on the spectrum and explain its position.</w:t>
      </w:r>
    </w:p>
    <w:p w:rsidR="00000000" w:rsidDel="00000000" w:rsidP="00000000" w:rsidRDefault="00000000" w:rsidRPr="00000000" w14:paraId="0000028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Kristof: Appeals to my biases ----------------------------------------------------------Challenges my biases</w:t>
      </w:r>
    </w:p>
    <w:p w:rsidR="00000000" w:rsidDel="00000000" w:rsidP="00000000" w:rsidRDefault="00000000" w:rsidRPr="00000000" w14:paraId="0000028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9">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B">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Hauser: Appeals to my biases----------------------------------------------------------Challenges my biases</w:t>
      </w:r>
    </w:p>
    <w:p w:rsidR="00000000" w:rsidDel="00000000" w:rsidP="00000000" w:rsidRDefault="00000000" w:rsidRPr="00000000" w14:paraId="0000028F">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90">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91">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2">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Video Texts 2-5 – 2) Busari, “How Fake News Does Real Harm,”; 3) Pariser, “Beware Online Filter Bubbles,”; 4) Galante, “How (and Why) Russia Hacked the U.S. Elections,”; 5) Tufecki, “We’re Building a Dystopia Just to Make People Click on Ads”</w:t>
      </w:r>
      <w:r w:rsidDel="00000000" w:rsidR="00000000" w:rsidRPr="00000000">
        <w:rPr>
          <w:rFonts w:ascii="Lexend Light" w:cs="Lexend Light" w:eastAsia="Lexend Light" w:hAnsi="Lexend Light"/>
          <w:rtl w:val="0"/>
        </w:rPr>
        <w:t xml:space="preserve"> </w:t>
      </w:r>
      <w:r w:rsidDel="00000000" w:rsidR="00000000" w:rsidRPr="00000000">
        <w:rPr>
          <w:rtl w:val="0"/>
        </w:rPr>
      </w:r>
    </w:p>
    <w:p w:rsidR="00000000" w:rsidDel="00000000" w:rsidP="00000000" w:rsidRDefault="00000000" w:rsidRPr="00000000" w14:paraId="00000293">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13: Summarizing and Responding – Updating the Conversation</w:t>
      </w:r>
    </w:p>
    <w:p w:rsidR="00000000" w:rsidDel="00000000" w:rsidP="00000000" w:rsidRDefault="00000000" w:rsidRPr="00000000" w14:paraId="0000029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So far in this module, we have been examining texts written in 2009 about personalized news on the Internet. In this activity, you and your classmates will watch various TED Talks which help to update the conversation.</w:t>
      </w:r>
    </w:p>
    <w:p w:rsidR="00000000" w:rsidDel="00000000" w:rsidP="00000000" w:rsidRDefault="00000000" w:rsidRPr="00000000" w14:paraId="0000029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1: Take notes on your assigned TED Talk, working to understand the speaker’s main idea, claims, and support. Most students will combine viewing the TED Talk and reading the transcript to do this.</w:t>
      </w:r>
    </w:p>
    <w:p w:rsidR="00000000" w:rsidDel="00000000" w:rsidP="00000000" w:rsidRDefault="00000000" w:rsidRPr="00000000" w14:paraId="0000029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you are confident that you understand the speaker’s big ideas and supporting points, work with your groupmates to complete an argument map as completely and accurately as you can. If you would like to use a graphic organizer, ask your teacher for one.</w:t>
      </w:r>
    </w:p>
    <w:p w:rsidR="00000000" w:rsidDel="00000000" w:rsidP="00000000" w:rsidRDefault="00000000" w:rsidRPr="00000000" w14:paraId="0000029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argument map should include answers to these questions:</w:t>
      </w:r>
    </w:p>
    <w:p w:rsidR="00000000" w:rsidDel="00000000" w:rsidP="00000000" w:rsidRDefault="00000000" w:rsidRPr="00000000" w14:paraId="00000298">
      <w:pPr>
        <w:numPr>
          <w:ilvl w:val="3"/>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is the speaker, and what are his or her credentials?</w:t>
      </w:r>
    </w:p>
    <w:p w:rsidR="00000000" w:rsidDel="00000000" w:rsidP="00000000" w:rsidRDefault="00000000" w:rsidRPr="00000000" w14:paraId="00000299">
      <w:pPr>
        <w:numPr>
          <w:ilvl w:val="3"/>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speaker’s world view? (i.e., What do they value? Not value?)</w:t>
      </w:r>
    </w:p>
    <w:p w:rsidR="00000000" w:rsidDel="00000000" w:rsidP="00000000" w:rsidRDefault="00000000" w:rsidRPr="00000000" w14:paraId="0000029A">
      <w:pPr>
        <w:numPr>
          <w:ilvl w:val="0"/>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questions at issue? (i.e., What questions are they answering?)</w:t>
      </w:r>
    </w:p>
    <w:p w:rsidR="00000000" w:rsidDel="00000000" w:rsidP="00000000" w:rsidRDefault="00000000" w:rsidRPr="00000000" w14:paraId="0000029B">
      <w:pPr>
        <w:numPr>
          <w:ilvl w:val="0"/>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speaker’s purpose?</w:t>
      </w:r>
    </w:p>
    <w:p w:rsidR="00000000" w:rsidDel="00000000" w:rsidP="00000000" w:rsidRDefault="00000000" w:rsidRPr="00000000" w14:paraId="0000029C">
      <w:pPr>
        <w:numPr>
          <w:ilvl w:val="0"/>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speaker’s main claim and/or call to action?</w:t>
      </w:r>
    </w:p>
    <w:p w:rsidR="00000000" w:rsidDel="00000000" w:rsidP="00000000" w:rsidRDefault="00000000" w:rsidRPr="00000000" w14:paraId="0000029D">
      <w:pPr>
        <w:numPr>
          <w:ilvl w:val="0"/>
          <w:numId w:val="26"/>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reasons and support does the speaker offer to back up his/her main claim or call to action?</w:t>
      </w:r>
    </w:p>
    <w:p w:rsidR="00000000" w:rsidDel="00000000" w:rsidP="00000000" w:rsidRDefault="00000000" w:rsidRPr="00000000" w14:paraId="0000029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 prepared to report out to your group about these questions:</w:t>
      </w:r>
    </w:p>
    <w:p w:rsidR="00000000" w:rsidDel="00000000" w:rsidP="00000000" w:rsidRDefault="00000000" w:rsidRPr="00000000" w14:paraId="0000029F">
      <w:pPr>
        <w:numPr>
          <w:ilvl w:val="0"/>
          <w:numId w:val="21"/>
        </w:numPr>
        <w:spacing w:after="120" w:line="259" w:lineRule="auto"/>
        <w:ind w:left="360"/>
      </w:pPr>
      <w:r w:rsidDel="00000000" w:rsidR="00000000" w:rsidRPr="00000000">
        <w:rPr>
          <w:rFonts w:ascii="Lexend Light" w:cs="Lexend Light" w:eastAsia="Lexend Light" w:hAnsi="Lexend Light"/>
          <w:rtl w:val="0"/>
        </w:rPr>
        <w:t xml:space="preserve">Think about the types of claims your speaker is making, and look for cited sources. Does this TED Talk benefit or suffer from having or lacking citations? Or links to source material? If seemed credible without citations, why did you think so? If you feel it would have benefited from citations, which specific ideas are you thinking about?</w:t>
      </w:r>
    </w:p>
    <w:p w:rsidR="00000000" w:rsidDel="00000000" w:rsidP="00000000" w:rsidRDefault="00000000" w:rsidRPr="00000000" w14:paraId="000002A0">
      <w:pPr>
        <w:numPr>
          <w:ilvl w:val="0"/>
          <w:numId w:val="21"/>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Did you have questions for the author? Places where you disagreed? Why? How could you follow up on those questions?</w:t>
      </w:r>
    </w:p>
    <w:p w:rsidR="00000000" w:rsidDel="00000000" w:rsidP="00000000" w:rsidRDefault="00000000" w:rsidRPr="00000000" w14:paraId="000002A1">
      <w:pPr>
        <w:numPr>
          <w:ilvl w:val="0"/>
          <w:numId w:val="21"/>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you watched the Ted Talk, which was harder for you—to listen with the grain or to listen against the grain?</w:t>
      </w:r>
    </w:p>
    <w:p w:rsidR="00000000" w:rsidDel="00000000" w:rsidP="00000000" w:rsidRDefault="00000000" w:rsidRPr="00000000" w14:paraId="000002A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2: Using your argument map as a guide, summarize the TED Talk that you watched. Share this with peers who have not seen it and listen to their summaries of the other TED Talks. Listen for new problems and listen for connections. How does each TED Talk relate to the issue of personalized news? In any of the videos, do you see connections to the Magic Sauce Web site or “The Big Sort” video? How do the TED Talks relate to each other? How do they change the conversation we have been having in this module?</w:t>
      </w:r>
    </w:p>
    <w:p w:rsidR="00000000" w:rsidDel="00000000" w:rsidP="00000000" w:rsidRDefault="00000000" w:rsidRPr="00000000" w14:paraId="000002A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Connections Self-Check </w:t>
      </w:r>
    </w:p>
    <w:p w:rsidR="00000000" w:rsidDel="00000000" w:rsidP="00000000" w:rsidRDefault="00000000" w:rsidRPr="00000000" w14:paraId="000002A5">
      <w:pPr>
        <w:numPr>
          <w:ilvl w:val="0"/>
          <w:numId w:val="3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is the kind of personalization discussed in The Daily Me texts from 2009 different than the kind of personalization being discussed now?</w:t>
      </w:r>
    </w:p>
    <w:p w:rsidR="00000000" w:rsidDel="00000000" w:rsidP="00000000" w:rsidRDefault="00000000" w:rsidRPr="00000000" w14:paraId="000002A6">
      <w:pPr>
        <w:numPr>
          <w:ilvl w:val="0"/>
          <w:numId w:val="3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What’s a connection between one of the TED Talks and the idea of personalization on the Internet?</w:t>
      </w:r>
    </w:p>
    <w:p w:rsidR="00000000" w:rsidDel="00000000" w:rsidP="00000000" w:rsidRDefault="00000000" w:rsidRPr="00000000" w14:paraId="000002A7">
      <w:pPr>
        <w:numPr>
          <w:ilvl w:val="0"/>
          <w:numId w:val="3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What’s a connection between one of the TED Talks and any of the other resources that we have read or watched so far? </w:t>
      </w:r>
    </w:p>
    <w:p w:rsidR="00000000" w:rsidDel="00000000" w:rsidP="00000000" w:rsidRDefault="00000000" w:rsidRPr="00000000" w14:paraId="000002A8">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Three-Sentence Quickwrite or Culminating Class Discussion: How have technological advances changed the conversation about personalizing the Internet? What are the implications?</w:t>
      </w:r>
    </w:p>
    <w:p w:rsidR="00000000" w:rsidDel="00000000" w:rsidP="00000000" w:rsidRDefault="00000000" w:rsidRPr="00000000" w14:paraId="000002A9">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A">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B">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E">
      <w:pPr>
        <w:spacing w:after="120" w:line="259" w:lineRule="auto"/>
        <w:rPr>
          <w:rFonts w:ascii="Lexend Light" w:cs="Lexend Light" w:eastAsia="Lexend Light" w:hAnsi="Lexend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F">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14: Synthesizing Multiple Perspectives – Concept Map</w:t>
      </w:r>
    </w:p>
    <w:p w:rsidR="00000000" w:rsidDel="00000000" w:rsidP="00000000" w:rsidRDefault="00000000" w:rsidRPr="00000000" w14:paraId="000002B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Life is full of opportunities to sort through multiple viewpoints in order to decide what you care about most. In this activity, you will map connections between the various texts and media that you have read and watched. Then you will identify an idea that stands out to you as a problem, and that problem will become the focus of future assignments.</w:t>
      </w:r>
    </w:p>
    <w:p w:rsidR="00000000" w:rsidDel="00000000" w:rsidP="00000000" w:rsidRDefault="00000000" w:rsidRPr="00000000" w14:paraId="000002B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1: Whole Class Discussion</w:t>
      </w:r>
    </w:p>
    <w:p w:rsidR="00000000" w:rsidDel="00000000" w:rsidP="00000000" w:rsidRDefault="00000000" w:rsidRPr="00000000" w14:paraId="000002B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main ideas, best points, and big takeaways associated with each of the resources from this module? As your teacher organizes ideas on the whiteboard, capture them, too, on your own version of the concept map. Then, help your teacher find connections between the ideas in various sources, and your teacher will connect those ideas with a line. If the relationship is between a cause and an effect, the line will become an arrow.</w:t>
      </w:r>
    </w:p>
    <w:p w:rsidR="00000000" w:rsidDel="00000000" w:rsidP="00000000" w:rsidRDefault="00000000" w:rsidRPr="00000000" w14:paraId="000002B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2: On Your Own</w:t>
      </w:r>
    </w:p>
    <w:p w:rsidR="00000000" w:rsidDel="00000000" w:rsidP="00000000" w:rsidRDefault="00000000" w:rsidRPr="00000000" w14:paraId="000002B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From your own perspective, identify something on this concept map that is a problem worth solving. (Remember, if something is a problem, you should be able to describe its negative effects.) Write the problem in the center of your concept map and circle it. Then, using a marker or highlighter, draw lines and arrows between texts that have to do with the problem you identified.</w:t>
      </w:r>
    </w:p>
    <w:p w:rsidR="00000000" w:rsidDel="00000000" w:rsidP="00000000" w:rsidRDefault="00000000" w:rsidRPr="00000000" w14:paraId="000002B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Three-Sentence Quickwrite: Briefly explain the problem you identified and its negative effects. Then, looking at your concept map, identify and explain at least one factor contributing to the problem that is within your control. </w:t>
      </w:r>
    </w:p>
    <w:p w:rsidR="00000000" w:rsidDel="00000000" w:rsidP="00000000" w:rsidRDefault="00000000" w:rsidRPr="00000000" w14:paraId="000002B6">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15: Reflecting on Your Reading Process</w:t>
      </w:r>
    </w:p>
    <w:p w:rsidR="00000000" w:rsidDel="00000000" w:rsidP="00000000" w:rsidRDefault="00000000" w:rsidRPr="00000000" w14:paraId="000002B8">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your Reflection Journal, review the learning goals you set for yourself at the beginning of this module and reflect on your progress so far. Add a follow-up reflection in your journal which responds to these questions: </w:t>
      </w:r>
    </w:p>
    <w:p w:rsidR="00000000" w:rsidDel="00000000" w:rsidP="00000000" w:rsidRDefault="00000000" w:rsidRPr="00000000" w14:paraId="000002B9">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Which goals have you made progress toward? </w:t>
      </w:r>
    </w:p>
    <w:p w:rsidR="00000000" w:rsidDel="00000000" w:rsidP="00000000" w:rsidRDefault="00000000" w:rsidRPr="00000000" w14:paraId="000002BA">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terms of reading both with and against the grain, which of the texts for this module presented a greater challenge for you, and why? </w:t>
      </w:r>
    </w:p>
    <w:p w:rsidR="00000000" w:rsidDel="00000000" w:rsidP="00000000" w:rsidRDefault="00000000" w:rsidRPr="00000000" w14:paraId="000002BB">
      <w:pPr>
        <w:numPr>
          <w:ilvl w:val="0"/>
          <w:numId w:val="1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topic or current issue would provide a serious challenge for you to read about both with and against the grain? Why do you say so? </w:t>
      </w:r>
    </w:p>
    <w:p w:rsidR="00000000" w:rsidDel="00000000" w:rsidP="00000000" w:rsidRDefault="00000000" w:rsidRPr="00000000" w14:paraId="000002BC">
      <w:pPr>
        <w:numPr>
          <w:ilvl w:val="0"/>
          <w:numId w:val="13"/>
        </w:numPr>
        <w:spacing w:after="24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useful is it to escape a filter bubble if you don’t listen to people with and against the grain?</w:t>
      </w:r>
    </w:p>
    <w:p w:rsidR="00000000" w:rsidDel="00000000" w:rsidP="00000000" w:rsidRDefault="00000000" w:rsidRPr="00000000" w14:paraId="000002BD">
      <w:pP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32"/>
          <w:szCs w:val="32"/>
          <w:rtl w:val="0"/>
        </w:rPr>
        <w:t xml:space="preserve">Preparing to Respond</w:t>
      </w:r>
      <w:r w:rsidDel="00000000" w:rsidR="00000000" w:rsidRPr="00000000">
        <w:rPr>
          <w:rtl w:val="0"/>
        </w:rPr>
      </w:r>
    </w:p>
    <w:p w:rsidR="00000000" w:rsidDel="00000000" w:rsidP="00000000" w:rsidRDefault="00000000" w:rsidRPr="00000000" w14:paraId="000002BE">
      <w:pPr>
        <w:spacing w:after="24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Discovering What You Think</w:t>
      </w:r>
    </w:p>
    <w:p w:rsidR="00000000" w:rsidDel="00000000" w:rsidP="00000000" w:rsidRDefault="00000000" w:rsidRPr="00000000" w14:paraId="000002BF">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16: Considering Your Task and Your Rhetorical Situation – Analyzing the Writing Task</w:t>
      </w:r>
    </w:p>
    <w:p w:rsidR="00000000" w:rsidDel="00000000" w:rsidP="00000000" w:rsidRDefault="00000000" w:rsidRPr="00000000" w14:paraId="000002C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Understanding what the writing task asks you to do is the first important step in the writing process. Read through the below passage the first time with the grain, paying attention to your general understanding of the focus and purpose.</w:t>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21st century reality of personalized news-feeds, Web searches, and social media content, we are inundated by information; sometimes we contribute to that flood with media we create or forward. As if that weren’t enough, now the information we come across online might be crafted to appeal to our personal biases and fears. In the texts we’ve read, both authors assume the importance of trying to understand issues from a variety of perspectives, but how best to do so remains an important question.</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Just as there are apps that claim to reduce stress or curb addiction, there are also apps that claim to address various problems associated with the deluge of 21st-century information. </w:t>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our readings, videos, discussions, and writing, identify one problem related to that deluge of information and find an app that claims to address it. Write a review of that app that explains the problem, why it needs to be solved, and the extent to which the app does so.</w:t>
      </w:r>
    </w:p>
    <w:p w:rsidR="00000000" w:rsidDel="00000000" w:rsidP="00000000" w:rsidRDefault="00000000" w:rsidRPr="00000000" w14:paraId="000002C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Read the writing task again against the grain, annotating for areas that need a deeper examination or clarification. Then use the following questions to fully break down the task and plan your process.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173038</wp:posOffset>
                </wp:positionH>
                <wp:positionV relativeFrom="paragraph">
                  <wp:posOffset>528638</wp:posOffset>
                </wp:positionV>
                <wp:extent cx="438150" cy="278130"/>
                <wp:effectExtent b="0" l="0" r="0" t="0"/>
                <wp:wrapNone/>
                <wp:docPr id="1" name=""/>
                <a:graphic>
                  <a:graphicData uri="http://schemas.microsoft.com/office/word/2010/wordprocessingShape">
                    <wps:wsp>
                      <wps:cNvSpPr/>
                      <wps:cNvPr id="2" name="Shape 2"/>
                      <wps:spPr>
                        <a:xfrm>
                          <a:off x="5136450" y="3650460"/>
                          <a:ext cx="419100" cy="259080"/>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173038</wp:posOffset>
                </wp:positionH>
                <wp:positionV relativeFrom="paragraph">
                  <wp:posOffset>528638</wp:posOffset>
                </wp:positionV>
                <wp:extent cx="438150" cy="27813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38150" cy="278130"/>
                        </a:xfrm>
                        <a:prstGeom prst="rect"/>
                        <a:ln/>
                      </pic:spPr>
                    </pic:pic>
                  </a:graphicData>
                </a:graphic>
              </wp:anchor>
            </w:drawing>
          </mc:Fallback>
        </mc:AlternateContent>
      </w:r>
    </w:p>
    <w:p w:rsidR="00000000" w:rsidDel="00000000" w:rsidP="00000000" w:rsidRDefault="00000000" w:rsidRPr="00000000" w14:paraId="000002C5">
      <w:pPr>
        <w:numPr>
          <w:ilvl w:val="0"/>
          <w:numId w:val="34"/>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Circle the key terms and define them in the margins. What do you need to understand to do this review?</w:t>
      </w:r>
    </w:p>
    <w:p w:rsidR="00000000" w:rsidDel="00000000" w:rsidP="00000000" w:rsidRDefault="00000000" w:rsidRPr="00000000" w14:paraId="000002C6">
      <w:p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ab/>
      </w:r>
    </w:p>
    <w:p w:rsidR="00000000" w:rsidDel="00000000" w:rsidP="00000000" w:rsidRDefault="00000000" w:rsidRPr="00000000" w14:paraId="000002C7">
      <w:pPr>
        <w:numPr>
          <w:ilvl w:val="0"/>
          <w:numId w:val="34"/>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Underline</w:t>
      </w:r>
      <w:r w:rsidDel="00000000" w:rsidR="00000000" w:rsidRPr="00000000">
        <w:rPr>
          <w:rFonts w:ascii="Lexend Light" w:cs="Lexend Light" w:eastAsia="Lexend Light" w:hAnsi="Lexend Light"/>
          <w:rtl w:val="0"/>
        </w:rPr>
        <w:t xml:space="preserve"> the verbs. What do you need to do in this review? </w:t>
      </w:r>
    </w:p>
    <w:p w:rsidR="00000000" w:rsidDel="00000000" w:rsidP="00000000" w:rsidRDefault="00000000" w:rsidRPr="00000000" w14:paraId="000002C8">
      <w:pPr>
        <w:numPr>
          <w:ilvl w:val="0"/>
          <w:numId w:val="34"/>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Do you fully understand all parts of the task? What questions do you still have? </w:t>
      </w:r>
    </w:p>
    <w:p w:rsidR="00000000" w:rsidDel="00000000" w:rsidP="00000000" w:rsidRDefault="00000000" w:rsidRPr="00000000" w14:paraId="000002C9">
      <w:p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ab/>
      </w:r>
    </w:p>
    <w:p w:rsidR="00000000" w:rsidDel="00000000" w:rsidP="00000000" w:rsidRDefault="00000000" w:rsidRPr="00000000" w14:paraId="000002CA">
      <w:pPr>
        <w:numPr>
          <w:ilvl w:val="0"/>
          <w:numId w:val="34"/>
        </w:num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will you get started? What material do you already have to help you with this task? </w:t>
      </w:r>
    </w:p>
    <w:p w:rsidR="00000000" w:rsidDel="00000000" w:rsidP="00000000" w:rsidRDefault="00000000" w:rsidRPr="00000000" w14:paraId="000002CB">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CC">
      <w:pPr>
        <w:spacing w:after="120" w:line="259" w:lineRule="auto"/>
        <w:ind w:left="36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CD">
      <w:pPr>
        <w:spacing w:after="120" w:line="259" w:lineRule="auto"/>
        <w:ind w:left="360"/>
        <w:rPr>
          <w:rFonts w:ascii="Lexend Light" w:cs="Lexend Light" w:eastAsia="Lexend Light" w:hAnsi="Lexend Light"/>
        </w:rPr>
      </w:pPr>
      <w:r w:rsidDel="00000000" w:rsidR="00000000" w:rsidRPr="00000000">
        <w:rPr>
          <w:rFonts w:ascii="Lexend Light" w:cs="Lexend Light" w:eastAsia="Lexend Light" w:hAnsi="Lexend Light"/>
          <w:sz w:val="24"/>
          <w:szCs w:val="24"/>
          <w:rtl w:val="0"/>
        </w:rPr>
        <w:t xml:space="preserve">Activity 17: Gathering Relevant Ideas and Materials – Choosing an App</w:t>
      </w:r>
      <w:r w:rsidDel="00000000" w:rsidR="00000000" w:rsidRPr="00000000">
        <w:rPr>
          <w:rtl w:val="0"/>
        </w:rPr>
      </w:r>
    </w:p>
    <w:p w:rsidR="00000000" w:rsidDel="00000000" w:rsidP="00000000" w:rsidRDefault="00000000" w:rsidRPr="00000000" w14:paraId="000002C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 your quickwrite from Activity 14, you identified a problem related to the ideas we have been discussing during this module. Now, search online to find an app (or add-on, browser extension, platform, or any other software solution) that claims to solve the problem. If you can’t find an app-based solution to your identified problem, look for one that addresses the factor you said you could control.</w:t>
      </w:r>
    </w:p>
    <w:p w:rsidR="00000000" w:rsidDel="00000000" w:rsidP="00000000" w:rsidRDefault="00000000" w:rsidRPr="00000000" w14:paraId="000002CF">
      <w:pPr>
        <w:numPr>
          <w:ilvl w:val="0"/>
          <w:numId w:val="32"/>
        </w:numPr>
        <w:spacing w:after="120" w:line="259" w:lineRule="auto"/>
        <w:ind w:left="504"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search terms that might help you find an app? </w:t>
      </w:r>
    </w:p>
    <w:p w:rsidR="00000000" w:rsidDel="00000000" w:rsidP="00000000" w:rsidRDefault="00000000" w:rsidRPr="00000000" w14:paraId="000002D0">
      <w:pPr>
        <w:spacing w:after="120" w:line="259" w:lineRule="auto"/>
        <w:ind w:left="504"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D1">
      <w:pPr>
        <w:numPr>
          <w:ilvl w:val="0"/>
          <w:numId w:val="32"/>
        </w:numPr>
        <w:spacing w:after="120" w:line="259" w:lineRule="auto"/>
        <w:ind w:left="504"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resources might discuss apps like this?</w:t>
      </w:r>
    </w:p>
    <w:p w:rsidR="00000000" w:rsidDel="00000000" w:rsidP="00000000" w:rsidRDefault="00000000" w:rsidRPr="00000000" w14:paraId="000002D2">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D3">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As you initially look at your options, make sure you have access to the appropriate technology to investigate an app before you choose it. For example, you can’t test Flip Feed without a Twitter account.</w:t>
      </w:r>
    </w:p>
    <w:p w:rsidR="00000000" w:rsidDel="00000000" w:rsidP="00000000" w:rsidRDefault="00000000" w:rsidRPr="00000000" w14:paraId="000002D4">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Mentor Text 1 – Craft, “Kialo Is an Internet Unicorn”</w:t>
      </w:r>
    </w:p>
    <w:p w:rsidR="00000000" w:rsidDel="00000000" w:rsidP="00000000" w:rsidRDefault="00000000" w:rsidRPr="00000000" w14:paraId="000002D5">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18: Gathering Relevant Ideas and Materials – Analyzing Apps</w:t>
      </w:r>
    </w:p>
    <w:p w:rsidR="00000000" w:rsidDel="00000000" w:rsidP="00000000" w:rsidRDefault="00000000" w:rsidRPr="00000000" w14:paraId="000002D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that you have identified an app or Web site that claims to address your key problem, your next step is to explore it “with and against the grain.” Preview the graphic organizer and then take Cornell Style Notes on the following elements which you can use to complete the graphic organizer.</w:t>
      </w:r>
    </w:p>
    <w:p w:rsidR="00000000" w:rsidDel="00000000" w:rsidP="00000000" w:rsidRDefault="00000000" w:rsidRPr="00000000" w14:paraId="000002D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1: Preview the Task of Investigating an App</w:t>
      </w:r>
    </w:p>
    <w:p w:rsidR="00000000" w:rsidDel="00000000" w:rsidP="00000000" w:rsidRDefault="00000000" w:rsidRPr="00000000" w14:paraId="000002D8">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App Name/Web site</w:t>
      </w:r>
    </w:p>
    <w:p w:rsidR="00000000" w:rsidDel="00000000" w:rsidP="00000000" w:rsidRDefault="00000000" w:rsidRPr="00000000" w14:paraId="000002D9">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Problem it claims to address</w:t>
      </w:r>
    </w:p>
    <w:p w:rsidR="00000000" w:rsidDel="00000000" w:rsidP="00000000" w:rsidRDefault="00000000" w:rsidRPr="00000000" w14:paraId="000002DA">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Methodology</w:t>
      </w:r>
    </w:p>
    <w:p w:rsidR="00000000" w:rsidDel="00000000" w:rsidP="00000000" w:rsidRDefault="00000000" w:rsidRPr="00000000" w14:paraId="000002DB">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User Interface</w:t>
      </w:r>
    </w:p>
    <w:p w:rsidR="00000000" w:rsidDel="00000000" w:rsidP="00000000" w:rsidRDefault="00000000" w:rsidRPr="00000000" w14:paraId="000002DC">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Strengths</w:t>
      </w:r>
    </w:p>
    <w:p w:rsidR="00000000" w:rsidDel="00000000" w:rsidP="00000000" w:rsidRDefault="00000000" w:rsidRPr="00000000" w14:paraId="000002DD">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Limitations</w:t>
      </w:r>
    </w:p>
    <w:p w:rsidR="00000000" w:rsidDel="00000000" w:rsidP="00000000" w:rsidRDefault="00000000" w:rsidRPr="00000000" w14:paraId="000002DE">
      <w:pPr>
        <w:numPr>
          <w:ilvl w:val="0"/>
          <w:numId w:val="35"/>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Attention to Audience? Inattention?</w:t>
      </w:r>
    </w:p>
    <w:p w:rsidR="00000000" w:rsidDel="00000000" w:rsidP="00000000" w:rsidRDefault="00000000" w:rsidRPr="00000000" w14:paraId="000002DF">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2: Practice Investigating an App</w:t>
      </w:r>
    </w:p>
    <w:p w:rsidR="00000000" w:rsidDel="00000000" w:rsidP="00000000" w:rsidRDefault="00000000" w:rsidRPr="00000000" w14:paraId="000002E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Before you investigate and evaluate the app you have chosen to review, we will practice by investigating a software solution called Kialo.</w:t>
      </w:r>
    </w:p>
    <w:p w:rsidR="00000000" w:rsidDel="00000000" w:rsidP="00000000" w:rsidRDefault="00000000" w:rsidRPr="00000000" w14:paraId="000002E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Preview the Kialo Web site’s homepage: </w:t>
      </w:r>
      <w:hyperlink r:id="rId10">
        <w:r w:rsidDel="00000000" w:rsidR="00000000" w:rsidRPr="00000000">
          <w:rPr>
            <w:rFonts w:ascii="Lexend Light" w:cs="Lexend Light" w:eastAsia="Lexend Light" w:hAnsi="Lexend Light"/>
            <w:rtl w:val="0"/>
          </w:rPr>
          <w:t xml:space="preserve">https://www.kialo.com</w:t>
        </w:r>
      </w:hyperlink>
      <w:r w:rsidDel="00000000" w:rsidR="00000000" w:rsidRPr="00000000">
        <w:rPr>
          <w:rtl w:val="0"/>
        </w:rPr>
      </w:r>
    </w:p>
    <w:p w:rsidR="00000000" w:rsidDel="00000000" w:rsidP="00000000" w:rsidRDefault="00000000" w:rsidRPr="00000000" w14:paraId="000002E2">
      <w:pPr>
        <w:numPr>
          <w:ilvl w:val="0"/>
          <w:numId w:val="3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key problem does Kialo claim to address? What is Kialo’s purpose?</w:t>
      </w:r>
    </w:p>
    <w:p w:rsidR="00000000" w:rsidDel="00000000" w:rsidP="00000000" w:rsidRDefault="00000000" w:rsidRPr="00000000" w14:paraId="000002E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4">
      <w:pPr>
        <w:numPr>
          <w:ilvl w:val="0"/>
          <w:numId w:val="3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is the intended audience and users? How do you know? </w:t>
      </w:r>
    </w:p>
    <w:p w:rsidR="00000000" w:rsidDel="00000000" w:rsidP="00000000" w:rsidRDefault="00000000" w:rsidRPr="00000000" w14:paraId="000002E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6">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Once you have answered and discussed the Preview questions, scroll to the bottom of the Kialo homepage and select “Learn More” to explore Kialo’s methodology—that is, the methods it uses and how they work—</w:t>
      </w:r>
      <w:hyperlink r:id="rId11">
        <w:r w:rsidDel="00000000" w:rsidR="00000000" w:rsidRPr="00000000">
          <w:rPr>
            <w:rFonts w:ascii="Lexend Light" w:cs="Lexend Light" w:eastAsia="Lexend Light" w:hAnsi="Lexend Light"/>
            <w:rtl w:val="0"/>
          </w:rPr>
          <w:t xml:space="preserve">https://www.kialo.com/tour/</w:t>
        </w:r>
      </w:hyperlink>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2E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Choose a discussion topic. Once a discussion topic is chosen, the site will take you to the background and discussion topology page. Read through the background information. Explore the topic thoroughly then answer the below questions:</w:t>
      </w:r>
    </w:p>
    <w:p w:rsidR="00000000" w:rsidDel="00000000" w:rsidP="00000000" w:rsidRDefault="00000000" w:rsidRPr="00000000" w14:paraId="000002E8">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is the question at issue? </w:t>
      </w:r>
    </w:p>
    <w:p w:rsidR="00000000" w:rsidDel="00000000" w:rsidP="00000000" w:rsidRDefault="00000000" w:rsidRPr="00000000" w14:paraId="000002E9">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A">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B">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“topology” mean? What does it mean paired with the word “Discussion”? </w:t>
      </w:r>
    </w:p>
    <w:p w:rsidR="00000000" w:rsidDel="00000000" w:rsidP="00000000" w:rsidRDefault="00000000" w:rsidRPr="00000000" w14:paraId="000002E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D">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E">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What’s the purpose of the discussion topology? </w:t>
      </w:r>
    </w:p>
    <w:p w:rsidR="00000000" w:rsidDel="00000000" w:rsidP="00000000" w:rsidRDefault="00000000" w:rsidRPr="00000000" w14:paraId="000002EF">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0">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1">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Does Kialo seem to accomplish its purpose? How do you know? </w:t>
      </w:r>
    </w:p>
    <w:p w:rsidR="00000000" w:rsidDel="00000000" w:rsidP="00000000" w:rsidRDefault="00000000" w:rsidRPr="00000000" w14:paraId="000002F2">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3">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4">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Is Kialo user-friendly? How so? What features are frustrating and which enhance the user experience? Is the user experience appealing to the various audiences?</w:t>
      </w:r>
    </w:p>
    <w:p w:rsidR="00000000" w:rsidDel="00000000" w:rsidP="00000000" w:rsidRDefault="00000000" w:rsidRPr="00000000" w14:paraId="000002F5">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6">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7">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Kialo’s strengths and limitations?</w:t>
      </w:r>
    </w:p>
    <w:p w:rsidR="00000000" w:rsidDel="00000000" w:rsidP="00000000" w:rsidRDefault="00000000" w:rsidRPr="00000000" w14:paraId="000002F8">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9">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A">
      <w:pPr>
        <w:numPr>
          <w:ilvl w:val="0"/>
          <w:numId w:val="37"/>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Would you recommend Kialo as a tool to help address the key problem? Why or why not?</w:t>
      </w:r>
    </w:p>
    <w:p w:rsidR="00000000" w:rsidDel="00000000" w:rsidP="00000000" w:rsidRDefault="00000000" w:rsidRPr="00000000" w14:paraId="000002FB">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F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Rapid Reflection</w:t>
      </w:r>
    </w:p>
    <w:p w:rsidR="00000000" w:rsidDel="00000000" w:rsidP="00000000" w:rsidRDefault="00000000" w:rsidRPr="00000000" w14:paraId="000002F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Which questions asked you to evaluate the app “with the grain”? Which questions asked you to evaluate “against the grain”? How can you evaluate your own app with and against the grain? What reading strategies can you transfer to this type of online interaction?</w:t>
      </w:r>
    </w:p>
    <w:p w:rsidR="00000000" w:rsidDel="00000000" w:rsidP="00000000" w:rsidRDefault="00000000" w:rsidRPr="00000000" w14:paraId="000002FF">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3: Independent Exploration and Investigation</w:t>
      </w:r>
    </w:p>
    <w:p w:rsidR="00000000" w:rsidDel="00000000" w:rsidP="00000000" w:rsidRDefault="00000000" w:rsidRPr="00000000" w14:paraId="0000030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it is time for you to evaluate your chosen app, browser extension, platform, or another software program. Approach the task thoughtfully, adapting the process we have practiced as needed for the product you will be reviewing. Pay attention to cause and effect reasoning as you explore this question of the app’s value. Your teacher will let you know when this evaluation needs to be completed.</w:t>
      </w:r>
    </w:p>
    <w:p w:rsidR="00000000" w:rsidDel="00000000" w:rsidP="00000000" w:rsidRDefault="00000000" w:rsidRPr="00000000" w14:paraId="0000030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App Name/Web Site Address:</w:t>
      </w:r>
    </w:p>
    <w:tbl>
      <w:tblPr>
        <w:tblStyle w:val="Table1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9"/>
        <w:gridCol w:w="7761"/>
        <w:tblGridChange w:id="0">
          <w:tblGrid>
            <w:gridCol w:w="1589"/>
            <w:gridCol w:w="776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3">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Problem it claims to address, its purpose, and mission statement?</w:t>
            </w:r>
          </w:p>
        </w:tc>
        <w:tc>
          <w:tcPr>
            <w:tcMar>
              <w:top w:w="100.0" w:type="dxa"/>
              <w:left w:w="100.0" w:type="dxa"/>
              <w:bottom w:w="100.0" w:type="dxa"/>
              <w:right w:w="100.0" w:type="dxa"/>
            </w:tcMar>
          </w:tcPr>
          <w:p w:rsidR="00000000" w:rsidDel="00000000" w:rsidP="00000000" w:rsidRDefault="00000000" w:rsidRPr="00000000" w14:paraId="00000304">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 claims to:</w:t>
            </w:r>
          </w:p>
          <w:p w:rsidR="00000000" w:rsidDel="00000000" w:rsidP="00000000" w:rsidRDefault="00000000" w:rsidRPr="00000000" w14:paraId="00000305">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06">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07">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purpose is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8">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does it attempt to solve the problem? What are its features?</w:t>
            </w:r>
          </w:p>
        </w:tc>
        <w:tc>
          <w:tcPr>
            <w:tcMar>
              <w:top w:w="100.0" w:type="dxa"/>
              <w:left w:w="100.0" w:type="dxa"/>
              <w:bottom w:w="100.0" w:type="dxa"/>
              <w:right w:w="100.0" w:type="dxa"/>
            </w:tcMar>
          </w:tcPr>
          <w:p w:rsidR="00000000" w:rsidDel="00000000" w:rsidP="00000000" w:rsidRDefault="00000000" w:rsidRPr="00000000" w14:paraId="00000309">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 works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Where does it succeed in solving the problem? Strengths?</w:t>
            </w:r>
          </w:p>
        </w:tc>
        <w:tc>
          <w:tcPr>
            <w:tcMar>
              <w:top w:w="100.0" w:type="dxa"/>
              <w:left w:w="100.0" w:type="dxa"/>
              <w:bottom w:w="100.0" w:type="dxa"/>
              <w:right w:w="100.0" w:type="dxa"/>
            </w:tcMar>
          </w:tcPr>
          <w:p w:rsidR="00000000" w:rsidDel="00000000" w:rsidP="00000000" w:rsidRDefault="00000000" w:rsidRPr="00000000" w14:paraId="0000030B">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successful in:</w:t>
            </w:r>
          </w:p>
          <w:p w:rsidR="00000000" w:rsidDel="00000000" w:rsidP="00000000" w:rsidRDefault="00000000" w:rsidRPr="00000000" w14:paraId="0000030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0D">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strengths are:</w:t>
            </w:r>
          </w:p>
          <w:p w:rsidR="00000000" w:rsidDel="00000000" w:rsidP="00000000" w:rsidRDefault="00000000" w:rsidRPr="00000000" w14:paraId="0000030E">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0F">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Where does it fail to solve the problem? Limitations?</w:t>
            </w:r>
          </w:p>
        </w:tc>
        <w:tc>
          <w:tcPr>
            <w:tcMar>
              <w:top w:w="100.0" w:type="dxa"/>
              <w:left w:w="100.0" w:type="dxa"/>
              <w:bottom w:w="100.0" w:type="dxa"/>
              <w:right w:w="100.0" w:type="dxa"/>
            </w:tcMar>
          </w:tcPr>
          <w:p w:rsidR="00000000" w:rsidDel="00000000" w:rsidP="00000000" w:rsidRDefault="00000000" w:rsidRPr="00000000" w14:paraId="00000311">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 fails to:</w:t>
            </w:r>
          </w:p>
          <w:p w:rsidR="00000000" w:rsidDel="00000000" w:rsidP="00000000" w:rsidRDefault="00000000" w:rsidRPr="00000000" w14:paraId="00000312">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3">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4">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limitations are:</w:t>
            </w:r>
          </w:p>
          <w:p w:rsidR="00000000" w:rsidDel="00000000" w:rsidP="00000000" w:rsidRDefault="00000000" w:rsidRPr="00000000" w14:paraId="00000315">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6">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7">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Describe the user interface experience</w:t>
            </w:r>
          </w:p>
        </w:tc>
        <w:tc>
          <w:tcPr>
            <w:tcMar>
              <w:top w:w="100.0" w:type="dxa"/>
              <w:left w:w="100.0" w:type="dxa"/>
              <w:bottom w:w="100.0" w:type="dxa"/>
              <w:right w:w="100.0" w:type="dxa"/>
            </w:tcMar>
          </w:tcPr>
          <w:p w:rsidR="00000000" w:rsidDel="00000000" w:rsidP="00000000" w:rsidRDefault="00000000" w:rsidRPr="00000000" w14:paraId="00000318">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user-friendly because:</w:t>
            </w:r>
          </w:p>
          <w:p w:rsidR="00000000" w:rsidDel="00000000" w:rsidP="00000000" w:rsidRDefault="00000000" w:rsidRPr="00000000" w14:paraId="00000319">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A">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B">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not user-friendly because:</w:t>
            </w:r>
          </w:p>
          <w:p w:rsidR="00000000" w:rsidDel="00000000" w:rsidP="00000000" w:rsidRDefault="00000000" w:rsidRPr="00000000" w14:paraId="0000031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1D">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spacing w:line="259" w:lineRule="auto"/>
              <w:rPr>
                <w:rFonts w:ascii="Lexend Light" w:cs="Lexend Light" w:eastAsia="Lexend Light" w:hAnsi="Lexend Light"/>
                <w:color w:val="ff0000"/>
              </w:rPr>
            </w:pPr>
            <w:r w:rsidDel="00000000" w:rsidR="00000000" w:rsidRPr="00000000">
              <w:rPr>
                <w:rFonts w:ascii="Lexend Light" w:cs="Lexend Light" w:eastAsia="Lexend Light" w:hAnsi="Lexend Light"/>
                <w:rtl w:val="0"/>
              </w:rPr>
              <w:t xml:space="preserve">Who seems to be their audience? What are their needs?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F">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 seems to be targeting:</w:t>
            </w:r>
          </w:p>
          <w:p w:rsidR="00000000" w:rsidDel="00000000" w:rsidP="00000000" w:rsidRDefault="00000000" w:rsidRPr="00000000" w14:paraId="00000320">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1">
            <w:pP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322">
      <w:pPr>
        <w:pBdr>
          <w:top w:color="000000" w:space="1" w:sz="4" w:val="single"/>
          <w:left w:color="000000" w:space="4" w:sz="4" w:val="single"/>
          <w:bottom w:color="000000" w:space="1" w:sz="4" w:val="single"/>
          <w:right w:color="000000" w:space="4" w:sz="4" w:val="single"/>
          <w:between w:color="000000" w:space="0" w:sz="0" w:val="none"/>
        </w:pBdr>
        <w:spacing w:after="12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Mentor Texts 2-3 – 2) Aubrey, “Mindfulness Apps Aim to Help People Disconnect from Stress”; 3) Leigh and Flatt, “App-based Psychological Interventions: Friend or Foe?”</w:t>
      </w:r>
    </w:p>
    <w:p w:rsidR="00000000" w:rsidDel="00000000" w:rsidP="00000000" w:rsidRDefault="00000000" w:rsidRPr="00000000" w14:paraId="00000323">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19: Considering Your Task and Your Rhetorical Situation – Analyzing the Genre Expectations of App Reviews</w:t>
      </w:r>
    </w:p>
    <w:p w:rsidR="00000000" w:rsidDel="00000000" w:rsidP="00000000" w:rsidRDefault="00000000" w:rsidRPr="00000000" w14:paraId="0000032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Survey NPR’s “</w:t>
      </w:r>
      <w:r w:rsidDel="00000000" w:rsidR="00000000" w:rsidRPr="00000000">
        <w:rPr>
          <w:rFonts w:ascii="Lexend Light" w:cs="Lexend Light" w:eastAsia="Lexend Light" w:hAnsi="Lexend Light"/>
          <w:color w:val="333333"/>
          <w:rtl w:val="0"/>
        </w:rPr>
        <w:t xml:space="preserve">Mindfulness Apps Aim To Help People Disconnect From Stress</w:t>
      </w:r>
      <w:r w:rsidDel="00000000" w:rsidR="00000000" w:rsidRPr="00000000">
        <w:rPr>
          <w:rFonts w:ascii="Lexend Light" w:cs="Lexend Light" w:eastAsia="Lexend Light" w:hAnsi="Lexend Light"/>
          <w:rtl w:val="0"/>
        </w:rPr>
        <w:t xml:space="preserve">” for features such as organization, structure and language choices. </w:t>
      </w:r>
    </w:p>
    <w:p w:rsidR="00000000" w:rsidDel="00000000" w:rsidP="00000000" w:rsidRDefault="00000000" w:rsidRPr="00000000" w14:paraId="00000325">
      <w:pPr>
        <w:numPr>
          <w:ilvl w:val="0"/>
          <w:numId w:val="3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the title imply about the article’s purpose? Rephrase the title into a question. </w:t>
      </w:r>
    </w:p>
    <w:p w:rsidR="00000000" w:rsidDel="00000000" w:rsidP="00000000" w:rsidRDefault="00000000" w:rsidRPr="00000000" w14:paraId="00000326">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7">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8">
      <w:pPr>
        <w:numPr>
          <w:ilvl w:val="0"/>
          <w:numId w:val="3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Where was it published? Who might read this publication and why? </w:t>
      </w:r>
    </w:p>
    <w:p w:rsidR="00000000" w:rsidDel="00000000" w:rsidP="00000000" w:rsidRDefault="00000000" w:rsidRPr="00000000" w14:paraId="00000329">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A">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B">
      <w:pPr>
        <w:numPr>
          <w:ilvl w:val="0"/>
          <w:numId w:val="3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kind of language does it use?</w:t>
      </w:r>
    </w:p>
    <w:p w:rsidR="00000000" w:rsidDel="00000000" w:rsidP="00000000" w:rsidRDefault="00000000" w:rsidRPr="00000000" w14:paraId="0000032C">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D">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2E">
      <w:pPr>
        <w:numPr>
          <w:ilvl w:val="0"/>
          <w:numId w:val="3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all this tell you about the intended audience, their values, and their expectations?</w:t>
      </w:r>
    </w:p>
    <w:p w:rsidR="00000000" w:rsidDel="00000000" w:rsidP="00000000" w:rsidRDefault="00000000" w:rsidRPr="00000000" w14:paraId="0000032F">
      <w:pPr>
        <w:spacing w:after="10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0">
      <w:pPr>
        <w:spacing w:after="10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that you have a feel for speaker, intended audience and purpose, you will examine a completed genre analysis—in other words, an analysis of the features of the review genre in order to understand how reviews are organized, structured and developed.</w:t>
      </w:r>
    </w:p>
    <w:p w:rsidR="00000000" w:rsidDel="00000000" w:rsidP="00000000" w:rsidRDefault="00000000" w:rsidRPr="00000000" w14:paraId="0000033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genre analysis has been completed in the marginal comments. Read the marginal comments, noticing that a genre analysis breaks the texts into meaningful chunks that are analyzed for purpose and effect on the readers. Annotate the comments for patterns, features and items of interest.</w:t>
      </w:r>
    </w:p>
    <w:p w:rsidR="00000000" w:rsidDel="00000000" w:rsidP="00000000" w:rsidRDefault="00000000" w:rsidRPr="00000000" w14:paraId="0000033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Survey “App-based Psychological Interventions: Friend or Foe?” for features such as headings, citations, organization, structure and language. </w:t>
      </w:r>
    </w:p>
    <w:p w:rsidR="00000000" w:rsidDel="00000000" w:rsidP="00000000" w:rsidRDefault="00000000" w:rsidRPr="00000000" w14:paraId="00000334">
      <w:pPr>
        <w:numPr>
          <w:ilvl w:val="0"/>
          <w:numId w:val="1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the title imply about the article’s purpose? Rephrase the title into a different question.</w:t>
      </w:r>
      <w:r w:rsidDel="00000000" w:rsidR="00000000" w:rsidRPr="00000000">
        <w:rPr>
          <w:rFonts w:ascii="Lexend Light" w:cs="Lexend Light" w:eastAsia="Lexend Light" w:hAnsi="Lexend Light"/>
          <w:i w:val="1"/>
          <w:iCs w:val="1"/>
          <w:rtl w:val="0"/>
        </w:rPr>
        <w:t xml:space="preserve"> </w:t>
      </w:r>
      <w:r w:rsidDel="00000000" w:rsidR="00000000" w:rsidRPr="00000000">
        <w:rPr>
          <w:rtl w:val="0"/>
        </w:rPr>
      </w:r>
    </w:p>
    <w:p w:rsidR="00000000" w:rsidDel="00000000" w:rsidP="00000000" w:rsidRDefault="00000000" w:rsidRPr="00000000" w14:paraId="0000033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7">
      <w:pPr>
        <w:numPr>
          <w:ilvl w:val="0"/>
          <w:numId w:val="1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Where was it published? Who might read this publication and why? </w:t>
      </w:r>
    </w:p>
    <w:p w:rsidR="00000000" w:rsidDel="00000000" w:rsidP="00000000" w:rsidRDefault="00000000" w:rsidRPr="00000000" w14:paraId="0000033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9">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A">
      <w:pPr>
        <w:numPr>
          <w:ilvl w:val="0"/>
          <w:numId w:val="1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kind of language does it use?</w:t>
      </w:r>
    </w:p>
    <w:p w:rsidR="00000000" w:rsidDel="00000000" w:rsidP="00000000" w:rsidRDefault="00000000" w:rsidRPr="00000000" w14:paraId="0000033B">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D">
      <w:pPr>
        <w:numPr>
          <w:ilvl w:val="0"/>
          <w:numId w:val="12"/>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does all this tell you about the intended audience, including their values and expectations? </w:t>
      </w:r>
    </w:p>
    <w:p w:rsidR="00000000" w:rsidDel="00000000" w:rsidP="00000000" w:rsidRDefault="00000000" w:rsidRPr="00000000" w14:paraId="0000033E">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3F">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0">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Now that you have a feel for speaker, intended audience and purpose, you will examine a second completed genre analysis. Read the marginal comments, annotating for patterns, differences and similarities with the first genre analysis. </w:t>
      </w:r>
    </w:p>
    <w:p w:rsidR="00000000" w:rsidDel="00000000" w:rsidP="00000000" w:rsidRDefault="00000000" w:rsidRPr="00000000" w14:paraId="0000034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After answering the survey questions, reading and annotating both genre analyses, discuss your answers and annotations with a partner. Then discuss and answer these questions:</w:t>
      </w:r>
    </w:p>
    <w:p w:rsidR="00000000" w:rsidDel="00000000" w:rsidP="00000000" w:rsidRDefault="00000000" w:rsidRPr="00000000" w14:paraId="00000342">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Consider each review’s features such as voice, structure, accessibility, attention to audience and organization:</w:t>
      </w:r>
    </w:p>
    <w:p w:rsidR="00000000" w:rsidDel="00000000" w:rsidP="00000000" w:rsidRDefault="00000000" w:rsidRPr="00000000" w14:paraId="00000343">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shared characteristics of these two reviews? </w:t>
      </w:r>
    </w:p>
    <w:p w:rsidR="00000000" w:rsidDel="00000000" w:rsidP="00000000" w:rsidRDefault="00000000" w:rsidRPr="00000000" w14:paraId="00000344">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5">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6">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do these reviews differ? </w:t>
      </w:r>
    </w:p>
    <w:p w:rsidR="00000000" w:rsidDel="00000000" w:rsidP="00000000" w:rsidRDefault="00000000" w:rsidRPr="00000000" w14:paraId="00000347">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9">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does each review pay attention to the audience?</w:t>
      </w:r>
    </w:p>
    <w:p w:rsidR="00000000" w:rsidDel="00000000" w:rsidP="00000000" w:rsidRDefault="00000000" w:rsidRPr="00000000" w14:paraId="0000034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B">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C">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absolute conventions of a review that you will need to include in yours?</w:t>
      </w:r>
    </w:p>
    <w:p w:rsidR="00000000" w:rsidDel="00000000" w:rsidP="00000000" w:rsidRDefault="00000000" w:rsidRPr="00000000" w14:paraId="0000034D">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E">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4F">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features will be useful for your review?</w:t>
      </w:r>
    </w:p>
    <w:p w:rsidR="00000000" w:rsidDel="00000000" w:rsidP="00000000" w:rsidRDefault="00000000" w:rsidRPr="00000000" w14:paraId="00000350">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1">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2">
      <w:pPr>
        <w:numPr>
          <w:ilvl w:val="0"/>
          <w:numId w:val="3"/>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Which features won’t be useful for your review?</w:t>
      </w:r>
    </w:p>
    <w:p w:rsidR="00000000" w:rsidDel="00000000" w:rsidP="00000000" w:rsidRDefault="00000000" w:rsidRPr="00000000" w14:paraId="00000353">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4">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File this behind the ERWC tab in your binder or online folder.</w:t>
      </w:r>
    </w:p>
    <w:p w:rsidR="00000000" w:rsidDel="00000000" w:rsidP="00000000" w:rsidRDefault="00000000" w:rsidRPr="00000000" w14:paraId="0000035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7">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20: Considering Your Task and Your Rhetorical Situation – Considering the Kialo Review as a Model for Your Own Writing</w:t>
      </w:r>
    </w:p>
    <w:p w:rsidR="00000000" w:rsidDel="00000000" w:rsidP="00000000" w:rsidRDefault="00000000" w:rsidRPr="00000000" w14:paraId="00000358">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review of the Kialo Web site provides you with a model that contributes to your understanding of the review genre, while providing you with a more accessible and appropriate model for your own review of a specific app or Web site.</w:t>
      </w:r>
    </w:p>
    <w:p w:rsidR="00000000" w:rsidDel="00000000" w:rsidP="00000000" w:rsidRDefault="00000000" w:rsidRPr="00000000" w14:paraId="0000035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Survey “Kialo Is An Internet Unicorn” noting the title (what is a unicorn and why might the author have used this term in the title?), where it was published, its language, and its organization. Think about and discuss how the intended audience might differ from the previous two reviews. Read and annotate the genre analysis of this third review, noting similarities and differences from the first two reviews.</w:t>
      </w:r>
    </w:p>
    <w:p w:rsidR="00000000" w:rsidDel="00000000" w:rsidP="00000000" w:rsidRDefault="00000000" w:rsidRPr="00000000" w14:paraId="0000035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Reflection on All Three Reviews</w:t>
      </w:r>
    </w:p>
    <w:p w:rsidR="00000000" w:rsidDel="00000000" w:rsidP="00000000" w:rsidRDefault="00000000" w:rsidRPr="00000000" w14:paraId="0000035B">
      <w:pPr>
        <w:spacing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Reflect on the organization, language choices, structure, and features of the three reviews you read and how the reviewers responded to the needs of their audience. What is the need for your app—who needs it and why? What is the potential for the success of the app—to what extent does it work? What is the reality of the app—where does it fall short in solving the problem? How should users move forward with using the app—how should users use the app as a support for their own strategies? How will you use cause and effect reasoning to evaluate the app’s usefulness?</w:t>
      </w:r>
    </w:p>
    <w:p w:rsidR="00000000" w:rsidDel="00000000" w:rsidP="00000000" w:rsidRDefault="00000000" w:rsidRPr="00000000" w14:paraId="0000035C">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D">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E">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5F">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0">
      <w:pPr>
        <w:spacing w:after="24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File this behind the ERWC tab in your binder or online folder.</w:t>
      </w:r>
    </w:p>
    <w:p w:rsidR="00000000" w:rsidDel="00000000" w:rsidP="00000000" w:rsidRDefault="00000000" w:rsidRPr="00000000" w14:paraId="00000361">
      <w:pPr>
        <w:spacing w:after="120" w:line="259" w:lineRule="auto"/>
        <w:rPr>
          <w:rFonts w:ascii="Lexend Light" w:cs="Lexend Light" w:eastAsia="Lexend Light" w:hAnsi="Lexend Ligh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62">
      <w:pPr>
        <w:spacing w:after="120" w:line="259" w:lineRule="auto"/>
        <w:rPr>
          <w:rFonts w:ascii="Lexend Light" w:cs="Lexend Light" w:eastAsia="Lexend Light" w:hAnsi="Lexend Light"/>
          <w:sz w:val="32"/>
          <w:szCs w:val="32"/>
        </w:rPr>
      </w:pPr>
      <w:r w:rsidDel="00000000" w:rsidR="00000000" w:rsidRPr="00000000">
        <w:rPr>
          <w:rFonts w:ascii="Lexend Light" w:cs="Lexend Light" w:eastAsia="Lexend Light" w:hAnsi="Lexend Light"/>
          <w:sz w:val="32"/>
          <w:szCs w:val="32"/>
          <w:rtl w:val="0"/>
        </w:rPr>
        <w:t xml:space="preserve">Writing Rhetorically</w:t>
      </w:r>
    </w:p>
    <w:p w:rsidR="00000000" w:rsidDel="00000000" w:rsidP="00000000" w:rsidRDefault="00000000" w:rsidRPr="00000000" w14:paraId="00000363">
      <w:pPr>
        <w:spacing w:after="24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8"/>
          <w:szCs w:val="28"/>
          <w:rtl w:val="0"/>
        </w:rPr>
        <w:t xml:space="preserve">Composing a Draft</w:t>
      </w:r>
      <w:r w:rsidDel="00000000" w:rsidR="00000000" w:rsidRPr="00000000">
        <w:rPr>
          <w:rFonts w:ascii="Lexend Light" w:cs="Lexend Light" w:eastAsia="Lexend Light" w:hAnsi="Lexend Light"/>
          <w:rtl w:val="0"/>
        </w:rPr>
        <w:t xml:space="preserve"> </w:t>
      </w:r>
      <w:r w:rsidDel="00000000" w:rsidR="00000000" w:rsidRPr="00000000">
        <w:rPr>
          <w:rtl w:val="0"/>
        </w:rPr>
      </w:r>
    </w:p>
    <w:p w:rsidR="00000000" w:rsidDel="00000000" w:rsidP="00000000" w:rsidRDefault="00000000" w:rsidRPr="00000000" w14:paraId="00000364">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21: Making Choices as You Write – Revisiting the Writing Task</w:t>
      </w:r>
    </w:p>
    <w:p w:rsidR="00000000" w:rsidDel="00000000" w:rsidP="00000000" w:rsidRDefault="00000000" w:rsidRPr="00000000" w14:paraId="00000365">
      <w:pPr>
        <w:spacing w:after="120" w:line="259" w:lineRule="auto"/>
        <w:ind w:righ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Reread the writing task:</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In this 21st century reality of personalized news-feeds, Web searches, and social media content, we are inundated by information; sometimes we contribute to that flood with media we create or forward. As if that weren’t enough, now the information we come across online might be crafted to appeal to our personal biases and fears. In the texts we’ve read, both authors assume the importance of trying to understand issues from a variety of perspectives, but how best to do so remains an important question.</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Just as there are apps that claim to reduce stress or curb addiction, there are also apps that claim to address various problems associated with the deluge of 21st-century information. </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120" w:line="259" w:lineRule="auto"/>
        <w:ind w:left="360" w:right="360" w:firstLine="0"/>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our readings, videos, discussions, and writing, identify one problem related to that deluge of information and find an app that claims to address it. Write a review of that app that explains the problem, why it needs to be solved, and the extent to which the app does so.</w:t>
      </w:r>
    </w:p>
    <w:p w:rsidR="00000000" w:rsidDel="00000000" w:rsidP="00000000" w:rsidRDefault="00000000" w:rsidRPr="00000000" w14:paraId="0000036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below questions will help you brainstorm how to pay attention to the audience as you start to compose your draft.</w:t>
      </w:r>
    </w:p>
    <w:p w:rsidR="00000000" w:rsidDel="00000000" w:rsidP="00000000" w:rsidRDefault="00000000" w:rsidRPr="00000000" w14:paraId="0000036A">
      <w:pPr>
        <w:numPr>
          <w:ilvl w:val="0"/>
          <w:numId w:val="34"/>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might consider using your chosen app? Why should they want to address the target problem? </w:t>
      </w:r>
    </w:p>
    <w:p w:rsidR="00000000" w:rsidDel="00000000" w:rsidP="00000000" w:rsidRDefault="00000000" w:rsidRPr="00000000" w14:paraId="0000036B">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C">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D">
      <w:pPr>
        <w:numPr>
          <w:ilvl w:val="0"/>
          <w:numId w:val="34"/>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Where is the urgency in this topic for you? For your audience? </w:t>
      </w:r>
    </w:p>
    <w:p w:rsidR="00000000" w:rsidDel="00000000" w:rsidP="00000000" w:rsidRDefault="00000000" w:rsidRPr="00000000" w14:paraId="0000036E">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F">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0">
      <w:pPr>
        <w:numPr>
          <w:ilvl w:val="0"/>
          <w:numId w:val="34"/>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will you demonstrate your thoughtful consideration of the app and the issues it is trying to address? </w:t>
      </w:r>
    </w:p>
    <w:p w:rsidR="00000000" w:rsidDel="00000000" w:rsidP="00000000" w:rsidRDefault="00000000" w:rsidRPr="00000000" w14:paraId="00000371">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2">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3">
      <w:pPr>
        <w:numPr>
          <w:ilvl w:val="0"/>
          <w:numId w:val="34"/>
        </w:numPr>
        <w:spacing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will your activities, annotations, and notes help you craft your review? What additional resources and materials will you need? </w:t>
      </w:r>
    </w:p>
    <w:p w:rsidR="00000000" w:rsidDel="00000000" w:rsidP="00000000" w:rsidRDefault="00000000" w:rsidRPr="00000000" w14:paraId="00000374">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5">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6">
      <w:pPr>
        <w:numPr>
          <w:ilvl w:val="0"/>
          <w:numId w:val="34"/>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will you apply what you learned about the app review genre in the genre analysis?</w:t>
      </w:r>
    </w:p>
    <w:p w:rsidR="00000000" w:rsidDel="00000000" w:rsidP="00000000" w:rsidRDefault="00000000" w:rsidRPr="00000000" w14:paraId="00000377">
      <w:pPr>
        <w:spacing w:after="12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8">
      <w:pPr>
        <w:spacing w:after="24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9">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22: Making Choices about Learning Goals</w:t>
      </w:r>
    </w:p>
    <w:p w:rsidR="00000000" w:rsidDel="00000000" w:rsidP="00000000" w:rsidRDefault="00000000" w:rsidRPr="00000000" w14:paraId="0000037A">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Reflect on your previous experiences with writing, and the demands of this task as you answer these questions. You will revisit your answers at the end of the module.</w:t>
      </w:r>
    </w:p>
    <w:p w:rsidR="00000000" w:rsidDel="00000000" w:rsidP="00000000" w:rsidRDefault="00000000" w:rsidRPr="00000000" w14:paraId="0000037B">
      <w:pPr>
        <w:numPr>
          <w:ilvl w:val="0"/>
          <w:numId w:val="5"/>
        </w:numPr>
        <w:spacing w:after="120" w:line="259" w:lineRule="auto"/>
        <w:ind w:left="331"/>
      </w:pPr>
      <w:r w:rsidDel="00000000" w:rsidR="00000000" w:rsidRPr="00000000">
        <w:rPr>
          <w:rFonts w:ascii="Lexend Light" w:cs="Lexend Light" w:eastAsia="Lexend Light" w:hAnsi="Lexend Light"/>
          <w:rtl w:val="0"/>
        </w:rPr>
        <w:t xml:space="preserve">What is going to be the hardest part of this task for you? Consider these elements of the task:</w:t>
      </w:r>
    </w:p>
    <w:p w:rsidR="00000000" w:rsidDel="00000000" w:rsidP="00000000" w:rsidRDefault="00000000" w:rsidRPr="00000000" w14:paraId="0000037C">
      <w:pPr>
        <w:numPr>
          <w:ilvl w:val="1"/>
          <w:numId w:val="5"/>
        </w:numPr>
        <w:spacing w:after="120" w:line="259" w:lineRule="auto"/>
        <w:ind w:left="691" w:hanging="331"/>
        <w:rPr>
          <w:rFonts w:ascii="Lexend Light" w:cs="Lexend Light" w:eastAsia="Lexend Light" w:hAnsi="Lexend Light"/>
        </w:rPr>
      </w:pPr>
      <w:r w:rsidDel="00000000" w:rsidR="00000000" w:rsidRPr="00000000">
        <w:rPr>
          <w:rFonts w:ascii="Lexend Light" w:cs="Lexend Light" w:eastAsia="Lexend Light" w:hAnsi="Lexend Light"/>
          <w:rtl w:val="0"/>
        </w:rPr>
        <w:t xml:space="preserve">Explaining a key problem</w:t>
      </w:r>
    </w:p>
    <w:p w:rsidR="00000000" w:rsidDel="00000000" w:rsidP="00000000" w:rsidRDefault="00000000" w:rsidRPr="00000000" w14:paraId="0000037D">
      <w:pPr>
        <w:numPr>
          <w:ilvl w:val="1"/>
          <w:numId w:val="5"/>
        </w:numPr>
        <w:spacing w:after="120" w:line="259" w:lineRule="auto"/>
        <w:ind w:left="691" w:hanging="331"/>
        <w:rPr>
          <w:rFonts w:ascii="Lexend Light" w:cs="Lexend Light" w:eastAsia="Lexend Light" w:hAnsi="Lexend Light"/>
        </w:rPr>
      </w:pPr>
      <w:r w:rsidDel="00000000" w:rsidR="00000000" w:rsidRPr="00000000">
        <w:rPr>
          <w:rFonts w:ascii="Lexend Light" w:cs="Lexend Light" w:eastAsia="Lexend Light" w:hAnsi="Lexend Light"/>
          <w:rtl w:val="0"/>
        </w:rPr>
        <w:t xml:space="preserve">Explaining why it’s a problem</w:t>
      </w:r>
    </w:p>
    <w:p w:rsidR="00000000" w:rsidDel="00000000" w:rsidP="00000000" w:rsidRDefault="00000000" w:rsidRPr="00000000" w14:paraId="0000037E">
      <w:pPr>
        <w:numPr>
          <w:ilvl w:val="1"/>
          <w:numId w:val="5"/>
        </w:numPr>
        <w:spacing w:after="120" w:line="259" w:lineRule="auto"/>
        <w:ind w:left="691" w:hanging="331"/>
        <w:rPr>
          <w:rFonts w:ascii="Lexend Light" w:cs="Lexend Light" w:eastAsia="Lexend Light" w:hAnsi="Lexend Light"/>
        </w:rPr>
      </w:pPr>
      <w:r w:rsidDel="00000000" w:rsidR="00000000" w:rsidRPr="00000000">
        <w:rPr>
          <w:rFonts w:ascii="Lexend Light" w:cs="Lexend Light" w:eastAsia="Lexend Light" w:hAnsi="Lexend Light"/>
          <w:rtl w:val="0"/>
        </w:rPr>
        <w:t xml:space="preserve">Reviewing organization, structure, and features of the app.</w:t>
      </w:r>
    </w:p>
    <w:p w:rsidR="00000000" w:rsidDel="00000000" w:rsidP="00000000" w:rsidRDefault="00000000" w:rsidRPr="00000000" w14:paraId="0000037F">
      <w:pPr>
        <w:numPr>
          <w:ilvl w:val="1"/>
          <w:numId w:val="5"/>
        </w:numPr>
        <w:spacing w:after="120" w:line="259" w:lineRule="auto"/>
        <w:ind w:left="691" w:hanging="331"/>
        <w:rPr>
          <w:rFonts w:ascii="Lexend Light" w:cs="Lexend Light" w:eastAsia="Lexend Light" w:hAnsi="Lexend Light"/>
        </w:rPr>
      </w:pPr>
      <w:r w:rsidDel="00000000" w:rsidR="00000000" w:rsidRPr="00000000">
        <w:rPr>
          <w:rFonts w:ascii="Lexend Light" w:cs="Lexend Light" w:eastAsia="Lexend Light" w:hAnsi="Lexend Light"/>
          <w:rtl w:val="0"/>
        </w:rPr>
        <w:t xml:space="preserve">Adding your own ideas and voice to the conversation</w:t>
      </w:r>
    </w:p>
    <w:p w:rsidR="00000000" w:rsidDel="00000000" w:rsidP="00000000" w:rsidRDefault="00000000" w:rsidRPr="00000000" w14:paraId="00000380">
      <w:pPr>
        <w:numPr>
          <w:ilvl w:val="1"/>
          <w:numId w:val="5"/>
        </w:numPr>
        <w:spacing w:after="120" w:line="259" w:lineRule="auto"/>
        <w:ind w:left="691" w:hanging="331"/>
        <w:rPr>
          <w:rFonts w:ascii="Lexend Light" w:cs="Lexend Light" w:eastAsia="Lexend Light" w:hAnsi="Lexend Light"/>
        </w:rPr>
      </w:pPr>
      <w:r w:rsidDel="00000000" w:rsidR="00000000" w:rsidRPr="00000000">
        <w:rPr>
          <w:rFonts w:ascii="Lexend Light" w:cs="Lexend Light" w:eastAsia="Lexend Light" w:hAnsi="Lexend Light"/>
          <w:rtl w:val="0"/>
        </w:rPr>
        <w:t xml:space="preserve">Demonstrating my understanding of the app and the issues it’s trying to address</w:t>
      </w:r>
    </w:p>
    <w:p w:rsidR="00000000" w:rsidDel="00000000" w:rsidP="00000000" w:rsidRDefault="00000000" w:rsidRPr="00000000" w14:paraId="00000381">
      <w:pPr>
        <w:numPr>
          <w:ilvl w:val="0"/>
          <w:numId w:val="5"/>
        </w:numPr>
        <w:spacing w:after="120" w:line="259" w:lineRule="auto"/>
        <w:ind w:left="360"/>
      </w:pPr>
      <w:r w:rsidDel="00000000" w:rsidR="00000000" w:rsidRPr="00000000">
        <w:rPr>
          <w:rFonts w:ascii="Lexend Light" w:cs="Lexend Light" w:eastAsia="Lexend Light" w:hAnsi="Lexend Light"/>
          <w:rtl w:val="0"/>
        </w:rPr>
        <w:t xml:space="preserve">Why do you think this will be the hardest element of the task?</w:t>
      </w:r>
    </w:p>
    <w:p w:rsidR="00000000" w:rsidDel="00000000" w:rsidP="00000000" w:rsidRDefault="00000000" w:rsidRPr="00000000" w14:paraId="00000382">
      <w:pPr>
        <w:numPr>
          <w:ilvl w:val="0"/>
          <w:numId w:val="5"/>
        </w:numPr>
        <w:spacing w:after="120" w:line="259" w:lineRule="auto"/>
        <w:ind w:left="360"/>
      </w:pPr>
      <w:r w:rsidDel="00000000" w:rsidR="00000000" w:rsidRPr="00000000">
        <w:rPr>
          <w:rFonts w:ascii="Lexend Light" w:cs="Lexend Light" w:eastAsia="Lexend Light" w:hAnsi="Lexend Light"/>
          <w:rtl w:val="0"/>
        </w:rPr>
        <w:t xml:space="preserve">How do you plan to deal with this potential difficulty? How should you proceed?</w:t>
      </w:r>
    </w:p>
    <w:p w:rsidR="00000000" w:rsidDel="00000000" w:rsidP="00000000" w:rsidRDefault="00000000" w:rsidRPr="00000000" w14:paraId="00000383">
      <w:pPr>
        <w:numPr>
          <w:ilvl w:val="0"/>
          <w:numId w:val="5"/>
        </w:numPr>
        <w:spacing w:after="120" w:line="259" w:lineRule="auto"/>
        <w:ind w:left="360"/>
      </w:pPr>
      <w:r w:rsidDel="00000000" w:rsidR="00000000" w:rsidRPr="00000000">
        <w:rPr>
          <w:rFonts w:ascii="Lexend Light" w:cs="Lexend Light" w:eastAsia="Lexend Light" w:hAnsi="Lexend Light"/>
          <w:rtl w:val="0"/>
        </w:rPr>
        <w:t xml:space="preserve">When will you start putting your plan of attack into action and how much time do you need?</w:t>
      </w:r>
    </w:p>
    <w:p w:rsidR="00000000" w:rsidDel="00000000" w:rsidP="00000000" w:rsidRDefault="00000000" w:rsidRPr="00000000" w14:paraId="00000384">
      <w:pPr>
        <w:numPr>
          <w:ilvl w:val="0"/>
          <w:numId w:val="5"/>
        </w:numPr>
        <w:spacing w:after="120" w:line="259" w:lineRule="auto"/>
        <w:ind w:left="360"/>
      </w:pPr>
      <w:r w:rsidDel="00000000" w:rsidR="00000000" w:rsidRPr="00000000">
        <w:rPr>
          <w:rFonts w:ascii="Lexend Light" w:cs="Lexend Light" w:eastAsia="Lexend Light" w:hAnsi="Lexend Light"/>
          <w:rtl w:val="0"/>
        </w:rPr>
        <w:t xml:space="preserve">How will you plan for each step and stage of the task?</w:t>
      </w:r>
    </w:p>
    <w:p w:rsidR="00000000" w:rsidDel="00000000" w:rsidP="00000000" w:rsidRDefault="00000000" w:rsidRPr="00000000" w14:paraId="00000385">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386">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23: Making Choices as You Write – Developing a Position</w:t>
      </w:r>
    </w:p>
    <w:p w:rsidR="00000000" w:rsidDel="00000000" w:rsidP="00000000" w:rsidRDefault="00000000" w:rsidRPr="00000000" w14:paraId="0000038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activity will help you organize your ideas and develop a position for your review. Often students discover after they start writing that their position is unclear. This activity will ensure that you have a clear, strong roadmap to writing your review.</w:t>
      </w:r>
    </w:p>
    <w:tbl>
      <w:tblPr>
        <w:tblStyle w:val="Table1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3060"/>
        <w:gridCol w:w="3230"/>
        <w:tblGridChange w:id="0">
          <w:tblGrid>
            <w:gridCol w:w="3055"/>
            <w:gridCol w:w="3060"/>
            <w:gridCol w:w="3230"/>
          </w:tblGrid>
        </w:tblGridChange>
      </w:tblGrid>
      <w:tr>
        <w:trPr>
          <w:cantSplit w:val="0"/>
          <w:tblHeader w:val="0"/>
        </w:trPr>
        <w:tc>
          <w:tcPr>
            <w:vAlign w:val="center"/>
          </w:tcPr>
          <w:p w:rsidR="00000000" w:rsidDel="00000000" w:rsidP="00000000" w:rsidRDefault="00000000" w:rsidRPr="00000000" w14:paraId="00000388">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Review Chunks</w:t>
            </w:r>
          </w:p>
        </w:tc>
        <w:tc>
          <w:tcPr/>
          <w:p w:rsidR="00000000" w:rsidDel="00000000" w:rsidP="00000000" w:rsidRDefault="00000000" w:rsidRPr="00000000" w14:paraId="00000389">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Purpose: What will each section do?</w:t>
            </w:r>
          </w:p>
        </w:tc>
        <w:tc>
          <w:tcPr/>
          <w:p w:rsidR="00000000" w:rsidDel="00000000" w:rsidP="00000000" w:rsidRDefault="00000000" w:rsidRPr="00000000" w14:paraId="0000038A">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Effect: What effect will each chunk have on the reader? </w:t>
            </w:r>
          </w:p>
        </w:tc>
      </w:tr>
      <w:tr>
        <w:trPr>
          <w:cantSplit w:val="0"/>
          <w:tblHeader w:val="0"/>
        </w:trPr>
        <w:tc>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2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The Need: </w:t>
            </w:r>
          </w:p>
          <w:p w:rsidR="00000000" w:rsidDel="00000000" w:rsidP="00000000" w:rsidRDefault="00000000" w:rsidRPr="00000000" w14:paraId="0000038C">
            <w:pPr>
              <w:numPr>
                <w:ilvl w:val="0"/>
                <w:numId w:val="25"/>
              </w:numPr>
              <w:pBdr>
                <w:top w:space="0" w:sz="0" w:val="nil"/>
                <w:left w:space="0" w:sz="0" w:val="nil"/>
                <w:bottom w:space="0" w:sz="0" w:val="nil"/>
                <w:right w:space="0" w:sz="0" w:val="nil"/>
                <w:between w:space="0" w:sz="0" w:val="nil"/>
              </w:pBdr>
              <w:spacing w:after="6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What is the problem?</w:t>
            </w:r>
          </w:p>
          <w:p w:rsidR="00000000" w:rsidDel="00000000" w:rsidP="00000000" w:rsidRDefault="00000000" w:rsidRPr="00000000" w14:paraId="0000038D">
            <w:pPr>
              <w:numPr>
                <w:ilvl w:val="0"/>
                <w:numId w:val="25"/>
              </w:numPr>
              <w:pBdr>
                <w:top w:space="0" w:sz="0" w:val="nil"/>
                <w:left w:space="0" w:sz="0" w:val="nil"/>
                <w:bottom w:space="0" w:sz="0" w:val="nil"/>
                <w:right w:space="0" w:sz="0" w:val="nil"/>
                <w:between w:space="0" w:sz="0" w:val="nil"/>
              </w:pBdr>
              <w:spacing w:after="6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Why is it a problem?</w:t>
            </w:r>
          </w:p>
          <w:p w:rsidR="00000000" w:rsidDel="00000000" w:rsidP="00000000" w:rsidRDefault="00000000" w:rsidRPr="00000000" w14:paraId="0000038E">
            <w:pPr>
              <w:numPr>
                <w:ilvl w:val="0"/>
                <w:numId w:val="25"/>
              </w:numPr>
              <w:pBdr>
                <w:top w:space="0" w:sz="0" w:val="nil"/>
                <w:left w:space="0" w:sz="0" w:val="nil"/>
                <w:bottom w:space="0" w:sz="0" w:val="nil"/>
                <w:right w:space="0" w:sz="0" w:val="nil"/>
                <w:between w:space="0" w:sz="0" w:val="nil"/>
              </w:pBdr>
              <w:spacing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How do I know?</w:t>
            </w:r>
          </w:p>
        </w:tc>
        <w:tc>
          <w:tcPr/>
          <w:p w:rsidR="00000000" w:rsidDel="00000000" w:rsidP="00000000" w:rsidRDefault="00000000" w:rsidRPr="00000000" w14:paraId="0000038F">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390">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2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The Potential:</w:t>
            </w:r>
          </w:p>
          <w:p w:rsidR="00000000" w:rsidDel="00000000" w:rsidP="00000000" w:rsidRDefault="00000000" w:rsidRPr="00000000" w14:paraId="00000392">
            <w:pPr>
              <w:numPr>
                <w:ilvl w:val="0"/>
                <w:numId w:val="25"/>
              </w:numPr>
              <w:pBdr>
                <w:top w:space="0" w:sz="0" w:val="nil"/>
                <w:left w:space="0" w:sz="0" w:val="nil"/>
                <w:bottom w:space="0" w:sz="0" w:val="nil"/>
                <w:right w:space="0" w:sz="0" w:val="nil"/>
                <w:between w:space="0" w:sz="0" w:val="nil"/>
              </w:pBdr>
              <w:spacing w:after="4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What is the solution? </w:t>
            </w:r>
          </w:p>
          <w:p w:rsidR="00000000" w:rsidDel="00000000" w:rsidP="00000000" w:rsidRDefault="00000000" w:rsidRPr="00000000" w14:paraId="00000393">
            <w:pPr>
              <w:numPr>
                <w:ilvl w:val="0"/>
                <w:numId w:val="25"/>
              </w:numPr>
              <w:pBdr>
                <w:top w:space="0" w:sz="0" w:val="nil"/>
                <w:left w:space="0" w:sz="0" w:val="nil"/>
                <w:bottom w:space="0" w:sz="0" w:val="nil"/>
                <w:right w:space="0" w:sz="0" w:val="nil"/>
                <w:between w:space="0" w:sz="0" w:val="nil"/>
              </w:pBdr>
              <w:spacing w:after="4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What are its strengths?</w:t>
            </w:r>
          </w:p>
          <w:p w:rsidR="00000000" w:rsidDel="00000000" w:rsidP="00000000" w:rsidRDefault="00000000" w:rsidRPr="00000000" w14:paraId="00000394">
            <w:pPr>
              <w:numPr>
                <w:ilvl w:val="0"/>
                <w:numId w:val="25"/>
              </w:numPr>
              <w:pBdr>
                <w:top w:space="0" w:sz="0" w:val="nil"/>
                <w:left w:space="0" w:sz="0" w:val="nil"/>
                <w:bottom w:space="0" w:sz="0" w:val="nil"/>
                <w:right w:space="0" w:sz="0" w:val="nil"/>
                <w:between w:space="0" w:sz="0" w:val="nil"/>
              </w:pBdr>
              <w:spacing w:after="4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How does it solve the problem? Strengths?</w:t>
            </w:r>
          </w:p>
          <w:p w:rsidR="00000000" w:rsidDel="00000000" w:rsidP="00000000" w:rsidRDefault="00000000" w:rsidRPr="00000000" w14:paraId="00000395">
            <w:pPr>
              <w:numPr>
                <w:ilvl w:val="0"/>
                <w:numId w:val="25"/>
              </w:numPr>
              <w:pBdr>
                <w:top w:space="0" w:sz="0" w:val="nil"/>
                <w:left w:space="0" w:sz="0" w:val="nil"/>
                <w:bottom w:space="0" w:sz="0" w:val="nil"/>
                <w:right w:space="0" w:sz="0" w:val="nil"/>
                <w:between w:space="0" w:sz="0" w:val="nil"/>
              </w:pBdr>
              <w:spacing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How does it appeal to its audience? Is it user-friendly?</w:t>
            </w:r>
          </w:p>
        </w:tc>
        <w:tc>
          <w:tcPr/>
          <w:p w:rsidR="00000000" w:rsidDel="00000000" w:rsidP="00000000" w:rsidRDefault="00000000" w:rsidRPr="00000000" w14:paraId="00000396">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2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The Reality:</w:t>
            </w:r>
          </w:p>
          <w:p w:rsidR="00000000" w:rsidDel="00000000" w:rsidP="00000000" w:rsidRDefault="00000000" w:rsidRPr="00000000" w14:paraId="00000399">
            <w:pPr>
              <w:numPr>
                <w:ilvl w:val="0"/>
                <w:numId w:val="25"/>
              </w:numPr>
              <w:pBdr>
                <w:top w:space="0" w:sz="0" w:val="nil"/>
                <w:left w:space="0" w:sz="0" w:val="nil"/>
                <w:bottom w:space="0" w:sz="0" w:val="nil"/>
                <w:right w:space="0" w:sz="0" w:val="nil"/>
                <w:between w:space="0" w:sz="0" w:val="nil"/>
              </w:pBdr>
              <w:spacing w:after="60"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What are its weaknesses? </w:t>
            </w:r>
          </w:p>
          <w:p w:rsidR="00000000" w:rsidDel="00000000" w:rsidP="00000000" w:rsidRDefault="00000000" w:rsidRPr="00000000" w14:paraId="0000039A">
            <w:pPr>
              <w:numPr>
                <w:ilvl w:val="0"/>
                <w:numId w:val="25"/>
              </w:numPr>
              <w:pBdr>
                <w:top w:space="0" w:sz="0" w:val="nil"/>
                <w:left w:space="0" w:sz="0" w:val="nil"/>
                <w:bottom w:space="0" w:sz="0" w:val="nil"/>
                <w:right w:space="0" w:sz="0" w:val="nil"/>
                <w:between w:space="0" w:sz="0" w:val="nil"/>
              </w:pBdr>
              <w:spacing w:line="259" w:lineRule="auto"/>
              <w:ind w:left="288"/>
              <w:rPr>
                <w:rFonts w:ascii="Lexend Light" w:cs="Lexend Light" w:eastAsia="Lexend Light" w:hAnsi="Lexend Light"/>
              </w:rPr>
            </w:pPr>
            <w:r w:rsidDel="00000000" w:rsidR="00000000" w:rsidRPr="00000000">
              <w:rPr>
                <w:rFonts w:ascii="Lexend Light" w:cs="Lexend Light" w:eastAsia="Lexend Light" w:hAnsi="Lexend Light"/>
                <w:sz w:val="22"/>
                <w:szCs w:val="22"/>
                <w:rtl w:val="0"/>
              </w:rPr>
              <w:t xml:space="preserve">Limitations?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39C">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39D">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Moving Forward:</w:t>
            </w:r>
          </w:p>
          <w:p w:rsidR="00000000" w:rsidDel="00000000" w:rsidP="00000000" w:rsidRDefault="00000000" w:rsidRPr="00000000" w14:paraId="0000039F">
            <w:pP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How will people develop other strategies to deal with the problem in addition to the app?</w:t>
            </w:r>
          </w:p>
        </w:tc>
        <w:tc>
          <w:tcPr/>
          <w:p w:rsidR="00000000" w:rsidDel="00000000" w:rsidP="00000000" w:rsidRDefault="00000000" w:rsidRPr="00000000" w14:paraId="000003A0">
            <w:pPr>
              <w:spacing w:line="259" w:lineRule="auto"/>
              <w:rPr>
                <w:rFonts w:ascii="Lexend Light" w:cs="Lexend Light" w:eastAsia="Lexend Light" w:hAnsi="Lexend Light"/>
                <w:sz w:val="22"/>
                <w:szCs w:val="22"/>
              </w:rPr>
            </w:pPr>
            <w:r w:rsidDel="00000000" w:rsidR="00000000" w:rsidRPr="00000000">
              <w:rPr>
                <w:rtl w:val="0"/>
              </w:rPr>
            </w:r>
          </w:p>
        </w:tc>
        <w:tc>
          <w:tcPr/>
          <w:p w:rsidR="00000000" w:rsidDel="00000000" w:rsidP="00000000" w:rsidRDefault="00000000" w:rsidRPr="00000000" w14:paraId="000003A1">
            <w:pPr>
              <w:spacing w:line="259" w:lineRule="auto"/>
              <w:rPr>
                <w:rFonts w:ascii="Lexend Light" w:cs="Lexend Light" w:eastAsia="Lexend Light" w:hAnsi="Lexend Light"/>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Who is my audience?</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tl w:val="0"/>
              </w:rPr>
            </w:r>
          </w:p>
        </w:tc>
        <w:tc>
          <w:tcPr>
            <w:gridSpan w:val="2"/>
          </w:tcPr>
          <w:p w:rsidR="00000000" w:rsidDel="00000000" w:rsidP="00000000" w:rsidRDefault="00000000" w:rsidRPr="00000000" w14:paraId="000003A4">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What is the urgency for them?</w:t>
            </w:r>
          </w:p>
        </w:tc>
        <w:tc>
          <w:tcPr>
            <w:gridSpan w:val="2"/>
          </w:tcPr>
          <w:p w:rsidR="00000000" w:rsidDel="00000000" w:rsidP="00000000" w:rsidRDefault="00000000" w:rsidRPr="00000000" w14:paraId="000003A7">
            <w:pPr>
              <w:spacing w:line="259" w:lineRule="auto"/>
              <w:rPr>
                <w:rFonts w:ascii="Lexend Light" w:cs="Lexend Light" w:eastAsia="Lexend Light" w:hAnsi="Lexend Light"/>
              </w:rPr>
            </w:pPr>
            <w:r w:rsidDel="00000000" w:rsidR="00000000" w:rsidRPr="00000000">
              <w:rPr>
                <w:rtl w:val="0"/>
              </w:rPr>
            </w:r>
          </w:p>
        </w:tc>
      </w:tr>
      <w:tr>
        <w:trPr>
          <w:cantSplit w:val="0"/>
          <w:tblHeader w:val="0"/>
        </w:trPr>
        <w:tc>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line="259" w:lineRule="auto"/>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How will I pay attention to the audience?</w:t>
            </w:r>
          </w:p>
        </w:tc>
        <w:tc>
          <w:tcPr>
            <w:gridSpan w:val="2"/>
          </w:tcPr>
          <w:p w:rsidR="00000000" w:rsidDel="00000000" w:rsidP="00000000" w:rsidRDefault="00000000" w:rsidRPr="00000000" w14:paraId="000003AA">
            <w:pPr>
              <w:spacing w:line="259" w:lineRule="auto"/>
              <w:rPr>
                <w:rFonts w:ascii="Lexend Light" w:cs="Lexend Light" w:eastAsia="Lexend Light" w:hAnsi="Lexend Light"/>
              </w:rPr>
            </w:pPr>
            <w:r w:rsidDel="00000000" w:rsidR="00000000" w:rsidRPr="00000000">
              <w:rPr>
                <w:rtl w:val="0"/>
              </w:rPr>
            </w:r>
          </w:p>
        </w:tc>
      </w:tr>
    </w:tbl>
    <w:p w:rsidR="00000000" w:rsidDel="00000000" w:rsidP="00000000" w:rsidRDefault="00000000" w:rsidRPr="00000000" w14:paraId="000003AC">
      <w:pPr>
        <w:spacing w:after="240" w:line="259" w:lineRule="auto"/>
        <w:rPr>
          <w:rFonts w:ascii="Lexend Light" w:cs="Lexend Light" w:eastAsia="Lexend Light" w:hAnsi="Lexend Light"/>
          <w:sz w:val="28"/>
          <w:szCs w:val="28"/>
        </w:rPr>
      </w:pPr>
      <w:r w:rsidDel="00000000" w:rsidR="00000000" w:rsidRPr="00000000">
        <w:rPr>
          <w:rFonts w:ascii="Lexend Light" w:cs="Lexend Light" w:eastAsia="Lexend Light" w:hAnsi="Lexend Light"/>
          <w:sz w:val="28"/>
          <w:szCs w:val="28"/>
          <w:rtl w:val="0"/>
        </w:rPr>
        <w:t xml:space="preserve">Revising Rhetorically</w:t>
      </w:r>
    </w:p>
    <w:p w:rsidR="00000000" w:rsidDel="00000000" w:rsidP="00000000" w:rsidRDefault="00000000" w:rsidRPr="00000000" w14:paraId="000003AD">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24: Analyzing Your Draft Rhetorically / Gathering and Responding to Feedback</w:t>
      </w:r>
    </w:p>
    <w:p w:rsidR="00000000" w:rsidDel="00000000" w:rsidP="00000000" w:rsidRDefault="00000000" w:rsidRPr="00000000" w14:paraId="000003A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Analyzing your draft rhetorically means breaking it down into the main rhetorical elements, and examining those areas individually. Answer the below questions thoroughly and specifically in order to help guide your teacher in giving you feedback that will be useful in revising rhetorically. Your answers should be based on what your writing goals are, not necessarily whether you achieved them in this draft. For each rhetorical element, provide one key question you have about your draft.</w:t>
      </w:r>
    </w:p>
    <w:p w:rsidR="00000000" w:rsidDel="00000000" w:rsidP="00000000" w:rsidRDefault="00000000" w:rsidRPr="00000000" w14:paraId="000003AF">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Purpose/Focus: What is the purpose and focus of this piece of writing?</w:t>
      </w:r>
    </w:p>
    <w:p w:rsidR="00000000" w:rsidDel="00000000" w:rsidP="00000000" w:rsidRDefault="00000000" w:rsidRPr="00000000" w14:paraId="000003B0">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1">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Concern:</w:t>
      </w:r>
    </w:p>
    <w:p w:rsidR="00000000" w:rsidDel="00000000" w:rsidP="00000000" w:rsidRDefault="00000000" w:rsidRPr="00000000" w14:paraId="000003B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Development for Audience: To whom are you writing? What do they value? How are your choices appropriate for your purpose, audience, and context?</w:t>
      </w:r>
    </w:p>
    <w:p w:rsidR="00000000" w:rsidDel="00000000" w:rsidP="00000000" w:rsidRDefault="00000000" w:rsidRPr="00000000" w14:paraId="000003B4">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Concern:</w:t>
      </w:r>
    </w:p>
    <w:p w:rsidR="00000000" w:rsidDel="00000000" w:rsidP="00000000" w:rsidRDefault="00000000" w:rsidRPr="00000000" w14:paraId="000003B6">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7">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Genre/Organization: How did you organize the elements of the genre into your argument? Why? </w:t>
      </w:r>
    </w:p>
    <w:p w:rsidR="00000000" w:rsidDel="00000000" w:rsidP="00000000" w:rsidRDefault="00000000" w:rsidRPr="00000000" w14:paraId="000003B8">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9">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Concern: </w:t>
      </w:r>
    </w:p>
    <w:p w:rsidR="00000000" w:rsidDel="00000000" w:rsidP="00000000" w:rsidRDefault="00000000" w:rsidRPr="00000000" w14:paraId="000003BA">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B">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Style/Conventions: Did you proofread critically for grammar, usage, mechanical and spelling errors that will interfere with clarity and/or damage your ethos?</w:t>
      </w:r>
    </w:p>
    <w:p w:rsidR="00000000" w:rsidDel="00000000" w:rsidP="00000000" w:rsidRDefault="00000000" w:rsidRPr="00000000" w14:paraId="000003BC">
      <w:pPr>
        <w:spacing w:after="120"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Concern: </w:t>
      </w:r>
    </w:p>
    <w:p w:rsidR="00000000" w:rsidDel="00000000" w:rsidP="00000000" w:rsidRDefault="00000000" w:rsidRPr="00000000" w14:paraId="000003BE">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BF">
      <w:pPr>
        <w:spacing w:line="259"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C0">
      <w:pPr>
        <w:spacing w:after="240" w:line="259" w:lineRule="auto"/>
        <w:rPr>
          <w:rFonts w:ascii="Lexend Light" w:cs="Lexend Light" w:eastAsia="Lexend Light" w:hAnsi="Lexend Ligh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C1">
      <w:pPr>
        <w:spacing w:after="24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8"/>
          <w:szCs w:val="28"/>
          <w:rtl w:val="0"/>
        </w:rPr>
        <w:t xml:space="preserve">Editing</w:t>
      </w:r>
      <w:r w:rsidDel="00000000" w:rsidR="00000000" w:rsidRPr="00000000">
        <w:rPr>
          <w:rtl w:val="0"/>
        </w:rPr>
      </w:r>
    </w:p>
    <w:p w:rsidR="00000000" w:rsidDel="00000000" w:rsidP="00000000" w:rsidRDefault="00000000" w:rsidRPr="00000000" w14:paraId="000003C2">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25: Editing Your Draft</w:t>
      </w:r>
    </w:p>
    <w:p w:rsidR="00000000" w:rsidDel="00000000" w:rsidP="00000000" w:rsidRDefault="00000000" w:rsidRPr="00000000" w14:paraId="000003C3">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Chances are that you tend to make the same grammatical and mechanical errors when you write because it is difficult for us to recognize our own pattern of errors. This activity will help you develop the necessary skills to identify the errors you tend to repeat—in other words, patterns of errors. Since mechanical and grammatical errors affect your credibility, it’s important to address these errors and master the skills you need in order to stop repeating them.</w:t>
      </w:r>
    </w:p>
    <w:p w:rsidR="00000000" w:rsidDel="00000000" w:rsidP="00000000" w:rsidRDefault="00000000" w:rsidRPr="00000000" w14:paraId="000003C4">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Editing Guidelines</w:t>
      </w:r>
    </w:p>
    <w:p w:rsidR="00000000" w:rsidDel="00000000" w:rsidP="00000000" w:rsidRDefault="00000000" w:rsidRPr="00000000" w14:paraId="000003C5">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If possible, set your review aside for 24 hours before rereading to find errors. </w:t>
      </w:r>
    </w:p>
    <w:p w:rsidR="00000000" w:rsidDel="00000000" w:rsidP="00000000" w:rsidRDefault="00000000" w:rsidRPr="00000000" w14:paraId="000003C6">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If possible, read your essay out loud so you can hear your errors.</w:t>
      </w:r>
    </w:p>
    <w:p w:rsidR="00000000" w:rsidDel="00000000" w:rsidP="00000000" w:rsidRDefault="00000000" w:rsidRPr="00000000" w14:paraId="000003C7">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Focus on individual words and sentences rather than the overall meaning. Take a sheet of paper and cover everything except the line you are reading. Then touch your pencil to each word as you read.</w:t>
      </w:r>
    </w:p>
    <w:p w:rsidR="00000000" w:rsidDel="00000000" w:rsidP="00000000" w:rsidRDefault="00000000" w:rsidRPr="00000000" w14:paraId="000003C8">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Review the work you did with flow in Activity 11. Can you identify choppy sentences that could benefit from the rhetorical grammar strategies you learned for improving flow?</w:t>
      </w:r>
    </w:p>
    <w:p w:rsidR="00000000" w:rsidDel="00000000" w:rsidP="00000000" w:rsidRDefault="00000000" w:rsidRPr="00000000" w14:paraId="000003C9">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With the help of your teacher or a reliable peer, figure out your own pattern of errors—the most serious and frequent errors you make. For example, you might decide that subject-verb agreement, punctuation of quotations, and sentence fragments are patterns that you need to edit for consistently.</w:t>
      </w:r>
    </w:p>
    <w:p w:rsidR="00000000" w:rsidDel="00000000" w:rsidP="00000000" w:rsidRDefault="00000000" w:rsidRPr="00000000" w14:paraId="000003CA">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Only look for one type of error at a time. Then go back and look for a second type, and if necessary, a third.</w:t>
      </w:r>
    </w:p>
    <w:p w:rsidR="00000000" w:rsidDel="00000000" w:rsidP="00000000" w:rsidRDefault="00000000" w:rsidRPr="00000000" w14:paraId="000003CB">
      <w:pPr>
        <w:numPr>
          <w:ilvl w:val="0"/>
          <w:numId w:val="6"/>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Use the dictionary to check spelling and confirm that you’ve chosen the right word for the context.</w:t>
      </w:r>
    </w:p>
    <w:p w:rsidR="00000000" w:rsidDel="00000000" w:rsidP="00000000" w:rsidRDefault="00000000" w:rsidRPr="00000000" w14:paraId="000003CC">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Editing Focus</w:t>
      </w:r>
    </w:p>
    <w:p w:rsidR="00000000" w:rsidDel="00000000" w:rsidP="00000000" w:rsidRDefault="00000000" w:rsidRPr="00000000" w14:paraId="000003C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Select three patterns of error that you tend to make when you write. List them, and then one at a time, look for them in your essay and make corrections.</w:t>
      </w:r>
    </w:p>
    <w:p w:rsidR="00000000" w:rsidDel="00000000" w:rsidP="00000000" w:rsidRDefault="00000000" w:rsidRPr="00000000" w14:paraId="000003CE">
      <w:pPr>
        <w:numPr>
          <w:ilvl w:val="0"/>
          <w:numId w:val="7"/>
        </w:numPr>
        <w:spacing w:after="24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CF">
      <w:pPr>
        <w:spacing w:after="24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D0">
      <w:pPr>
        <w:numPr>
          <w:ilvl w:val="0"/>
          <w:numId w:val="7"/>
        </w:numPr>
        <w:spacing w:after="24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D1">
      <w:pPr>
        <w:spacing w:after="240" w:line="259" w:lineRule="auto"/>
        <w:ind w:left="331"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D2">
      <w:pPr>
        <w:numPr>
          <w:ilvl w:val="0"/>
          <w:numId w:val="7"/>
        </w:numPr>
        <w:spacing w:after="240" w:line="259" w:lineRule="auto"/>
        <w:ind w:left="331"/>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D3">
      <w:pPr>
        <w:rPr>
          <w:rFonts w:ascii="Lexend Light" w:cs="Lexend Light" w:eastAsia="Lexend Light" w:hAnsi="Lexend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26: Reflecting on Your Writing Process</w:t>
      </w:r>
    </w:p>
    <w:p w:rsidR="00000000" w:rsidDel="00000000" w:rsidP="00000000" w:rsidRDefault="00000000" w:rsidRPr="00000000" w14:paraId="000003D5">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Review the Learning Goals you wrote in response to the writing task, and then respond to the questions in your reflection journal.</w:t>
      </w:r>
    </w:p>
    <w:p w:rsidR="00000000" w:rsidDel="00000000" w:rsidP="00000000" w:rsidRDefault="00000000" w:rsidRPr="00000000" w14:paraId="000003D6">
      <w:pPr>
        <w:numPr>
          <w:ilvl w:val="0"/>
          <w:numId w:val="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was the hardest part of the task for you? Was it what you thought it would be? If not, why? How might this change how you approach your next writing task?</w:t>
      </w:r>
    </w:p>
    <w:p w:rsidR="00000000" w:rsidDel="00000000" w:rsidP="00000000" w:rsidRDefault="00000000" w:rsidRPr="00000000" w14:paraId="000003D7">
      <w:pPr>
        <w:numPr>
          <w:ilvl w:val="0"/>
          <w:numId w:val="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did you deal with the hardest part of the task? Was your approach effective? How can you further refine the approach for the next writing task?</w:t>
      </w:r>
    </w:p>
    <w:p w:rsidR="00000000" w:rsidDel="00000000" w:rsidP="00000000" w:rsidRDefault="00000000" w:rsidRPr="00000000" w14:paraId="000003D8">
      <w:pPr>
        <w:numPr>
          <w:ilvl w:val="0"/>
          <w:numId w:val="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strengths of your paper? Why do you consider them strengths?</w:t>
      </w:r>
    </w:p>
    <w:p w:rsidR="00000000" w:rsidDel="00000000" w:rsidP="00000000" w:rsidRDefault="00000000" w:rsidRPr="00000000" w14:paraId="000003D9">
      <w:pPr>
        <w:numPr>
          <w:ilvl w:val="0"/>
          <w:numId w:val="8"/>
        </w:numPr>
        <w:spacing w:after="12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are the weaknesses of your paper? Why, and what do you plan to do to continue strengthening these rhetorical concerns?</w:t>
      </w:r>
    </w:p>
    <w:p w:rsidR="00000000" w:rsidDel="00000000" w:rsidP="00000000" w:rsidRDefault="00000000" w:rsidRPr="00000000" w14:paraId="000003DA">
      <w:pPr>
        <w:numPr>
          <w:ilvl w:val="0"/>
          <w:numId w:val="8"/>
        </w:numPr>
        <w:spacing w:after="240" w:line="259" w:lineRule="auto"/>
        <w:ind w:left="331"/>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did you learn from this assignment about your own writing process, and what are the implications of what you learned for future writing tasks?</w:t>
      </w:r>
    </w:p>
    <w:p w:rsidR="00000000" w:rsidDel="00000000" w:rsidP="00000000" w:rsidRDefault="00000000" w:rsidRPr="00000000" w14:paraId="000003DB">
      <w:pPr>
        <w:spacing w:after="120" w:line="259"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Activity 27: Reflecting on Your Learning Goals</w:t>
      </w:r>
    </w:p>
    <w:p w:rsidR="00000000" w:rsidDel="00000000" w:rsidP="00000000" w:rsidRDefault="00000000" w:rsidRPr="00000000" w14:paraId="000003DC">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useful would it be to escape a filter bubble if you don’t listen to people’s viewpoints both with and against the grain? At the beginning of this module, you set some personal goals around reading with and against the grain. You also set writing goals before composing your review.</w:t>
      </w:r>
    </w:p>
    <w:p w:rsidR="00000000" w:rsidDel="00000000" w:rsidP="00000000" w:rsidRDefault="00000000" w:rsidRPr="00000000" w14:paraId="000003DD">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Review those goals in your Reflection Journal and reflect on your process of working towards those goals. What skills have you developed? Where might you be able to use those skills outside of English class? Which goals should you keep in place? What do you need to do moving forward to continue strengthening those skills?</w:t>
      </w:r>
    </w:p>
    <w:p w:rsidR="00000000" w:rsidDel="00000000" w:rsidP="00000000" w:rsidRDefault="00000000" w:rsidRPr="00000000" w14:paraId="000003DE">
      <w:pPr>
        <w:spacing w:after="120" w:line="259"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Write your final reflection for this module in your Reflection Journal.</w:t>
      </w:r>
    </w:p>
    <w:p w:rsidR="00000000" w:rsidDel="00000000" w:rsidP="00000000" w:rsidRDefault="00000000" w:rsidRPr="00000000" w14:paraId="000003DF">
      <w:pPr>
        <w:rPr>
          <w:rFonts w:ascii="Lexend Light" w:cs="Lexend Light" w:eastAsia="Lexend Light" w:hAnsi="Lexend Light"/>
        </w:rPr>
      </w:pPr>
      <w:r w:rsidDel="00000000" w:rsidR="00000000" w:rsidRPr="00000000">
        <w:rPr>
          <w:rtl w:val="0"/>
        </w:rPr>
      </w:r>
    </w:p>
    <w:sectPr>
      <w:footerReference r:id="rId12"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Lexend Light">
    <w:embedRegular w:fontKey="{00000000-0000-0000-0000-000000000000}" r:id="rId1" w:subsetted="0"/>
    <w:embedBold w:fontKey="{00000000-0000-0000-0000-000000000000}" r:id="rId2" w:subsetted="0"/>
  </w:font>
  <w:font w:name="Nun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tabs>
        <w:tab w:val="center" w:leader="none" w:pos="4680"/>
        <w:tab w:val="right" w:leader="none" w:pos="9360"/>
        <w:tab w:val="center" w:leader="none" w:pos="6480"/>
      </w:tabs>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CSU Expository Reading and Writing Curriculum</w:t>
    </w:r>
    <w:r w:rsidDel="00000000" w:rsidR="00000000" w:rsidRPr="00000000">
      <w:rPr>
        <w:rFonts w:ascii="Times New Roman" w:cs="Times New Roman" w:eastAsia="Times New Roman" w:hAnsi="Times New Roman"/>
        <w:sz w:val="20"/>
        <w:szCs w:val="20"/>
        <w:rtl w:val="0"/>
      </w:rPr>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Courier New" w:cs="Courier New" w:eastAsia="Courier New" w:hAnsi="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Courier New" w:cs="Courier New" w:eastAsia="Courier New" w:hAnsi="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Courier New" w:cs="Courier New" w:eastAsia="Courier New" w:hAnsi="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rFonts w:ascii="Courier New" w:cs="Courier New" w:eastAsia="Courier New" w:hAnsi="Courier New"/>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59" w:lineRule="auto"/>
    </w:pPr>
    <w:rPr>
      <w:rFonts w:ascii="Nunito" w:cs="Nunito" w:eastAsia="Nunito" w:hAnsi="Nunito"/>
      <w:sz w:val="50"/>
      <w:szCs w:val="50"/>
      <w:u w:val="single"/>
    </w:rPr>
  </w:style>
  <w:style w:type="paragraph" w:styleId="Heading2">
    <w:name w:val="heading 2"/>
    <w:basedOn w:val="Normal"/>
    <w:next w:val="Normal"/>
    <w:pPr>
      <w:keepNext w:val="1"/>
      <w:keepLines w:val="1"/>
      <w:spacing w:after="120" w:before="360" w:line="259" w:lineRule="auto"/>
    </w:pPr>
    <w:rPr>
      <w:rFonts w:ascii="Nunito" w:cs="Nunito" w:eastAsia="Nunito" w:hAnsi="Nunito"/>
      <w:sz w:val="32"/>
      <w:szCs w:val="32"/>
      <w:u w:val="single"/>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44.0" w:type="dxa"/>
        <w:left w:w="144.0" w:type="dxa"/>
        <w:bottom w:w="144.0" w:type="dxa"/>
        <w:right w:w="144.0" w:type="dxa"/>
      </w:tblCellMar>
    </w:tblPr>
  </w:style>
  <w:style w:type="table" w:styleId="Table3">
    <w:basedOn w:val="TableNormal"/>
    <w:tblPr>
      <w:tblStyleRowBandSize w:val="1"/>
      <w:tblStyleColBandSize w:val="1"/>
      <w:tblCellMar>
        <w:top w:w="144.0" w:type="dxa"/>
        <w:left w:w="144.0" w:type="dxa"/>
        <w:bottom w:w="144.0" w:type="dxa"/>
        <w:right w:w="144.0" w:type="dxa"/>
      </w:tblCellMar>
    </w:tblPr>
  </w:style>
  <w:style w:type="table" w:styleId="Table4">
    <w:basedOn w:val="TableNormal"/>
    <w:tblPr>
      <w:tblStyleRowBandSize w:val="1"/>
      <w:tblStyleColBandSize w:val="1"/>
      <w:tblCellMar>
        <w:top w:w="144.0" w:type="dxa"/>
        <w:left w:w="144.0" w:type="dxa"/>
        <w:bottom w:w="144.0" w:type="dxa"/>
        <w:right w:w="144.0" w:type="dxa"/>
      </w:tblCellMar>
    </w:tblPr>
  </w:style>
  <w:style w:type="table" w:styleId="Table5">
    <w:basedOn w:val="TableNormal"/>
    <w:tblPr>
      <w:tblStyleRowBandSize w:val="1"/>
      <w:tblStyleColBandSize w:val="1"/>
      <w:tblCellMar>
        <w:top w:w="144.0" w:type="dxa"/>
        <w:left w:w="144.0" w:type="dxa"/>
        <w:bottom w:w="144.0" w:type="dxa"/>
        <w:right w:w="144.0" w:type="dxa"/>
      </w:tblCellMar>
    </w:tblPr>
  </w:style>
  <w:style w:type="table" w:styleId="Table6">
    <w:basedOn w:val="TableNormal"/>
    <w:tblPr>
      <w:tblStyleRowBandSize w:val="1"/>
      <w:tblStyleColBandSize w:val="1"/>
      <w:tblCellMar>
        <w:top w:w="144.0" w:type="dxa"/>
        <w:left w:w="144.0" w:type="dxa"/>
        <w:bottom w:w="144.0" w:type="dxa"/>
        <w:right w:w="144.0" w:type="dxa"/>
      </w:tblCellMar>
    </w:tblPr>
  </w:style>
  <w:style w:type="table" w:styleId="Table7">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8">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9">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10">
    <w:basedOn w:val="TableNormal"/>
    <w:tblPr>
      <w:tblStyleRowBandSize w:val="1"/>
      <w:tblStyleColBandSize w:val="1"/>
      <w:tblCellMar>
        <w:top w:w="144.0" w:type="dxa"/>
        <w:left w:w="144.0" w:type="dxa"/>
        <w:bottom w:w="144.0" w:type="dxa"/>
        <w:right w:w="144.0" w:type="dxa"/>
      </w:tblCellMar>
    </w:tblPr>
  </w:style>
  <w:style w:type="table" w:styleId="Table1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ialo.com/tour/" TargetMode="External"/><Relationship Id="rId10" Type="http://schemas.openxmlformats.org/officeDocument/2006/relationships/hyperlink" Target="https://www.kialo.com" TargetMode="Externa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ted.com/talks/laura_galante_how_to_exploit_democracy" TargetMode="External"/><Relationship Id="rId7" Type="http://schemas.openxmlformats.org/officeDocument/2006/relationships/hyperlink" Target="https://www.ted.com/talks/eli_pariser_beware_online_filter_bubbl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Nunito-regular.ttf"/><Relationship Id="rId4" Type="http://schemas.openxmlformats.org/officeDocument/2006/relationships/font" Target="fonts/Nunito-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Nunito-italic.ttf"/><Relationship Id="rId6" Type="http://schemas.openxmlformats.org/officeDocument/2006/relationships/font" Target="fonts/Nuni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