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Name:</w:t>
      </w:r>
      <w:r w:rsidDel="00000000" w:rsidR="00000000" w:rsidRPr="00000000">
        <w:rPr>
          <w:rtl w:val="0"/>
        </w:rPr>
        <w:t xml:space="preserve"> ___________________________  </w:t>
      </w:r>
      <w:r w:rsidDel="00000000" w:rsidR="00000000" w:rsidRPr="00000000">
        <w:rPr>
          <w:b w:val="1"/>
          <w:bCs w:val="1"/>
          <w:rtl w:val="0"/>
        </w:rPr>
        <w:t xml:space="preserve">Period:</w:t>
      </w:r>
      <w:r w:rsidDel="00000000" w:rsidR="00000000" w:rsidRPr="00000000">
        <w:rPr>
          <w:rtl w:val="0"/>
        </w:rPr>
        <w:t xml:space="preserve"> _______</w:t>
        <w:br w:type="textWrapping"/>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1colmtv6t37j" w:id="0"/>
      <w:bookmarkEnd w:id="0"/>
      <w:r w:rsidDel="00000000" w:rsidR="00000000" w:rsidRPr="00000000">
        <w:rPr>
          <w:b w:val="1"/>
          <w:bCs w:val="1"/>
          <w:sz w:val="46"/>
          <w:szCs w:val="46"/>
          <w:rtl w:val="0"/>
        </w:rPr>
        <w:t xml:space="preserve">4.07 | Research with Purpose</w:t>
      </w:r>
    </w:p>
    <w:p w:rsidR="00000000" w:rsidDel="00000000" w:rsidP="00000000" w:rsidRDefault="00000000" w:rsidRPr="00000000" w14:paraId="00000003">
      <w:pPr>
        <w:pStyle w:val="Heading3"/>
        <w:keepNext w:val="0"/>
        <w:keepLines w:val="0"/>
        <w:spacing w:before="280" w:lineRule="auto"/>
        <w:ind w:left="720" w:hanging="360"/>
        <w:rPr>
          <w:b w:val="1"/>
          <w:bCs w:val="1"/>
          <w:i w:val="1"/>
          <w:iCs w:val="1"/>
          <w:color w:val="000000"/>
          <w:sz w:val="26"/>
          <w:szCs w:val="26"/>
        </w:rPr>
      </w:pPr>
      <w:bookmarkStart w:colFirst="0" w:colLast="0" w:name="_esefsojrd2wd" w:id="1"/>
      <w:bookmarkEnd w:id="1"/>
      <w:r w:rsidDel="00000000" w:rsidR="00000000" w:rsidRPr="00000000">
        <w:rPr>
          <w:b w:val="1"/>
          <w:bCs w:val="1"/>
          <w:i w:val="1"/>
          <w:iCs w:val="1"/>
          <w:color w:val="000000"/>
          <w:sz w:val="26"/>
          <w:szCs w:val="26"/>
          <w:rtl w:val="0"/>
        </w:rPr>
        <w:t xml:space="preserve">Building the Foundation: Fact &amp; Cause</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3g9vlgs8mo8" w:id="2"/>
      <w:bookmarkEnd w:id="2"/>
      <w:r w:rsidDel="00000000" w:rsidR="00000000" w:rsidRPr="00000000">
        <w:rPr>
          <w:b w:val="1"/>
          <w:bCs w:val="1"/>
          <w:sz w:val="34"/>
          <w:szCs w:val="34"/>
          <w:rtl w:val="0"/>
        </w:rPr>
        <w:t xml:space="preserve">Purpose</w:t>
      </w:r>
    </w:p>
    <w:p w:rsidR="00000000" w:rsidDel="00000000" w:rsidP="00000000" w:rsidRDefault="00000000" w:rsidRPr="00000000" w14:paraId="00000006">
      <w:pPr>
        <w:spacing w:after="240" w:before="240" w:lineRule="auto"/>
        <w:rPr/>
      </w:pPr>
      <w:r w:rsidDel="00000000" w:rsidR="00000000" w:rsidRPr="00000000">
        <w:rPr>
          <w:rtl w:val="0"/>
        </w:rPr>
        <w:t xml:space="preserve">Strong arguments begin by getting </w:t>
      </w:r>
      <w:r w:rsidDel="00000000" w:rsidR="00000000" w:rsidRPr="00000000">
        <w:rPr>
          <w:b w:val="1"/>
          <w:bCs w:val="1"/>
          <w:rtl w:val="0"/>
        </w:rPr>
        <w:t xml:space="preserve">clear about what’s happening</w:t>
      </w:r>
      <w:r w:rsidDel="00000000" w:rsidR="00000000" w:rsidRPr="00000000">
        <w:rPr>
          <w:rtl w:val="0"/>
        </w:rPr>
        <w:t xml:space="preserve"> and </w:t>
      </w:r>
      <w:r w:rsidDel="00000000" w:rsidR="00000000" w:rsidRPr="00000000">
        <w:rPr>
          <w:b w:val="1"/>
          <w:bCs w:val="1"/>
          <w:rtl w:val="0"/>
        </w:rPr>
        <w:t xml:space="preserve">why it’s happening</w:t>
      </w:r>
      <w:r w:rsidDel="00000000" w:rsidR="00000000" w:rsidRPr="00000000">
        <w:rPr>
          <w:rtl w:val="0"/>
        </w:rPr>
        <w:t xml:space="preserve"> </w:t>
      </w:r>
      <w:r w:rsidDel="00000000" w:rsidR="00000000" w:rsidRPr="00000000">
        <w:rPr>
          <w:i w:val="1"/>
          <w:iCs w:val="1"/>
          <w:rtl w:val="0"/>
        </w:rPr>
        <w:t xml:space="preserve">before</w:t>
      </w:r>
      <w:r w:rsidDel="00000000" w:rsidR="00000000" w:rsidRPr="00000000">
        <w:rPr>
          <w:rtl w:val="0"/>
        </w:rPr>
        <w:t xml:space="preserve"> coming up with plans for the fix. </w:t>
      </w:r>
    </w:p>
    <w:p w:rsidR="00000000" w:rsidDel="00000000" w:rsidP="00000000" w:rsidRDefault="00000000" w:rsidRPr="00000000" w14:paraId="00000007">
      <w:pPr>
        <w:pStyle w:val="Heading2"/>
        <w:keepNext w:val="0"/>
        <w:keepLines w:val="0"/>
        <w:spacing w:after="80" w:lineRule="auto"/>
        <w:rPr/>
      </w:pPr>
      <w:bookmarkStart w:colFirst="0" w:colLast="0" w:name="_wafty9k3anyy" w:id="3"/>
      <w:bookmarkEnd w:id="3"/>
      <w:r w:rsidDel="00000000" w:rsidR="00000000" w:rsidRPr="00000000">
        <w:rPr>
          <w:b w:val="1"/>
          <w:bCs w:val="1"/>
          <w:sz w:val="34"/>
          <w:szCs w:val="34"/>
          <w:rtl w:val="0"/>
        </w:rPr>
        <w:t xml:space="preserve">By the end of class you’ll do these three things:</w:t>
      </w:r>
      <w:r w:rsidDel="00000000" w:rsidR="00000000" w:rsidRPr="00000000">
        <w:rPr>
          <w:rtl w:val="0"/>
        </w:rPr>
      </w:r>
    </w:p>
    <w:p w:rsidR="00000000" w:rsidDel="00000000" w:rsidP="00000000" w:rsidRDefault="00000000" w:rsidRPr="00000000" w14:paraId="00000008">
      <w:pPr>
        <w:numPr>
          <w:ilvl w:val="0"/>
          <w:numId w:val="4"/>
        </w:numPr>
        <w:spacing w:after="0" w:afterAutospacing="0" w:before="240" w:lineRule="auto"/>
        <w:ind w:left="720" w:hanging="360"/>
        <w:rPr>
          <w:rFonts w:ascii="Arial" w:cs="Arial" w:eastAsia="Arial" w:hAnsi="Arial"/>
        </w:rPr>
      </w:pPr>
      <w:r w:rsidDel="00000000" w:rsidR="00000000" w:rsidRPr="00000000">
        <w:rPr>
          <w:rFonts w:ascii="Lexend" w:cs="Lexend" w:eastAsia="Lexend" w:hAnsi="Lexend"/>
          <w:rtl w:val="0"/>
        </w:rPr>
        <w:t xml:space="preserve">Explain your issue simply and accurately</w:t>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Lexend" w:cs="Lexend" w:eastAsia="Lexend" w:hAnsi="Lexend"/>
          <w:rtl w:val="0"/>
        </w:rPr>
        <w:t xml:space="preserve">Use research to establish what’s happening and why</w:t>
      </w:r>
    </w:p>
    <w:p w:rsidR="00000000" w:rsidDel="00000000" w:rsidP="00000000" w:rsidRDefault="00000000" w:rsidRPr="00000000" w14:paraId="0000000A">
      <w:pPr>
        <w:numPr>
          <w:ilvl w:val="0"/>
          <w:numId w:val="4"/>
        </w:numPr>
        <w:spacing w:after="240" w:before="0" w:beforeAutospacing="0" w:lineRule="auto"/>
        <w:ind w:left="720" w:hanging="360"/>
        <w:rPr>
          <w:rFonts w:ascii="Arial" w:cs="Arial" w:eastAsia="Arial" w:hAnsi="Arial"/>
        </w:rPr>
      </w:pPr>
      <w:r w:rsidDel="00000000" w:rsidR="00000000" w:rsidRPr="00000000">
        <w:rPr>
          <w:rFonts w:ascii="Lexend" w:cs="Lexend" w:eastAsia="Lexend" w:hAnsi="Lexend"/>
          <w:rtl w:val="0"/>
        </w:rPr>
        <w:t xml:space="preserve">Practice articulating a reasonable opposing view</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sz w:val="30"/>
                <w:szCs w:val="30"/>
              </w:rPr>
            </w:pPr>
            <w:r w:rsidDel="00000000" w:rsidR="00000000" w:rsidRPr="00000000">
              <w:rPr>
                <w:sz w:val="30"/>
                <w:szCs w:val="30"/>
                <w:rtl w:val="0"/>
              </w:rPr>
              <w:t xml:space="preserve">Articulate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sz w:val="30"/>
                <w:szCs w:val="30"/>
              </w:rPr>
            </w:pPr>
            <w:r w:rsidDel="00000000" w:rsidR="00000000" w:rsidRPr="00000000">
              <w:rPr>
                <w:sz w:val="30"/>
                <w:szCs w:val="30"/>
                <w:rtl w:val="0"/>
              </w:rPr>
              <w:t xml:space="preserve">Facts →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sz w:val="30"/>
                <w:szCs w:val="30"/>
              </w:rPr>
            </w:pPr>
            <w:r w:rsidDel="00000000" w:rsidR="00000000" w:rsidRPr="00000000">
              <w:rPr>
                <w:sz w:val="30"/>
                <w:szCs w:val="30"/>
                <w:rtl w:val="0"/>
              </w:rPr>
              <w:t xml:space="preserve">Opponents View</w:t>
            </w:r>
          </w:p>
        </w:tc>
      </w:tr>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r>
          </w:p>
        </w:tc>
      </w:tr>
    </w:tbl>
    <w:p w:rsidR="00000000" w:rsidDel="00000000" w:rsidP="00000000" w:rsidRDefault="00000000" w:rsidRPr="00000000" w14:paraId="00000012">
      <w:pPr>
        <w:pStyle w:val="Heading2"/>
        <w:keepNext w:val="0"/>
        <w:keepLines w:val="0"/>
        <w:spacing w:after="80" w:lineRule="auto"/>
        <w:ind w:left="720" w:hanging="360"/>
        <w:rPr>
          <w:b w:val="1"/>
          <w:bCs w:val="1"/>
          <w:sz w:val="34"/>
          <w:szCs w:val="34"/>
        </w:rPr>
      </w:pPr>
      <w:bookmarkStart w:colFirst="0" w:colLast="0" w:name="_2pdl23eq8ub5" w:id="4"/>
      <w:bookmarkEnd w:id="4"/>
      <w:r w:rsidDel="00000000" w:rsidR="00000000" w:rsidRPr="00000000">
        <w:rPr>
          <w:b w:val="1"/>
          <w:bCs w:val="1"/>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sz w:val="20"/>
          <w:szCs w:val="20"/>
        </w:rPr>
        <w:sectPr>
          <w:pgSz w:h="15840" w:w="12240" w:orient="portrait"/>
          <w:pgMar w:bottom="720" w:top="720" w:left="720" w:right="720" w:header="720" w:footer="720"/>
          <w:pgNumType w:start="1"/>
        </w:sectPr>
      </w:pPr>
      <w:bookmarkStart w:colFirst="0" w:colLast="0" w:name="_o9czzpce58g8" w:id="5"/>
      <w:bookmarkEnd w:id="5"/>
      <w:r w:rsidDel="00000000" w:rsidR="00000000" w:rsidRPr="00000000">
        <w:rPr>
          <w:b w:val="1"/>
          <w:bCs w:val="1"/>
          <w:sz w:val="40"/>
          <w:szCs w:val="40"/>
          <w:rtl w:val="0"/>
        </w:rPr>
        <w:t xml:space="preserve">Stamp 1: Warm-Up</w:t>
      </w:r>
      <w:r w:rsidDel="00000000" w:rsidR="00000000" w:rsidRPr="00000000">
        <w:rPr>
          <w:rtl w:val="0"/>
        </w:rPr>
      </w:r>
    </w:p>
    <w:p w:rsidR="00000000" w:rsidDel="00000000" w:rsidP="00000000" w:rsidRDefault="00000000" w:rsidRPr="00000000" w14:paraId="00000014">
      <w:pPr>
        <w:spacing w:after="240" w:before="240" w:lineRule="auto"/>
        <w:rPr>
          <w:sz w:val="20"/>
          <w:szCs w:val="20"/>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tl w:val="0"/>
        </w:rPr>
      </w:r>
    </w:p>
    <w:p w:rsidR="00000000" w:rsidDel="00000000" w:rsidP="00000000" w:rsidRDefault="00000000" w:rsidRPr="00000000" w14:paraId="00000015">
      <w:pPr>
        <w:spacing w:after="240" w:before="240" w:lineRule="auto"/>
        <w:rPr>
          <w:sz w:val="20"/>
          <w:szCs w:val="20"/>
        </w:rPr>
        <w:sectPr>
          <w:type w:val="continuous"/>
          <w:pgSz w:h="15840" w:w="12240" w:orient="portrait"/>
          <w:pgMar w:bottom="720" w:top="720" w:left="720" w:right="720" w:header="720" w:footer="720"/>
        </w:sectPr>
      </w:pPr>
      <w:r w:rsidDel="00000000" w:rsidR="00000000" w:rsidRPr="00000000">
        <w:rPr>
          <w:b w:val="1"/>
          <w:bCs w:val="1"/>
          <w:rtl w:val="0"/>
        </w:rPr>
        <w:t xml:space="preserve">Before doing any research, to the best of your ability, try articulating the problem as if you’re speaking to a middle schooler. In other words, simply put, what is happening?</w:t>
      </w:r>
      <w:r w:rsidDel="00000000" w:rsidR="00000000" w:rsidRPr="00000000">
        <w:rPr>
          <w:rtl w:val="0"/>
        </w:rPr>
        <w:t xml:space="preserve"> (Fact)</w:t>
      </w:r>
      <w:r w:rsidDel="00000000" w:rsidR="00000000" w:rsidRPr="00000000">
        <w:rPr>
          <w:rtl w:val="0"/>
        </w:rPr>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Imagine:</w:t>
      </w:r>
    </w:p>
    <w:p w:rsidR="00000000" w:rsidDel="00000000" w:rsidP="00000000" w:rsidRDefault="00000000" w:rsidRPr="00000000" w14:paraId="00000017">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No jargon</w:t>
      </w:r>
    </w:p>
    <w:p w:rsidR="00000000" w:rsidDel="00000000" w:rsidP="00000000" w:rsidRDefault="00000000" w:rsidRPr="00000000" w14:paraId="00000018">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No statistics</w:t>
      </w:r>
    </w:p>
    <w:p w:rsidR="00000000" w:rsidDel="00000000" w:rsidP="00000000" w:rsidRDefault="00000000" w:rsidRPr="00000000" w14:paraId="00000019">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No opinions about what </w:t>
      </w:r>
      <w:r w:rsidDel="00000000" w:rsidR="00000000" w:rsidRPr="00000000">
        <w:rPr>
          <w:i w:val="1"/>
          <w:iCs w:val="1"/>
          <w:sz w:val="20"/>
          <w:szCs w:val="20"/>
          <w:rtl w:val="0"/>
        </w:rPr>
        <w:t xml:space="preserve">should</w:t>
      </w:r>
      <w:r w:rsidDel="00000000" w:rsidR="00000000" w:rsidRPr="00000000">
        <w:rPr>
          <w:sz w:val="20"/>
          <w:szCs w:val="20"/>
          <w:rtl w:val="0"/>
        </w:rPr>
        <w:t xml:space="preserve"> be done</w:t>
        <w:br w:type="textWrapping"/>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Just answer:</w:t>
      </w:r>
    </w:p>
    <w:p w:rsidR="00000000" w:rsidDel="00000000" w:rsidP="00000000" w:rsidRDefault="00000000" w:rsidRPr="00000000" w14:paraId="0000001B">
      <w:pPr>
        <w:numPr>
          <w:ilvl w:val="0"/>
          <w:numId w:val="5"/>
        </w:numPr>
        <w:spacing w:after="0" w:afterAutospacing="0" w:before="240" w:lineRule="auto"/>
        <w:ind w:left="720" w:hanging="360"/>
        <w:rPr>
          <w:rFonts w:ascii="Arial" w:cs="Arial" w:eastAsia="Arial" w:hAnsi="Arial"/>
          <w:sz w:val="20"/>
          <w:szCs w:val="20"/>
        </w:rPr>
      </w:pPr>
      <w:r w:rsidDel="00000000" w:rsidR="00000000" w:rsidRPr="00000000">
        <w:rPr>
          <w:sz w:val="20"/>
          <w:szCs w:val="20"/>
          <w:rtl w:val="0"/>
        </w:rPr>
        <w:t xml:space="preserve">What is the problem?</w:t>
      </w:r>
    </w:p>
    <w:p w:rsidR="00000000" w:rsidDel="00000000" w:rsidP="00000000" w:rsidRDefault="00000000" w:rsidRPr="00000000" w14:paraId="0000001C">
      <w:pPr>
        <w:numPr>
          <w:ilvl w:val="0"/>
          <w:numId w:val="5"/>
        </w:numPr>
        <w:spacing w:after="0" w:afterAutospacing="0" w:before="0" w:beforeAutospacing="0" w:lineRule="auto"/>
        <w:ind w:left="720" w:hanging="360"/>
        <w:rPr>
          <w:rFonts w:ascii="Arial" w:cs="Arial" w:eastAsia="Arial" w:hAnsi="Arial"/>
          <w:sz w:val="20"/>
          <w:szCs w:val="20"/>
        </w:rPr>
      </w:pPr>
      <w:r w:rsidDel="00000000" w:rsidR="00000000" w:rsidRPr="00000000">
        <w:rPr>
          <w:sz w:val="20"/>
          <w:szCs w:val="20"/>
          <w:rtl w:val="0"/>
        </w:rPr>
        <w:t xml:space="preserve">Who is affected?</w:t>
      </w:r>
    </w:p>
    <w:p w:rsidR="00000000" w:rsidDel="00000000" w:rsidP="00000000" w:rsidRDefault="00000000" w:rsidRPr="00000000" w14:paraId="0000001D">
      <w:pPr>
        <w:numPr>
          <w:ilvl w:val="0"/>
          <w:numId w:val="5"/>
        </w:numPr>
        <w:spacing w:after="240" w:before="0" w:beforeAutospacing="0" w:lineRule="auto"/>
        <w:ind w:left="720" w:hanging="360"/>
        <w:rPr>
          <w:rFonts w:ascii="Arial" w:cs="Arial" w:eastAsia="Arial" w:hAnsi="Arial"/>
          <w:sz w:val="20"/>
          <w:szCs w:val="20"/>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sz w:val="20"/>
          <w:szCs w:val="20"/>
          <w:rtl w:val="0"/>
        </w:rPr>
        <w:t xml:space="preserve">Why it matters at a basic level</w:t>
      </w:r>
    </w:p>
    <w:p w:rsidR="00000000" w:rsidDel="00000000" w:rsidP="00000000" w:rsidRDefault="00000000" w:rsidRPr="00000000" w14:paraId="0000001E">
      <w:pPr>
        <w:spacing w:after="240" w:before="240" w:lineRule="auto"/>
        <w:rPr>
          <w:sz w:val="20"/>
          <w:szCs w:val="20"/>
        </w:rPr>
      </w:pPr>
      <w:r w:rsidDel="00000000" w:rsidR="00000000" w:rsidRPr="00000000">
        <w:rPr>
          <w:rtl w:val="0"/>
        </w:rPr>
      </w:r>
    </w:p>
    <w:p w:rsidR="00000000" w:rsidDel="00000000" w:rsidP="00000000" w:rsidRDefault="00000000" w:rsidRPr="00000000" w14:paraId="0000001F">
      <w:pPr>
        <w:spacing w:after="240" w:before="240" w:lineRule="auto"/>
        <w:ind w:left="720" w:right="600" w:firstLine="0"/>
        <w:rPr/>
      </w:pPr>
      <w:r w:rsidDel="00000000" w:rsidR="00000000" w:rsidRPr="00000000">
        <w:rPr>
          <w:rtl w:val="0"/>
        </w:rPr>
      </w:r>
    </w:p>
    <w:tbl>
      <w:tblPr>
        <w:tblStyle w:val="Table2"/>
        <w:tblW w:w="108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5"/>
        <w:tblGridChange w:id="0">
          <w:tblGrid>
            <w:gridCol w:w="10815"/>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r>
          </w:p>
        </w:tc>
      </w:tr>
    </w:tbl>
    <w:p w:rsidR="00000000" w:rsidDel="00000000" w:rsidP="00000000" w:rsidRDefault="00000000" w:rsidRPr="00000000" w14:paraId="00000023">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Now, in your opinion, talk about why it’s happening and why it might be a problem worth solving?</w:t>
      </w:r>
      <w:r w:rsidDel="00000000" w:rsidR="00000000" w:rsidRPr="00000000">
        <w:rPr>
          <w:rtl w:val="0"/>
        </w:rPr>
        <w:t xml:space="preserve"> (Cause)</w:t>
      </w:r>
    </w:p>
    <w:p w:rsidR="00000000" w:rsidDel="00000000" w:rsidP="00000000" w:rsidRDefault="00000000" w:rsidRPr="00000000" w14:paraId="00000025">
      <w:pPr>
        <w:spacing w:after="240" w:before="240" w:lineRule="auto"/>
        <w:ind w:right="600"/>
        <w:rPr/>
      </w:pPr>
      <w:r w:rsidDel="00000000" w:rsidR="00000000" w:rsidRPr="00000000">
        <w:rPr>
          <w:rtl w:val="0"/>
        </w:rPr>
      </w:r>
    </w:p>
    <w:tbl>
      <w:tblPr>
        <w:tblStyle w:val="Table3"/>
        <w:tblW w:w="108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5"/>
        <w:tblGridChange w:id="0">
          <w:tblGrid>
            <w:gridCol w:w="10815"/>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r>
          </w:p>
        </w:tc>
      </w:tr>
    </w:tbl>
    <w:p w:rsidR="00000000" w:rsidDel="00000000" w:rsidP="00000000" w:rsidRDefault="00000000" w:rsidRPr="00000000" w14:paraId="00000029">
      <w:pPr>
        <w:pStyle w:val="Heading2"/>
        <w:keepNext w:val="0"/>
        <w:keepLines w:val="0"/>
        <w:spacing w:after="80" w:lineRule="auto"/>
        <w:rPr>
          <w:b w:val="1"/>
          <w:bCs w:val="1"/>
          <w:sz w:val="38"/>
          <w:szCs w:val="38"/>
        </w:rPr>
      </w:pPr>
      <w:bookmarkStart w:colFirst="0" w:colLast="0" w:name="_ka73ljb92vv4" w:id="6"/>
      <w:bookmarkEnd w:id="6"/>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i5em8i722408" w:id="7"/>
      <w:bookmarkEnd w:id="7"/>
      <w:r w:rsidDel="00000000" w:rsidR="00000000" w:rsidRPr="00000000">
        <w:rPr>
          <w:b w:val="1"/>
          <w:bCs w:val="1"/>
          <w:sz w:val="34"/>
          <w:szCs w:val="34"/>
          <w:rtl w:val="0"/>
        </w:rPr>
        <w:t xml:space="preserve">STAMP 2 — Research: Fact → Cause</w:t>
      </w:r>
    </w:p>
    <w:p w:rsidR="00000000" w:rsidDel="00000000" w:rsidP="00000000" w:rsidRDefault="00000000" w:rsidRPr="00000000" w14:paraId="00000031">
      <w:pPr>
        <w:pStyle w:val="Heading3"/>
        <w:keepNext w:val="0"/>
        <w:keepLines w:val="0"/>
        <w:spacing w:before="280" w:lineRule="auto"/>
        <w:ind w:left="720" w:hanging="360"/>
        <w:rPr>
          <w:b w:val="1"/>
          <w:bCs w:val="1"/>
          <w:color w:val="000000"/>
          <w:sz w:val="26"/>
          <w:szCs w:val="26"/>
        </w:rPr>
      </w:pPr>
      <w:bookmarkStart w:colFirst="0" w:colLast="0" w:name="_ikaka4rp3q1x" w:id="8"/>
      <w:bookmarkEnd w:id="8"/>
      <w:r w:rsidDel="00000000" w:rsidR="00000000" w:rsidRPr="00000000">
        <w:rPr>
          <w:b w:val="1"/>
          <w:bCs w:val="1"/>
          <w:color w:val="000000"/>
          <w:sz w:val="26"/>
          <w:szCs w:val="26"/>
          <w:rtl w:val="0"/>
        </w:rPr>
        <w:t xml:space="preserve">Requirements</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Fonts w:ascii="Lexend" w:cs="Lexend" w:eastAsia="Lexend" w:hAnsi="Lexend"/>
          <w:b w:val="1"/>
          <w:bCs w:val="1"/>
          <w:rtl w:val="0"/>
        </w:rPr>
        <w:t xml:space="preserve">3</w:t>
      </w:r>
      <w:r w:rsidDel="00000000" w:rsidR="00000000" w:rsidRPr="00000000">
        <w:rPr>
          <w:rtl w:val="0"/>
        </w:rPr>
        <w:t xml:space="preserve"> Credible Sources </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At least </w:t>
      </w:r>
      <w:r w:rsidDel="00000000" w:rsidR="00000000" w:rsidRPr="00000000">
        <w:rPr>
          <w:b w:val="1"/>
          <w:bCs w:val="1"/>
          <w:rtl w:val="0"/>
        </w:rPr>
        <w:t xml:space="preserve">1 source must complicate or challenge</w:t>
      </w:r>
      <w:r w:rsidDel="00000000" w:rsidR="00000000" w:rsidRPr="00000000">
        <w:rPr>
          <w:rtl w:val="0"/>
        </w:rPr>
        <w:t xml:space="preserve"> your emerging position</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Sources should help you </w:t>
      </w:r>
      <w:r w:rsidDel="00000000" w:rsidR="00000000" w:rsidRPr="00000000">
        <w:rPr>
          <w:b w:val="1"/>
          <w:bCs w:val="1"/>
          <w:rtl w:val="0"/>
        </w:rPr>
        <w:t xml:space="preserve">understand the issue</w:t>
      </w:r>
      <w:r w:rsidDel="00000000" w:rsidR="00000000" w:rsidRPr="00000000">
        <w:rPr>
          <w:rtl w:val="0"/>
        </w:rPr>
        <w:t xml:space="preserve">, not sell a solution</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Policy-focused sources should be avoided </w:t>
      </w:r>
      <w:r w:rsidDel="00000000" w:rsidR="00000000" w:rsidRPr="00000000">
        <w:rPr>
          <w:i w:val="1"/>
          <w:iCs w:val="1"/>
          <w:rtl w:val="0"/>
        </w:rPr>
        <w:t xml:space="preserve">for now</w:t>
      </w:r>
      <w:r w:rsidDel="00000000" w:rsidR="00000000" w:rsidRPr="00000000">
        <w:rPr>
          <w:rtl w:val="0"/>
        </w:rPr>
      </w:r>
    </w:p>
    <w:p w:rsidR="00000000" w:rsidDel="00000000" w:rsidP="00000000" w:rsidRDefault="00000000" w:rsidRPr="00000000" w14:paraId="00000036">
      <w:pPr>
        <w:pStyle w:val="Heading3"/>
        <w:keepNext w:val="0"/>
        <w:keepLines w:val="0"/>
        <w:spacing w:after="240" w:before="240" w:lineRule="auto"/>
        <w:rPr>
          <w:b w:val="1"/>
          <w:bCs w:val="1"/>
          <w:color w:val="000000"/>
          <w:sz w:val="20"/>
          <w:szCs w:val="20"/>
        </w:rPr>
      </w:pPr>
      <w:bookmarkStart w:colFirst="0" w:colLast="0" w:name="_3zxi1nsjkz6h" w:id="9"/>
      <w:bookmarkEnd w:id="9"/>
      <w:r w:rsidDel="00000000" w:rsidR="00000000" w:rsidRPr="00000000">
        <w:rPr>
          <w:b w:val="1"/>
          <w:bCs w:val="1"/>
          <w:color w:val="000000"/>
          <w:sz w:val="20"/>
          <w:szCs w:val="20"/>
          <w:rtl w:val="0"/>
        </w:rPr>
        <w:t xml:space="preserve">Now you’ll check and deepen that explanation using credible research.</w:t>
      </w:r>
    </w:p>
    <w:p w:rsidR="00000000" w:rsidDel="00000000" w:rsidP="00000000" w:rsidRDefault="00000000" w:rsidRPr="00000000" w14:paraId="00000037">
      <w:pPr>
        <w:pStyle w:val="Heading3"/>
        <w:keepNext w:val="0"/>
        <w:keepLines w:val="0"/>
        <w:spacing w:before="280" w:lineRule="auto"/>
        <w:rPr>
          <w:b w:val="1"/>
          <w:bCs w:val="1"/>
          <w:color w:val="000000"/>
        </w:rPr>
      </w:pPr>
      <w:bookmarkStart w:colFirst="0" w:colLast="0" w:name="_4nlg07nzwyte" w:id="10"/>
      <w:bookmarkEnd w:id="10"/>
      <w:r w:rsidDel="00000000" w:rsidR="00000000" w:rsidRPr="00000000">
        <w:rPr>
          <w:b w:val="1"/>
          <w:bCs w:val="1"/>
          <w:color w:val="000000"/>
          <w:rtl w:val="0"/>
        </w:rPr>
        <w:t xml:space="preserve">Step A — Gather Facts (Research)</w:t>
      </w:r>
    </w:p>
    <w:p w:rsidR="00000000" w:rsidDel="00000000" w:rsidP="00000000" w:rsidRDefault="00000000" w:rsidRPr="00000000" w14:paraId="00000038">
      <w:pPr>
        <w:pStyle w:val="Heading3"/>
        <w:keepNext w:val="0"/>
        <w:keepLines w:val="0"/>
        <w:spacing w:after="240" w:before="240" w:lineRule="auto"/>
        <w:rPr>
          <w:b w:val="1"/>
          <w:bCs w:val="1"/>
          <w:color w:val="000000"/>
          <w:sz w:val="20"/>
          <w:szCs w:val="20"/>
        </w:rPr>
      </w:pPr>
      <w:bookmarkStart w:colFirst="0" w:colLast="0" w:name="_3zxi1nsjkz6h" w:id="9"/>
      <w:bookmarkEnd w:id="9"/>
      <w:r w:rsidDel="00000000" w:rsidR="00000000" w:rsidRPr="00000000">
        <w:rPr>
          <w:b w:val="1"/>
          <w:bCs w:val="1"/>
          <w:color w:val="000000"/>
          <w:sz w:val="20"/>
          <w:szCs w:val="20"/>
          <w:rtl w:val="0"/>
        </w:rPr>
        <w:t xml:space="preserve">Find 3 credible sources that help you understand:</w:t>
      </w:r>
    </w:p>
    <w:p w:rsidR="00000000" w:rsidDel="00000000" w:rsidP="00000000" w:rsidRDefault="00000000" w:rsidRPr="00000000" w14:paraId="00000039">
      <w:pPr>
        <w:pStyle w:val="Heading3"/>
        <w:keepNext w:val="0"/>
        <w:keepLines w:val="0"/>
        <w:numPr>
          <w:ilvl w:val="0"/>
          <w:numId w:val="3"/>
        </w:numPr>
        <w:spacing w:after="0" w:afterAutospacing="0" w:before="240" w:lineRule="auto"/>
        <w:ind w:left="720" w:hanging="360"/>
        <w:rPr>
          <w:b w:val="1"/>
          <w:bCs w:val="1"/>
          <w:sz w:val="20"/>
          <w:szCs w:val="20"/>
        </w:rPr>
      </w:pPr>
      <w:bookmarkStart w:colFirst="0" w:colLast="0" w:name="_3zxi1nsjkz6h" w:id="9"/>
      <w:bookmarkEnd w:id="9"/>
      <w:r w:rsidDel="00000000" w:rsidR="00000000" w:rsidRPr="00000000">
        <w:rPr>
          <w:b w:val="1"/>
          <w:bCs w:val="1"/>
          <w:color w:val="000000"/>
          <w:sz w:val="20"/>
          <w:szCs w:val="20"/>
          <w:rtl w:val="0"/>
        </w:rPr>
        <w:t xml:space="preserve">What is actually happening?</w:t>
      </w:r>
    </w:p>
    <w:p w:rsidR="00000000" w:rsidDel="00000000" w:rsidP="00000000" w:rsidRDefault="00000000" w:rsidRPr="00000000" w14:paraId="0000003A">
      <w:pPr>
        <w:pStyle w:val="Heading3"/>
        <w:keepNext w:val="0"/>
        <w:keepLines w:val="0"/>
        <w:numPr>
          <w:ilvl w:val="0"/>
          <w:numId w:val="3"/>
        </w:numPr>
        <w:spacing w:after="240" w:before="0" w:beforeAutospacing="0" w:lineRule="auto"/>
        <w:ind w:left="720" w:hanging="360"/>
        <w:rPr>
          <w:b w:val="1"/>
          <w:bCs w:val="1"/>
          <w:sz w:val="18"/>
          <w:szCs w:val="18"/>
        </w:rPr>
      </w:pPr>
      <w:bookmarkStart w:colFirst="0" w:colLast="0" w:name="_3zxi1nsjkz6h" w:id="9"/>
      <w:bookmarkEnd w:id="9"/>
      <w:r w:rsidDel="00000000" w:rsidR="00000000" w:rsidRPr="00000000">
        <w:rPr>
          <w:b w:val="1"/>
          <w:bCs w:val="1"/>
          <w:color w:val="000000"/>
          <w:sz w:val="20"/>
          <w:szCs w:val="20"/>
          <w:rtl w:val="0"/>
        </w:rPr>
        <w:t xml:space="preserve">How widespread or significant the issue actually is. </w:t>
      </w:r>
      <w:r w:rsidDel="00000000" w:rsidR="00000000" w:rsidRPr="00000000">
        <w:rPr>
          <w:rtl w:val="0"/>
        </w:rPr>
      </w:r>
    </w:p>
    <w:p w:rsidR="00000000" w:rsidDel="00000000" w:rsidP="00000000" w:rsidRDefault="00000000" w:rsidRPr="00000000" w14:paraId="0000003B">
      <w:pPr>
        <w:pStyle w:val="Heading3"/>
        <w:keepNext w:val="0"/>
        <w:keepLines w:val="0"/>
        <w:spacing w:after="240" w:before="240" w:lineRule="auto"/>
        <w:rPr>
          <w:b w:val="1"/>
          <w:bCs w:val="1"/>
          <w:color w:val="000000"/>
          <w:sz w:val="22"/>
          <w:szCs w:val="22"/>
        </w:rPr>
      </w:pPr>
      <w:bookmarkStart w:colFirst="0" w:colLast="0" w:name="_3zxi1nsjkz6h" w:id="9"/>
      <w:bookmarkEnd w:id="9"/>
      <w:r w:rsidDel="00000000" w:rsidR="00000000" w:rsidRPr="00000000">
        <w:rPr>
          <w:b w:val="1"/>
          <w:bCs w:val="1"/>
          <w:color w:val="000000"/>
          <w:sz w:val="22"/>
          <w:szCs w:val="22"/>
          <w:rtl w:val="0"/>
        </w:rPr>
        <w:t xml:space="preserve">For each source, jot:</w:t>
      </w:r>
    </w:p>
    <w:p w:rsidR="00000000" w:rsidDel="00000000" w:rsidP="00000000" w:rsidRDefault="00000000" w:rsidRPr="00000000" w14:paraId="0000003C">
      <w:pPr>
        <w:pStyle w:val="Heading3"/>
        <w:keepNext w:val="0"/>
        <w:keepLines w:val="0"/>
        <w:numPr>
          <w:ilvl w:val="0"/>
          <w:numId w:val="6"/>
        </w:numPr>
        <w:spacing w:after="0" w:afterAutospacing="0" w:before="240" w:lineRule="auto"/>
        <w:ind w:left="720" w:hanging="360"/>
        <w:rPr>
          <w:b w:val="1"/>
          <w:bCs w:val="1"/>
        </w:rPr>
      </w:pPr>
      <w:bookmarkStart w:colFirst="0" w:colLast="0" w:name="_3zxi1nsjkz6h" w:id="9"/>
      <w:bookmarkEnd w:id="9"/>
      <w:r w:rsidDel="00000000" w:rsidR="00000000" w:rsidRPr="00000000">
        <w:rPr>
          <w:b w:val="1"/>
          <w:bCs w:val="1"/>
          <w:color w:val="000000"/>
          <w:sz w:val="22"/>
          <w:szCs w:val="22"/>
          <w:rtl w:val="0"/>
        </w:rPr>
        <w:t xml:space="preserve">Source Title / Organization</w:t>
      </w:r>
    </w:p>
    <w:p w:rsidR="00000000" w:rsidDel="00000000" w:rsidP="00000000" w:rsidRDefault="00000000" w:rsidRPr="00000000" w14:paraId="0000003D">
      <w:pPr>
        <w:pStyle w:val="Heading3"/>
        <w:keepNext w:val="0"/>
        <w:keepLines w:val="0"/>
        <w:numPr>
          <w:ilvl w:val="0"/>
          <w:numId w:val="6"/>
        </w:numPr>
        <w:spacing w:after="240" w:before="0" w:beforeAutospacing="0" w:lineRule="auto"/>
        <w:ind w:left="720" w:hanging="360"/>
        <w:rPr>
          <w:b w:val="1"/>
          <w:bCs w:val="1"/>
        </w:rPr>
      </w:pPr>
      <w:bookmarkStart w:colFirst="0" w:colLast="0" w:name="_3zxi1nsjkz6h" w:id="9"/>
      <w:bookmarkEnd w:id="9"/>
      <w:r w:rsidDel="00000000" w:rsidR="00000000" w:rsidRPr="00000000">
        <w:rPr>
          <w:b w:val="1"/>
          <w:bCs w:val="1"/>
          <w:color w:val="000000"/>
          <w:sz w:val="22"/>
          <w:szCs w:val="22"/>
          <w:rtl w:val="0"/>
        </w:rPr>
        <w:t xml:space="preserve">Key facts or patterns from this source</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rPr>
      </w:pPr>
      <w:bookmarkStart w:colFirst="0" w:colLast="0" w:name="_aixpil8axdpb" w:id="11"/>
      <w:bookmarkEnd w:id="11"/>
      <w:r w:rsidDel="00000000" w:rsidR="00000000" w:rsidRPr="00000000">
        <w:rPr>
          <w:b w:val="1"/>
          <w:bCs w:val="1"/>
          <w:color w:val="000000"/>
          <w:rtl w:val="0"/>
        </w:rPr>
        <w:t xml:space="preserve">Step B — Articulate the Cause</w:t>
      </w:r>
    </w:p>
    <w:p w:rsidR="00000000" w:rsidDel="00000000" w:rsidP="00000000" w:rsidRDefault="00000000" w:rsidRPr="00000000" w14:paraId="0000003F">
      <w:pPr>
        <w:pStyle w:val="Heading3"/>
        <w:keepNext w:val="0"/>
        <w:keepLines w:val="0"/>
        <w:spacing w:after="240" w:before="240" w:lineRule="auto"/>
        <w:rPr>
          <w:b w:val="1"/>
          <w:bCs w:val="1"/>
          <w:color w:val="000000"/>
          <w:sz w:val="22"/>
          <w:szCs w:val="22"/>
        </w:rPr>
      </w:pPr>
      <w:bookmarkStart w:colFirst="0" w:colLast="0" w:name="_3zxi1nsjkz6h" w:id="9"/>
      <w:bookmarkEnd w:id="9"/>
      <w:r w:rsidDel="00000000" w:rsidR="00000000" w:rsidRPr="00000000">
        <w:rPr>
          <w:b w:val="1"/>
          <w:bCs w:val="1"/>
          <w:color w:val="000000"/>
          <w:sz w:val="22"/>
          <w:szCs w:val="22"/>
          <w:rtl w:val="0"/>
        </w:rPr>
        <w:t xml:space="preserve">Using your sources, answer:</w:t>
      </w:r>
    </w:p>
    <w:p w:rsidR="00000000" w:rsidDel="00000000" w:rsidP="00000000" w:rsidRDefault="00000000" w:rsidRPr="00000000" w14:paraId="00000040">
      <w:pPr>
        <w:pStyle w:val="Heading3"/>
        <w:keepNext w:val="0"/>
        <w:keepLines w:val="0"/>
        <w:spacing w:after="240" w:before="240" w:lineRule="auto"/>
        <w:rPr>
          <w:sz w:val="24"/>
          <w:szCs w:val="24"/>
        </w:rPr>
      </w:pPr>
      <w:bookmarkStart w:colFirst="0" w:colLast="0" w:name="_3zxi1nsjkz6h" w:id="9"/>
      <w:bookmarkEnd w:id="9"/>
      <w:r w:rsidDel="00000000" w:rsidR="00000000" w:rsidRPr="00000000">
        <w:rPr>
          <w:b w:val="1"/>
          <w:bCs w:val="1"/>
          <w:color w:val="000000"/>
          <w:sz w:val="22"/>
          <w:szCs w:val="22"/>
          <w:rtl w:val="0"/>
        </w:rPr>
        <w:t xml:space="preserve">Based on what I’ve learned, this issue exists mainly because… (Think systems, incentives, structures—not villains.</w:t>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sz w:val="30"/>
          <w:szCs w:val="30"/>
        </w:rPr>
      </w:pPr>
      <w:bookmarkStart w:colFirst="0" w:colLast="0" w:name="_r1sqnmjwk0de" w:id="12"/>
      <w:bookmarkEnd w:id="12"/>
      <w:r w:rsidDel="00000000" w:rsidR="00000000" w:rsidRPr="00000000">
        <w:rPr>
          <w:b w:val="1"/>
          <w:bCs w:val="1"/>
          <w:color w:val="000000"/>
          <w:sz w:val="30"/>
          <w:szCs w:val="30"/>
          <w:rtl w:val="0"/>
        </w:rPr>
        <w:t xml:space="preserve">Source 1: Title / Author / Organization:</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Any facts, interviews, patterns you’ve found that support your argument? Jot them down below. </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Based on what I’ve learned, this issue exists mainly because…</w:t>
      </w:r>
    </w:p>
    <w:p w:rsidR="00000000" w:rsidDel="00000000" w:rsidP="00000000" w:rsidRDefault="00000000" w:rsidRPr="00000000" w14:paraId="00000048">
      <w:pPr>
        <w:spacing w:after="240" w:before="240" w:lineRule="auto"/>
        <w:rPr/>
      </w:pPr>
      <w:r w:rsidDel="00000000" w:rsidR="00000000" w:rsidRPr="00000000">
        <w:rPr>
          <w:rtl w:val="0"/>
        </w:rPr>
        <w:t xml:space="preserve">(Think systems, incentives, structures—not villains.)</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000000"/>
        </w:rPr>
      </w:pPr>
      <w:bookmarkStart w:colFirst="0" w:colLast="0" w:name="_v2i92exqtl1f" w:id="13"/>
      <w:bookmarkEnd w:id="13"/>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sz w:val="30"/>
          <w:szCs w:val="30"/>
        </w:rPr>
      </w:pPr>
      <w:bookmarkStart w:colFirst="0" w:colLast="0" w:name="_cxcrlyjyv4is" w:id="14"/>
      <w:bookmarkEnd w:id="14"/>
      <w:r w:rsidDel="00000000" w:rsidR="00000000" w:rsidRPr="00000000">
        <w:rPr>
          <w:b w:val="1"/>
          <w:bCs w:val="1"/>
          <w:color w:val="000000"/>
          <w:sz w:val="30"/>
          <w:szCs w:val="30"/>
          <w:rtl w:val="0"/>
        </w:rPr>
        <w:t xml:space="preserve">Source 2 :</w:t>
      </w:r>
      <w:r w:rsidDel="00000000" w:rsidR="00000000" w:rsidRPr="00000000">
        <w:rPr>
          <w:rFonts w:ascii="Lexend" w:cs="Lexend" w:eastAsia="Lexend" w:hAnsi="Lexend"/>
          <w:color w:val="000000"/>
          <w:sz w:val="30"/>
          <w:szCs w:val="30"/>
          <w:rtl w:val="0"/>
        </w:rPr>
        <w:t xml:space="preserve"> Title / Author / Organization:</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Any facts, interviews, patterns you’ve found that support your argument? Jot them down below.</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Why this source matters for my inquiry:</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bCs w:val="1"/>
          <w:color w:val="000000"/>
          <w:sz w:val="30"/>
          <w:szCs w:val="30"/>
        </w:rPr>
      </w:pPr>
      <w:bookmarkStart w:colFirst="0" w:colLast="0" w:name="_rexaps1mxxgn" w:id="15"/>
      <w:bookmarkEnd w:id="15"/>
      <w:r w:rsidDel="00000000" w:rsidR="00000000" w:rsidRPr="00000000">
        <w:rPr>
          <w:b w:val="1"/>
          <w:bCs w:val="1"/>
          <w:color w:val="000000"/>
          <w:sz w:val="30"/>
          <w:szCs w:val="30"/>
          <w:rtl w:val="0"/>
        </w:rPr>
        <w:t xml:space="preserve">Source 3: Opposition Argument (This source refutes your stance)</w:t>
      </w:r>
    </w:p>
    <w:p w:rsidR="00000000" w:rsidDel="00000000" w:rsidP="00000000" w:rsidRDefault="00000000" w:rsidRPr="00000000" w14:paraId="00000059">
      <w:pPr>
        <w:pStyle w:val="Heading4"/>
        <w:keepNext w:val="0"/>
        <w:keepLines w:val="0"/>
        <w:spacing w:after="40" w:before="240" w:lineRule="auto"/>
        <w:rPr>
          <w:sz w:val="26"/>
          <w:szCs w:val="26"/>
        </w:rPr>
      </w:pPr>
      <w:bookmarkStart w:colFirst="0" w:colLast="0" w:name="_wd9kiunygse2" w:id="16"/>
      <w:bookmarkEnd w:id="16"/>
      <w:r w:rsidDel="00000000" w:rsidR="00000000" w:rsidRPr="00000000">
        <w:rPr>
          <w:b w:val="1"/>
          <w:bCs w:val="1"/>
          <w:color w:val="000000"/>
          <w:rtl w:val="0"/>
        </w:rPr>
        <w:t xml:space="preserve"> Title / Author / Organization:</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Any facts, viewpoints you’ve found that complicate the issue or convince you maybe it’s more complicated than you initially thought:</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ind w:right="600"/>
        <w:rPr/>
      </w:pPr>
      <w:r w:rsidDel="00000000" w:rsidR="00000000" w:rsidRPr="00000000">
        <w:rPr>
          <w:rtl w:val="0"/>
        </w:rPr>
      </w:r>
    </w:p>
    <w:p w:rsidR="00000000" w:rsidDel="00000000" w:rsidP="00000000" w:rsidRDefault="00000000" w:rsidRPr="00000000" w14:paraId="0000005E">
      <w:pPr>
        <w:spacing w:after="240" w:before="240" w:lineRule="auto"/>
        <w:ind w:right="600"/>
        <w:rPr/>
      </w:pPr>
      <w:r w:rsidDel="00000000" w:rsidR="00000000" w:rsidRPr="00000000">
        <w:rPr>
          <w:rtl w:val="0"/>
        </w:rPr>
        <w:t xml:space="preserve">How did this one source </w:t>
      </w:r>
      <w:r w:rsidDel="00000000" w:rsidR="00000000" w:rsidRPr="00000000">
        <w:rPr>
          <w:b w:val="1"/>
          <w:bCs w:val="1"/>
          <w:rtl w:val="0"/>
        </w:rPr>
        <w:t xml:space="preserve">complicate, challenge, or refine</w:t>
      </w:r>
      <w:r w:rsidDel="00000000" w:rsidR="00000000" w:rsidRPr="00000000">
        <w:rPr>
          <w:rtl w:val="0"/>
        </w:rPr>
        <w:t xml:space="preserve"> your initial thinking?</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40"/>
          <w:szCs w:val="40"/>
        </w:rPr>
      </w:pPr>
      <w:bookmarkStart w:colFirst="0" w:colLast="0" w:name="_leaadsjpjkql" w:id="17"/>
      <w:bookmarkEnd w:id="17"/>
      <w:r w:rsidDel="00000000" w:rsidR="00000000" w:rsidRPr="00000000">
        <w:rPr>
          <w:b w:val="1"/>
          <w:bCs w:val="1"/>
          <w:sz w:val="40"/>
          <w:szCs w:val="40"/>
          <w:rtl w:val="0"/>
        </w:rPr>
        <w:t xml:space="preserve">Stamp 3 Exit Ticket </w:t>
      </w:r>
    </w:p>
    <w:p w:rsidR="00000000" w:rsidDel="00000000" w:rsidP="00000000" w:rsidRDefault="00000000" w:rsidRPr="00000000" w14:paraId="00000066">
      <w:pPr>
        <w:pStyle w:val="Heading2"/>
        <w:keepNext w:val="0"/>
        <w:keepLines w:val="0"/>
        <w:spacing w:after="80" w:lineRule="auto"/>
        <w:ind w:right="600"/>
        <w:rPr>
          <w:b w:val="1"/>
          <w:bCs w:val="1"/>
        </w:rPr>
      </w:pPr>
      <w:bookmarkStart w:colFirst="0" w:colLast="0" w:name="_dkwzq0yfsu5k" w:id="18"/>
      <w:bookmarkEnd w:id="18"/>
      <w:r w:rsidDel="00000000" w:rsidR="00000000" w:rsidRPr="00000000">
        <w:rPr>
          <w:b w:val="1"/>
          <w:bCs w:val="1"/>
          <w:rtl w:val="0"/>
        </w:rPr>
        <w:t xml:space="preserve">What This Looks Like ( Here’s an Example)</w:t>
      </w:r>
    </w:p>
    <w:p w:rsidR="00000000" w:rsidDel="00000000" w:rsidP="00000000" w:rsidRDefault="00000000" w:rsidRPr="00000000" w14:paraId="00000067">
      <w:pPr>
        <w:spacing w:after="240" w:before="240" w:lineRule="auto"/>
        <w:rPr>
          <w:b w:val="1"/>
          <w:bCs w:val="1"/>
          <w:sz w:val="20"/>
          <w:szCs w:val="20"/>
        </w:rPr>
      </w:pPr>
      <w:r w:rsidDel="00000000" w:rsidR="00000000" w:rsidRPr="00000000">
        <w:rPr>
          <w:b w:val="1"/>
          <w:bCs w:val="1"/>
          <w:sz w:val="20"/>
          <w:szCs w:val="20"/>
          <w:rtl w:val="0"/>
        </w:rPr>
        <w:t xml:space="preserve">Example Inquiry Question:</w:t>
        <w:br w:type="textWrapping"/>
      </w:r>
      <w:r w:rsidDel="00000000" w:rsidR="00000000" w:rsidRPr="00000000">
        <w:rPr>
          <w:sz w:val="20"/>
          <w:szCs w:val="20"/>
          <w:rtl w:val="0"/>
        </w:rPr>
        <w:t xml:space="preserve"> </w:t>
      </w:r>
      <w:r w:rsidDel="00000000" w:rsidR="00000000" w:rsidRPr="00000000">
        <w:rPr>
          <w:i w:val="1"/>
          <w:iCs w:val="1"/>
          <w:sz w:val="20"/>
          <w:szCs w:val="20"/>
          <w:rtl w:val="0"/>
        </w:rPr>
        <w:t xml:space="preserve">Who’s responsible for actually reducing single-use plastic waste— consumers or corporations?</w:t>
      </w:r>
      <w:r w:rsidDel="00000000" w:rsidR="00000000" w:rsidRPr="00000000">
        <w:rPr>
          <w:rtl w:val="0"/>
        </w:rPr>
      </w:r>
    </w:p>
    <w:p w:rsidR="00000000" w:rsidDel="00000000" w:rsidP="00000000" w:rsidRDefault="00000000" w:rsidRPr="00000000" w14:paraId="00000068">
      <w:pPr>
        <w:spacing w:after="240" w:before="240" w:lineRule="auto"/>
        <w:rPr>
          <w:b w:val="1"/>
          <w:bCs w:val="1"/>
          <w:sz w:val="20"/>
          <w:szCs w:val="20"/>
        </w:rPr>
      </w:pPr>
      <w:r w:rsidDel="00000000" w:rsidR="00000000" w:rsidRPr="00000000">
        <w:rPr>
          <w:b w:val="1"/>
          <w:bCs w:val="1"/>
          <w:sz w:val="20"/>
          <w:szCs w:val="20"/>
          <w:rtl w:val="0"/>
        </w:rPr>
        <w:t xml:space="preserve">Example Initial Thinking (Too Simple):</w:t>
      </w:r>
    </w:p>
    <w:p w:rsidR="00000000" w:rsidDel="00000000" w:rsidP="00000000" w:rsidRDefault="00000000" w:rsidRPr="00000000" w14:paraId="00000069">
      <w:pPr>
        <w:spacing w:after="240" w:before="240" w:lineRule="auto"/>
        <w:ind w:left="600" w:right="600" w:firstLine="0"/>
        <w:rPr>
          <w:sz w:val="20"/>
          <w:szCs w:val="20"/>
        </w:rPr>
      </w:pPr>
      <w:r w:rsidDel="00000000" w:rsidR="00000000" w:rsidRPr="00000000">
        <w:rPr>
          <w:sz w:val="20"/>
          <w:szCs w:val="20"/>
          <w:rtl w:val="0"/>
        </w:rPr>
        <w:t xml:space="preserve">Corporations because they’re the ones creating the plastic in the first place.</w:t>
      </w:r>
    </w:p>
    <w:p w:rsidR="00000000" w:rsidDel="00000000" w:rsidP="00000000" w:rsidRDefault="00000000" w:rsidRPr="00000000" w14:paraId="0000006A">
      <w:pPr>
        <w:spacing w:after="240" w:before="240" w:lineRule="auto"/>
        <w:rPr>
          <w:b w:val="1"/>
          <w:bCs w:val="1"/>
          <w:sz w:val="20"/>
          <w:szCs w:val="20"/>
        </w:rPr>
      </w:pPr>
      <w:r w:rsidDel="00000000" w:rsidR="00000000" w:rsidRPr="00000000">
        <w:rPr>
          <w:b w:val="1"/>
          <w:bCs w:val="1"/>
          <w:sz w:val="20"/>
          <w:szCs w:val="20"/>
          <w:rtl w:val="0"/>
        </w:rPr>
        <w:t xml:space="preserve">Opposing View — Articulated Fairly:</w:t>
      </w:r>
    </w:p>
    <w:p w:rsidR="00000000" w:rsidDel="00000000" w:rsidP="00000000" w:rsidRDefault="00000000" w:rsidRPr="00000000" w14:paraId="0000006B">
      <w:pPr>
        <w:spacing w:after="240" w:before="240" w:lineRule="auto"/>
        <w:ind w:left="600" w:right="600" w:firstLine="0"/>
        <w:rPr>
          <w:sz w:val="20"/>
          <w:szCs w:val="20"/>
        </w:rPr>
      </w:pPr>
      <w:r w:rsidDel="00000000" w:rsidR="00000000" w:rsidRPr="00000000">
        <w:rPr>
          <w:sz w:val="20"/>
          <w:szCs w:val="20"/>
          <w:rtl w:val="0"/>
        </w:rPr>
        <w:t xml:space="preserve">The opposition might argue corporations are simply responding to consumer demand, not the other way around. From this view, placing responsibility on companies ignores individual choice - we vote with our wallets. They might also point out that corporations already operate within existing regulations, and that requiring them to shift from cheap plastic wrappers to something biodegradable will only increase costs to make, say, candy bars; costs that are ultimately passed on to consumers anyway. </w:t>
      </w:r>
    </w:p>
    <w:p w:rsidR="00000000" w:rsidDel="00000000" w:rsidP="00000000" w:rsidRDefault="00000000" w:rsidRPr="00000000" w14:paraId="0000006C">
      <w:pPr>
        <w:spacing w:after="240" w:before="240" w:lineRule="auto"/>
        <w:rPr>
          <w:b w:val="1"/>
          <w:bCs w:val="1"/>
          <w:sz w:val="20"/>
          <w:szCs w:val="20"/>
        </w:rPr>
      </w:pPr>
      <w:r w:rsidDel="00000000" w:rsidR="00000000" w:rsidRPr="00000000">
        <w:rPr>
          <w:b w:val="1"/>
          <w:bCs w:val="1"/>
          <w:sz w:val="20"/>
          <w:szCs w:val="20"/>
          <w:rtl w:val="0"/>
        </w:rPr>
        <w:t xml:space="preserve">Why This Deepens the Argument:</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This perspective clarifies </w:t>
      </w:r>
      <w:r w:rsidDel="00000000" w:rsidR="00000000" w:rsidRPr="00000000">
        <w:rPr>
          <w:b w:val="1"/>
          <w:bCs w:val="1"/>
          <w:sz w:val="20"/>
          <w:szCs w:val="20"/>
          <w:rtl w:val="0"/>
        </w:rPr>
        <w:t xml:space="preserve">where disagreement actually lives</w:t>
      </w:r>
      <w:r w:rsidDel="00000000" w:rsidR="00000000" w:rsidRPr="00000000">
        <w:rPr>
          <w:sz w:val="20"/>
          <w:szCs w:val="20"/>
          <w:rtl w:val="0"/>
        </w:rPr>
        <w:t xml:space="preserve">: responsibility, agency, and economic tradeoffs. Understanding this position helps the argument move forward honestly rather than defensively.</w:t>
      </w:r>
    </w:p>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Here, you’ll state the opposing viewpoint as fairly and in depth as possible, like the second example above. </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434343"/>
      <w:sz w:val="40"/>
      <w:szCs w:val="4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