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Structural Move: Using their answer as your launchpad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interviewers finish listening to an answer and then ask their next question. That's fine. But it's also how interviews end up feeling like a list of questions read off a clipboard.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Bridge does something different. It takes something from the respondent's last answer and uses it as the first word of the next topic. The conversation doesn't jump — it steps.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What the Bridge Is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Bridge is a smooth transition between two topics that references the respondent's most recent answer. It shows you were listening. It makes the next topic feel like a natural extension of what they just said — even if it's a completely different subject.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structure: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Bridge = Acknowledgment of what they said + connection to next topic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"Since you brought that up, I wanted to ask you about..."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"That actually connects to something I was curious about..."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"What you just said about [X] makes me want to ask..."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"That transitions nicely into something I've been thinking about..."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"Building on what you said about [X] — how does that..."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Bridge vs. Pivot vs. Cold Jump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three different ways to change topics. Only one of them connects the dots.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Cold Jump (avoid)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Bridge (use this)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"Okay, so my next question is about your childhood."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you just said about resilience actually connects to something I wanted to ask about your childhood."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"Moving on — what was your relationship with your parents like?"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"Since you mentioned how much your dad shaped your values, what was your relationship with your parents like growing up?"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"Let's talk about your career now."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"That actually dovetails right into what I wanted to ask about your career — how did that experience affect the path you chose?"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Pivot (covered in 6.11) is different from the Bridge. A Pivot is honest about the fact that you're changing direction. A Bridge pretends there's no direction change — because there isn't. You carried something with you.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Practice: Write the Bridge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setup below, write a Bridge that connects what they just said to the next topic.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it here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They just said: "I worked three jobs to put myself through school. Never asked anyone for help."
Next topic you want to get to: their relationship with money as an adult.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Start with what they said. Reference it. Then step toward the new topic.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They just said: "My grandmother was the one who really raised me. My parents weren't around much."
Next topic: their experience becoming a parent themselves.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Something like: "Since you brought up your grandmother..."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They just said: "The hardest part was watching my team fall apart and not being able to fix it."
Next topic: how they define leadership now.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Something like: "What you just said about not being able to fix it actually leads me to..."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Test It Out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 the Bridge three times in a live conversation. Finn signs off on each one. You need all three before you can move on.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counts: a transition between two topics that explicitly references something the respondent just said. A cold jump with a filler phrase on the front ("That's interesting! Now, my next question...") does not count.</w:t>
      </w:r>
    </w:p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6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Demo 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The Bridge — live demonstration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7"/>
                <w:szCs w:val="17"/>
              </w:rPr>
              <w:t xml:space="preserve">Finn's initials + date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6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Demo 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The Bridge — live demonstration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7"/>
                <w:szCs w:val="17"/>
              </w:rPr>
              <w:t xml:space="preserve">Finn's initials + date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6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Demo 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The Bridge — live demonstration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7"/>
                <w:szCs w:val="17"/>
              </w:rPr>
              <w:t xml:space="preserve">Finn's initials + date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Three demos signed off = skill cleared. Bring this sheet to every practice conversation.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2026-05-05T12:51:20.105Z</dcterms:created>
  <dcterms:modified xsi:type="dcterms:W3CDTF">2026-05-05T12:51:20.105Z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