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Imagine you are performing a technical interview online. The video/screen-share connection is great, but the audio connection is so bad that it drops out entirely for long periods of time. The interviewer will still be able to see you and your code but will be unable to provide live feedback or answer any questions you have. There is no chance to reschedule so you decide to power through. Since you can’t get your initial questions about the prompt answered directly, you’ll need to come up with your clarifying questions, then reason about possible answers to your question, then choose one and move forward.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Example Prompt</w:t>
      </w:r>
    </w:p>
    <w:p w:rsidR="00000000" w:rsidDel="00000000" w:rsidP="00000000" w:rsidRDefault="00000000" w:rsidRPr="00000000" w14:paraId="00000005">
      <w:pPr>
        <w:rPr>
          <w:b w:val="1"/>
        </w:rPr>
      </w:pPr>
      <w:r w:rsidDel="00000000" w:rsidR="00000000" w:rsidRPr="00000000">
        <w:rPr>
          <w:b w:val="1"/>
          <w:rtl w:val="0"/>
        </w:rPr>
        <w:t xml:space="preserve">“Please write a function that takes two lists of numbers and combine them into a single list …” [STATIC KRKKKKHHHHHH – end transmission]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4"/>
        </w:numPr>
        <w:ind w:left="720" w:hanging="360"/>
      </w:pPr>
      <w:r w:rsidDel="00000000" w:rsidR="00000000" w:rsidRPr="00000000">
        <w:rPr>
          <w:rtl w:val="0"/>
        </w:rPr>
        <w:t xml:space="preserve">What do you still need to clarify about: inputs, outputs,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What are some reasonable assumptions about each?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Write your algorithm.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Prompt</w:t>
      </w:r>
    </w:p>
    <w:p w:rsidR="00000000" w:rsidDel="00000000" w:rsidP="00000000" w:rsidRDefault="00000000" w:rsidRPr="00000000" w14:paraId="00000014">
      <w:pPr>
        <w:rPr>
          <w:b w:val="1"/>
        </w:rPr>
      </w:pPr>
      <w:r w:rsidDel="00000000" w:rsidR="00000000" w:rsidRPr="00000000">
        <w:rPr>
          <w:b w:val="1"/>
          <w:rtl w:val="0"/>
        </w:rPr>
        <w:t xml:space="preserve">“Given two large strings, determine if the second contains substrings of the first...”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What do you still need to clarify about: inputs, outputs,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What are some reasonable assumptions about each?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3"/>
        </w:numPr>
        <w:ind w:left="720" w:hanging="360"/>
      </w:pPr>
      <w:r w:rsidDel="00000000" w:rsidR="00000000" w:rsidRPr="00000000">
        <w:rPr>
          <w:rtl w:val="0"/>
        </w:rPr>
        <w:t xml:space="preserve">Write your algorithm.</w:t>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Prompt</w:t>
      </w:r>
    </w:p>
    <w:p w:rsidR="00000000" w:rsidDel="00000000" w:rsidP="00000000" w:rsidRDefault="00000000" w:rsidRPr="00000000" w14:paraId="00000022">
      <w:pPr>
        <w:rPr>
          <w:b w:val="1"/>
        </w:rPr>
      </w:pPr>
      <w:r w:rsidDel="00000000" w:rsidR="00000000" w:rsidRPr="00000000">
        <w:rPr>
          <w:b w:val="1"/>
          <w:rtl w:val="0"/>
        </w:rPr>
        <w:t xml:space="preserve">“Given a large number of ints, return the largest possible product of 3 numbers...”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What do you still need to clarify about: inputs, outputs, etc?</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What are some reasonable assumptions about each?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Assuming your assumptions are good, what are some good examples to test your finished algorithm against?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pPr>
      <w:r w:rsidDel="00000000" w:rsidR="00000000" w:rsidRPr="00000000">
        <w:rPr>
          <w:rtl w:val="0"/>
        </w:rPr>
        <w:t xml:space="preserve">Write your algorithm.</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b w:val="1"/>
        <w:sz w:val="40"/>
        <w:szCs w:val="40"/>
        <w:rtl w:val="0"/>
      </w:rPr>
      <w:t xml:space="preserve">SPD 1.01: Engineering Careers 1</w:t>
    </w:r>
    <w:r w:rsidDel="00000000" w:rsidR="00000000" w:rsidRPr="00000000">
      <w:rPr>
        <w:rtl w:val="0"/>
      </w:rPr>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F">
    <w:pPr>
      <w:rPr/>
    </w:pPr>
    <w:r w:rsidDel="00000000" w:rsidR="00000000" w:rsidRPr="00000000">
      <w:rPr>
        <w:b w:val="1"/>
        <w:sz w:val="32"/>
        <w:szCs w:val="32"/>
        <w:rtl w:val="0"/>
      </w:rPr>
      <w:t xml:space="preserve">Interview Practice Problem Homework</w:t>
    </w:r>
    <w:r w:rsidDel="00000000" w:rsidR="00000000" w:rsidRPr="00000000">
      <w:rPr>
        <w:rtl w:val="0"/>
      </w:rPr>
      <w:tab/>
      <w:t xml:space="preserve">Name: 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