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Homework</w:t>
      </w:r>
    </w:p>
    <w:p w:rsidR="00000000" w:rsidDel="00000000" w:rsidP="00000000" w:rsidRDefault="00000000" w:rsidRPr="00000000" w14:paraId="00000005">
      <w:pPr>
        <w:rPr/>
      </w:pPr>
      <w:r w:rsidDel="00000000" w:rsidR="00000000" w:rsidRPr="00000000">
        <w:rPr>
          <w:rtl w:val="0"/>
        </w:rPr>
        <w:t xml:space="preserve">For each of the assigned homework challenges so far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22 Oct, Journal Entry 1 - which aspect of tech interviews do you intend to focus on most?</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Circle one: didNotDo || started || completed</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Explain: (why you didn’t complete it || summary of your assignment answer)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24 Oct, Form Submission - compare/contrast whiteboard vs computer interviews</w:t>
      </w:r>
    </w:p>
    <w:p w:rsidR="00000000" w:rsidDel="00000000" w:rsidP="00000000" w:rsidRDefault="00000000" w:rsidRPr="00000000" w14:paraId="00000011">
      <w:pPr>
        <w:numPr>
          <w:ilvl w:val="1"/>
          <w:numId w:val="3"/>
        </w:numPr>
        <w:ind w:left="1440" w:hanging="360"/>
        <w:rPr/>
      </w:pPr>
      <w:r w:rsidDel="00000000" w:rsidR="00000000" w:rsidRPr="00000000">
        <w:rPr>
          <w:rtl w:val="0"/>
        </w:rPr>
        <w:t xml:space="preserve">Circle one: didNotDo || started || completed</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Explain: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24 Oct, Journal Entry 1 - read and analyze FizzBuzz in Too Much Detail, create acronym</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Circle one: didNotDo || started || completed</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Explain: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24 Oct, Journal Entry 2 - watch and analyze example Google interview, create acronym</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Circle one: didNotDo || started || completed</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Explain: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Lesson 3 Worksheet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Imagine you are taking an online technical interview where the video/screenshare connection is great, but the audio connection is so bad that it drops out entirely for long periods of time. The interviewer will still be able to see you and your code but will be unable to provide live feedback or answer any questions you have. There is no chance to reschedule so you decide to power through. Since you can’t get your initial questions about the prompt answered directly, you’ll need to come up with your clarifying questions, then reason about possible answers to your question, then choose one and move forward.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Example Prompt</w:t>
      </w:r>
    </w:p>
    <w:p w:rsidR="00000000" w:rsidDel="00000000" w:rsidP="00000000" w:rsidRDefault="00000000" w:rsidRPr="00000000" w14:paraId="0000002E">
      <w:pPr>
        <w:rPr>
          <w:b w:val="1"/>
        </w:rPr>
      </w:pPr>
      <w:r w:rsidDel="00000000" w:rsidR="00000000" w:rsidRPr="00000000">
        <w:rPr>
          <w:b w:val="1"/>
          <w:rtl w:val="0"/>
        </w:rPr>
        <w:t xml:space="preserve">“Please write a function that takes two lists of numbers and combine them into a single list (STATIC KRKKKKHHHHHH end transmission)”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What do you still need to clarify about: inputs, outputs,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What are some reasonable assumptions about each?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Write your algorithm.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Prompt</w:t>
      </w:r>
    </w:p>
    <w:p w:rsidR="00000000" w:rsidDel="00000000" w:rsidP="00000000" w:rsidRDefault="00000000" w:rsidRPr="00000000" w14:paraId="0000003D">
      <w:pPr>
        <w:rPr>
          <w:b w:val="1"/>
        </w:rPr>
      </w:pPr>
      <w:r w:rsidDel="00000000" w:rsidR="00000000" w:rsidRPr="00000000">
        <w:rPr>
          <w:b w:val="1"/>
          <w:rtl w:val="0"/>
        </w:rPr>
        <w:t xml:space="preserve">“Given two large strings, determine if the second contains substrings of the first...”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What do you still need to clarify about: inputs, outputs,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What are some reasonable assumptions about each?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Write your algorithm.</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Prompt</w:t>
      </w:r>
    </w:p>
    <w:p w:rsidR="00000000" w:rsidDel="00000000" w:rsidP="00000000" w:rsidRDefault="00000000" w:rsidRPr="00000000" w14:paraId="0000004B">
      <w:pPr>
        <w:rPr>
          <w:b w:val="1"/>
        </w:rPr>
      </w:pPr>
      <w:r w:rsidDel="00000000" w:rsidR="00000000" w:rsidRPr="00000000">
        <w:rPr>
          <w:b w:val="1"/>
          <w:rtl w:val="0"/>
        </w:rPr>
        <w:t xml:space="preserve">“Given a large number of ints, return the largest possible product of 3 numbers...”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What do you still need to clarify about: inputs, outputs, 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What are some reasonable assumptions about each?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Write your algorithm.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