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4506" w14:textId="77777777" w:rsidR="00F3487C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5047C33" wp14:editId="181D614F">
                <wp:simplePos x="0" y="0"/>
                <wp:positionH relativeFrom="column">
                  <wp:posOffset>5029200</wp:posOffset>
                </wp:positionH>
                <wp:positionV relativeFrom="paragraph">
                  <wp:posOffset>-522956</wp:posOffset>
                </wp:positionV>
                <wp:extent cx="1257935" cy="1447800"/>
                <wp:effectExtent l="0" t="0" r="0" b="0"/>
                <wp:wrapSquare wrapText="bothSides"/>
                <wp:docPr id="2058" name="Group 2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935" cy="1447800"/>
                          <a:chOff x="0" y="0"/>
                          <a:chExt cx="1257935" cy="1447800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635" y="2540"/>
                            <a:ext cx="1257300" cy="139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1397000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  <a:lnTo>
                                  <a:pt x="1257300" y="1397000"/>
                                </a:lnTo>
                                <a:lnTo>
                                  <a:pt x="0" y="13970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12573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1447800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  <a:lnTo>
                                  <a:pt x="1257300" y="1447800"/>
                                </a:lnTo>
                                <a:lnTo>
                                  <a:pt x="0" y="144780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DDD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8" style="width:99.05pt;height:114pt;position:absolute;mso-position-horizontal-relative:text;mso-position-horizontal:absolute;margin-left:396pt;mso-position-vertical-relative:text;margin-top:-41.1777pt;" coordsize="12579,14478">
                <v:shape id="Shape 65" style="position:absolute;width:12573;height:13970;left:6;top:25;" coordsize="1257300,1397000" path="m0,0l1257300,0l1257300,1397000l0,1397000x">
                  <v:stroke weight="0.75pt" endcap="flat" joinstyle="round" on="true" color="#000000"/>
                  <v:fill on="false" color="#000000" opacity="0"/>
                </v:shape>
                <v:shape id="Picture 68" style="position:absolute;width:12573;height:14478;left:0;top:0;" filled="f">
                  <v:imagedata r:id="rId5"/>
                </v:shape>
                <v:shape id="Shape 69" style="position:absolute;width:12573;height:14478;left:0;top:0;" coordsize="1257300,1447800" path="m0,0l1257300,0l1257300,1447800l0,1447800x">
                  <v:stroke weight="1pt" endcap="flat" joinstyle="miter" miterlimit="4" on="true" color="#dddddd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  <w:sz w:val="40"/>
        </w:rPr>
        <w:t xml:space="preserve">Curriculum Vitae                                                                </w:t>
      </w:r>
    </w:p>
    <w:p w14:paraId="7E0FF01C" w14:textId="77777777" w:rsidR="00F3487C" w:rsidRDefault="00000000">
      <w:pPr>
        <w:spacing w:after="159" w:line="259" w:lineRule="auto"/>
        <w:ind w:left="0" w:firstLine="0"/>
      </w:pPr>
      <w:r>
        <w:rPr>
          <w:b/>
          <w:sz w:val="40"/>
        </w:rPr>
        <w:t xml:space="preserve"> </w:t>
      </w:r>
      <w:r>
        <w:rPr>
          <w:b/>
          <w:sz w:val="40"/>
        </w:rPr>
        <w:tab/>
        <w:t xml:space="preserve"> </w:t>
      </w:r>
      <w:r>
        <w:rPr>
          <w:b/>
          <w:sz w:val="40"/>
        </w:rPr>
        <w:tab/>
        <w:t xml:space="preserve"> </w:t>
      </w:r>
      <w:r>
        <w:rPr>
          <w:b/>
          <w:sz w:val="40"/>
        </w:rPr>
        <w:tab/>
        <w:t xml:space="preserve"> </w:t>
      </w:r>
      <w:r>
        <w:rPr>
          <w:b/>
          <w:sz w:val="40"/>
        </w:rPr>
        <w:tab/>
        <w:t xml:space="preserve"> </w:t>
      </w:r>
      <w:r>
        <w:rPr>
          <w:b/>
          <w:sz w:val="40"/>
        </w:rPr>
        <w:tab/>
        <w:t xml:space="preserve"> </w:t>
      </w:r>
      <w:r>
        <w:rPr>
          <w:b/>
          <w:sz w:val="40"/>
        </w:rPr>
        <w:tab/>
        <w:t xml:space="preserve"> </w:t>
      </w:r>
      <w:r>
        <w:rPr>
          <w:b/>
          <w:sz w:val="40"/>
        </w:rPr>
        <w:tab/>
        <w:t xml:space="preserve"> </w:t>
      </w:r>
      <w:r>
        <w:rPr>
          <w:b/>
          <w:sz w:val="40"/>
        </w:rPr>
        <w:tab/>
        <w:t xml:space="preserve"> </w:t>
      </w:r>
      <w:r>
        <w:rPr>
          <w:b/>
          <w:sz w:val="40"/>
        </w:rPr>
        <w:tab/>
        <w:t xml:space="preserve"> </w:t>
      </w:r>
      <w:r>
        <w:rPr>
          <w:b/>
          <w:sz w:val="40"/>
        </w:rPr>
        <w:tab/>
        <w:t xml:space="preserve">       </w:t>
      </w:r>
    </w:p>
    <w:tbl>
      <w:tblPr>
        <w:tblStyle w:val="TableGrid"/>
        <w:tblW w:w="9186" w:type="dxa"/>
        <w:tblInd w:w="0" w:type="dxa"/>
        <w:tblLook w:val="04A0" w:firstRow="1" w:lastRow="0" w:firstColumn="1" w:lastColumn="0" w:noHBand="0" w:noVBand="1"/>
      </w:tblPr>
      <w:tblGrid>
        <w:gridCol w:w="2160"/>
        <w:gridCol w:w="720"/>
        <w:gridCol w:w="6306"/>
      </w:tblGrid>
      <w:tr w:rsidR="00F3487C" w14:paraId="37132336" w14:textId="77777777">
        <w:trPr>
          <w:trHeight w:val="43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47B68F8" w14:textId="77777777" w:rsidR="00F3487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Personal Data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D76C33E" w14:textId="77777777" w:rsidR="00F3487C" w:rsidRDefault="00F3487C">
            <w:pPr>
              <w:spacing w:after="160" w:line="259" w:lineRule="auto"/>
              <w:ind w:left="0" w:firstLine="0"/>
            </w:pP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602CF07F" w14:textId="77777777" w:rsidR="00F3487C" w:rsidRDefault="00F3487C">
            <w:pPr>
              <w:spacing w:after="160" w:line="259" w:lineRule="auto"/>
              <w:ind w:left="0" w:firstLine="0"/>
            </w:pPr>
          </w:p>
        </w:tc>
      </w:tr>
      <w:tr w:rsidR="00F3487C" w14:paraId="63E5F08A" w14:textId="77777777">
        <w:trPr>
          <w:trHeight w:val="45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A97BF" w14:textId="57A320F3" w:rsidR="00F3487C" w:rsidRDefault="00A32204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rPr>
                <w:lang w:val="en-US"/>
              </w:rPr>
              <w:t xml:space="preserve">Full </w:t>
            </w:r>
            <w:r>
              <w:t xml:space="preserve">Name: 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C5F05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35F432" w14:textId="51F422E6" w:rsidR="00F3487C" w:rsidRPr="00A32204" w:rsidRDefault="00000000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t xml:space="preserve">Jamil </w:t>
            </w:r>
            <w:r w:rsidR="00A32204">
              <w:rPr>
                <w:lang w:val="en-US"/>
              </w:rPr>
              <w:t>Vagif Hasanov MD</w:t>
            </w:r>
            <w:r w:rsidR="000652EA">
              <w:rPr>
                <w:lang w:val="en-US"/>
              </w:rPr>
              <w:t xml:space="preserve">, </w:t>
            </w:r>
            <w:r w:rsidR="00A32204">
              <w:rPr>
                <w:lang w:val="en-US"/>
              </w:rPr>
              <w:t>PhD</w:t>
            </w:r>
          </w:p>
        </w:tc>
      </w:tr>
      <w:tr w:rsidR="00F3487C" w14:paraId="7A22D8FC" w14:textId="77777777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2E70140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Date of birth: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3279CB5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51B3CF41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14.05.1977  </w:t>
            </w:r>
          </w:p>
        </w:tc>
      </w:tr>
      <w:tr w:rsidR="00F3487C" w14:paraId="449378FC" w14:textId="77777777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5EB3CBA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Place of birth: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C8564BD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34769734" w14:textId="77777777" w:rsidR="00F3487C" w:rsidRDefault="00000000">
            <w:pPr>
              <w:tabs>
                <w:tab w:val="center" w:pos="2880"/>
                <w:tab w:val="center" w:pos="3600"/>
              </w:tabs>
              <w:spacing w:after="0" w:line="259" w:lineRule="auto"/>
              <w:ind w:left="0" w:firstLine="0"/>
            </w:pPr>
            <w:r>
              <w:t xml:space="preserve">Baku, Azerbaijan          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</w:tr>
      <w:tr w:rsidR="00F3487C" w14:paraId="7D781C27" w14:textId="77777777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895463E" w14:textId="77777777" w:rsidR="00F3487C" w:rsidRDefault="00000000">
            <w:pPr>
              <w:tabs>
                <w:tab w:val="center" w:pos="720"/>
                <w:tab w:val="center" w:pos="1440"/>
              </w:tabs>
              <w:spacing w:after="0" w:line="259" w:lineRule="auto"/>
              <w:ind w:left="0" w:firstLine="0"/>
            </w:pPr>
            <w:r>
              <w:t xml:space="preserve">Sex: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1B4AB8A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4B25A001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Male                                 </w:t>
            </w:r>
          </w:p>
        </w:tc>
      </w:tr>
      <w:tr w:rsidR="00F3487C" w14:paraId="7EEE1739" w14:textId="77777777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3DD038D" w14:textId="77777777" w:rsidR="00F3487C" w:rsidRDefault="00000000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Nationality: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0DDE39B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6B7191AA" w14:textId="77777777" w:rsidR="00F3487C" w:rsidRDefault="00000000">
            <w:pPr>
              <w:tabs>
                <w:tab w:val="center" w:pos="2880"/>
                <w:tab w:val="center" w:pos="3600"/>
                <w:tab w:val="center" w:pos="4320"/>
                <w:tab w:val="center" w:pos="5040"/>
              </w:tabs>
              <w:spacing w:after="0" w:line="259" w:lineRule="auto"/>
              <w:ind w:left="0" w:firstLine="0"/>
            </w:pPr>
            <w:r>
              <w:t xml:space="preserve">Azeri                                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</w:tr>
      <w:tr w:rsidR="00F3487C" w14:paraId="7DD12622" w14:textId="77777777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EFDD847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Marital status: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B5EC4EE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3DB5AD96" w14:textId="77777777" w:rsidR="00F3487C" w:rsidRDefault="00000000">
            <w:pPr>
              <w:tabs>
                <w:tab w:val="center" w:pos="3600"/>
              </w:tabs>
              <w:spacing w:after="0" w:line="259" w:lineRule="auto"/>
              <w:ind w:left="0" w:firstLine="0"/>
            </w:pPr>
            <w:r>
              <w:t xml:space="preserve">Married                                   </w:t>
            </w:r>
            <w:r>
              <w:tab/>
              <w:t xml:space="preserve"> </w:t>
            </w:r>
          </w:p>
        </w:tc>
      </w:tr>
      <w:tr w:rsidR="00F3487C" w14:paraId="2EB39474" w14:textId="77777777">
        <w:trPr>
          <w:trHeight w:val="45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BB0F3F7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Military obligation: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8C3042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53243289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Lieutenant </w:t>
            </w:r>
          </w:p>
        </w:tc>
      </w:tr>
      <w:tr w:rsidR="00F3487C" w14:paraId="6DB85299" w14:textId="77777777">
        <w:trPr>
          <w:trHeight w:val="45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52E215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Home address: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B82576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1CD92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Zahid Halilov str. 36 a, Baku, Azerbaijan </w:t>
            </w:r>
          </w:p>
        </w:tc>
      </w:tr>
      <w:tr w:rsidR="00F3487C" w14:paraId="6461D7C5" w14:textId="77777777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3459B76" w14:textId="77777777" w:rsidR="00F3487C" w:rsidRDefault="00000000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Zip Cod: 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069DCA7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6842C3E3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AZ1141 </w:t>
            </w:r>
          </w:p>
        </w:tc>
      </w:tr>
      <w:tr w:rsidR="00F3487C" w14:paraId="1E0F5944" w14:textId="77777777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DBA4F2E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Mobile phone: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F7C6410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4217972C" w14:textId="5F74CA18" w:rsidR="00F3487C" w:rsidRDefault="00000000">
            <w:pPr>
              <w:tabs>
                <w:tab w:val="center" w:pos="2160"/>
              </w:tabs>
              <w:spacing w:after="0" w:line="259" w:lineRule="auto"/>
              <w:ind w:left="0" w:firstLine="0"/>
            </w:pPr>
            <w:r>
              <w:t xml:space="preserve">+99450 511 00 88 </w:t>
            </w:r>
            <w:r w:rsidR="00A32204">
              <w:rPr>
                <w:lang w:val="en-US"/>
              </w:rPr>
              <w:t xml:space="preserve">; </w:t>
            </w:r>
            <w:r>
              <w:tab/>
            </w:r>
            <w:r w:rsidR="00A32204">
              <w:t>+994</w:t>
            </w:r>
            <w:r w:rsidR="00A32204">
              <w:rPr>
                <w:lang w:val="en-US"/>
              </w:rPr>
              <w:t>50</w:t>
            </w:r>
            <w:r w:rsidR="00A32204">
              <w:t xml:space="preserve"> </w:t>
            </w:r>
            <w:r w:rsidR="00A32204">
              <w:rPr>
                <w:lang w:val="en-US"/>
              </w:rPr>
              <w:t>7</w:t>
            </w:r>
            <w:r w:rsidR="00A32204">
              <w:t xml:space="preserve">51 </w:t>
            </w:r>
            <w:r w:rsidR="00A32204">
              <w:rPr>
                <w:lang w:val="en-US"/>
              </w:rPr>
              <w:t>55</w:t>
            </w:r>
            <w:r w:rsidR="00A32204">
              <w:t xml:space="preserve"> 3</w:t>
            </w:r>
            <w:r w:rsidR="00A32204">
              <w:rPr>
                <w:lang w:val="en-US"/>
              </w:rPr>
              <w:t>0</w:t>
            </w:r>
            <w:r w:rsidR="00A32204">
              <w:t xml:space="preserve"> </w:t>
            </w:r>
            <w:r>
              <w:t xml:space="preserve"> </w:t>
            </w:r>
          </w:p>
        </w:tc>
      </w:tr>
      <w:tr w:rsidR="00F3487C" w14:paraId="6AE69336" w14:textId="77777777">
        <w:trPr>
          <w:trHeight w:val="45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DE036DB" w14:textId="77777777" w:rsidR="00F3487C" w:rsidRDefault="00000000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E-mail: 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DA54F65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39E39562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jgasanov@yahoo.com </w:t>
            </w:r>
          </w:p>
        </w:tc>
      </w:tr>
      <w:tr w:rsidR="00F3487C" w14:paraId="4D141F90" w14:textId="77777777">
        <w:trPr>
          <w:trHeight w:val="45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AA6AD1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Place of work: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0927D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90B8F3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Zarifa Aliyeva National Eye Center </w:t>
            </w:r>
          </w:p>
        </w:tc>
      </w:tr>
      <w:tr w:rsidR="00F3487C" w14:paraId="38B6082A" w14:textId="77777777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80BB6A0" w14:textId="77777777" w:rsidR="00F3487C" w:rsidRDefault="00000000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Address: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69CD67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39F9A184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Javadhan str. 32/15, Baku, Azerbaijan </w:t>
            </w:r>
          </w:p>
        </w:tc>
      </w:tr>
      <w:tr w:rsidR="00F3487C" w14:paraId="28890DFE" w14:textId="77777777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A640A7A" w14:textId="77777777" w:rsidR="00F3487C" w:rsidRDefault="00000000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Phone: 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F2AE48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3B14D055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+99412 569 09 73 </w:t>
            </w:r>
          </w:p>
        </w:tc>
      </w:tr>
      <w:tr w:rsidR="00F3487C" w14:paraId="5201AE39" w14:textId="77777777">
        <w:trPr>
          <w:trHeight w:val="105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CEA9D32" w14:textId="77777777" w:rsidR="00F3487C" w:rsidRDefault="00000000">
            <w:pPr>
              <w:tabs>
                <w:tab w:val="center" w:pos="1440"/>
              </w:tabs>
              <w:spacing w:after="306" w:line="259" w:lineRule="auto"/>
              <w:ind w:left="0" w:firstLine="0"/>
            </w:pPr>
            <w:r>
              <w:t xml:space="preserve">Web:  </w:t>
            </w:r>
            <w:r>
              <w:tab/>
              <w:t xml:space="preserve"> </w:t>
            </w:r>
          </w:p>
          <w:p w14:paraId="3F9D4B6D" w14:textId="77777777" w:rsidR="00F3487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Education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0635A49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4E8B5326" w14:textId="77777777" w:rsidR="00F3487C" w:rsidRDefault="00000000">
            <w:pPr>
              <w:spacing w:after="0" w:line="259" w:lineRule="auto"/>
              <w:ind w:left="0" w:firstLine="0"/>
            </w:pPr>
            <w:hyperlink r:id="rId6">
              <w:r>
                <w:rPr>
                  <w:color w:val="0000FF"/>
                  <w:u w:val="single" w:color="0000FF"/>
                </w:rPr>
                <w:t>www.eye.az</w:t>
              </w:r>
            </w:hyperlink>
            <w:hyperlink r:id="rId7">
              <w:r>
                <w:t xml:space="preserve"> </w:t>
              </w:r>
            </w:hyperlink>
          </w:p>
        </w:tc>
      </w:tr>
      <w:tr w:rsidR="00F3487C" w14:paraId="5AA5E7A2" w14:textId="77777777">
        <w:trPr>
          <w:trHeight w:val="105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5859D3F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01.03.11 - 01.04.11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1EE39E1" w14:textId="77777777" w:rsidR="00F3487C" w:rsidRDefault="00F3487C">
            <w:pPr>
              <w:spacing w:after="160" w:line="259" w:lineRule="auto"/>
              <w:ind w:left="0" w:firstLine="0"/>
            </w:pP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F24DB" w14:textId="77777777" w:rsidR="00F3487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Short-term Cornea and External Eye Diseases &amp; Refractive Eye Surgery observership</w:t>
            </w:r>
            <w:r>
              <w:t xml:space="preserve"> - Singapore National Eye Center (Singapore). </w:t>
            </w:r>
          </w:p>
        </w:tc>
      </w:tr>
      <w:tr w:rsidR="00F3487C" w14:paraId="68CB6032" w14:textId="77777777">
        <w:trPr>
          <w:trHeight w:val="9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9B41848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07.07.07 - 30.09.08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D14413E" w14:textId="77777777" w:rsidR="00F3487C" w:rsidRDefault="00F3487C">
            <w:pPr>
              <w:spacing w:after="160" w:line="259" w:lineRule="auto"/>
              <w:ind w:left="0" w:firstLine="0"/>
            </w:pP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0D17E57B" w14:textId="77777777" w:rsidR="00F3487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Long-term Cornea &amp; Ant. Segment fellowship</w:t>
            </w:r>
            <w:r>
              <w:t xml:space="preserve"> - Islamia Eye Hospital (Dhaka, Bangladesh) and LV Prasad Eye Institute (Hyderabad, India).  </w:t>
            </w:r>
          </w:p>
        </w:tc>
      </w:tr>
      <w:tr w:rsidR="00F3487C" w14:paraId="4FBB1460" w14:textId="77777777">
        <w:trPr>
          <w:trHeight w:val="6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D364710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01.11.06 - 01.05.07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51160B" w14:textId="77777777" w:rsidR="00F3487C" w:rsidRDefault="00F3487C">
            <w:pPr>
              <w:spacing w:after="160" w:line="259" w:lineRule="auto"/>
              <w:ind w:left="0" w:firstLine="0"/>
            </w:pP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6FC766AE" w14:textId="77777777" w:rsidR="00F3487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Long-term Glaucoma fellowship</w:t>
            </w:r>
            <w:r>
              <w:t xml:space="preserve"> - Chittagong Eye Infirmary &amp; Training Complex (Chittagong, Bangladesh).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</w:tr>
      <w:tr w:rsidR="00F3487C" w14:paraId="56C62A3C" w14:textId="77777777">
        <w:trPr>
          <w:trHeight w:val="6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70987C2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01.09.03 - 01.09.06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3A9F1FF" w14:textId="77777777" w:rsidR="00F3487C" w:rsidRDefault="00F3487C">
            <w:pPr>
              <w:spacing w:after="160" w:line="259" w:lineRule="auto"/>
              <w:ind w:left="0" w:firstLine="0"/>
            </w:pP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49B59948" w14:textId="77777777" w:rsidR="00F3487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Residency training program in Ophthalmology</w:t>
            </w:r>
            <w:r>
              <w:t xml:space="preserve"> - Caspian Compassion Project (Baku, Azerbaijan). </w:t>
            </w:r>
          </w:p>
        </w:tc>
      </w:tr>
      <w:tr w:rsidR="00F3487C" w14:paraId="26B1B444" w14:textId="77777777">
        <w:trPr>
          <w:trHeight w:val="6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B4F19CA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2002 - 2003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49D13A0" w14:textId="77777777" w:rsidR="00F3487C" w:rsidRDefault="00F3487C">
            <w:pPr>
              <w:spacing w:after="160" w:line="259" w:lineRule="auto"/>
              <w:ind w:left="0" w:firstLine="0"/>
            </w:pP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4906D8A3" w14:textId="77777777" w:rsidR="00F3487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Ophthalmology Internship</w:t>
            </w:r>
            <w:r>
              <w:t xml:space="preserve"> - Baku city Clinical Hospital Azerbaijan (Baku, Azerbaijan). </w:t>
            </w:r>
          </w:p>
        </w:tc>
      </w:tr>
      <w:tr w:rsidR="00F3487C" w14:paraId="3996C5FE" w14:textId="77777777">
        <w:trPr>
          <w:trHeight w:val="6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A5D6062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1994 - 2000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B47549C" w14:textId="77777777" w:rsidR="00F3487C" w:rsidRDefault="00F3487C">
            <w:pPr>
              <w:spacing w:after="160" w:line="259" w:lineRule="auto"/>
              <w:ind w:left="0" w:firstLine="0"/>
            </w:pP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3A85C9AD" w14:textId="77777777" w:rsidR="00F3487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Medical Student</w:t>
            </w:r>
            <w:r>
              <w:t xml:space="preserve"> - Azerbaijan Medical University (Baku, Azerbaijan) </w:t>
            </w:r>
          </w:p>
        </w:tc>
      </w:tr>
      <w:tr w:rsidR="00F3487C" w14:paraId="26A47958" w14:textId="77777777">
        <w:trPr>
          <w:trHeight w:val="28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8367A70" w14:textId="77777777" w:rsidR="00F3487C" w:rsidRDefault="00000000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1984 - 1994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D03FA60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6CA8E6A0" w14:textId="77777777" w:rsidR="00F3487C" w:rsidRDefault="00000000">
            <w:pPr>
              <w:spacing w:after="0" w:line="259" w:lineRule="auto"/>
              <w:ind w:left="0" w:firstLine="0"/>
            </w:pPr>
            <w:r>
              <w:t xml:space="preserve">Secondary school № 258 (Baku, Azerbaijan). </w:t>
            </w:r>
          </w:p>
        </w:tc>
      </w:tr>
    </w:tbl>
    <w:p w14:paraId="0ECFEA22" w14:textId="77777777" w:rsidR="00F3487C" w:rsidRDefault="00000000">
      <w:pPr>
        <w:spacing w:after="6" w:line="259" w:lineRule="auto"/>
        <w:ind w:left="-5"/>
      </w:pPr>
      <w:r>
        <w:rPr>
          <w:b/>
        </w:rPr>
        <w:t xml:space="preserve">Work Experience   </w:t>
      </w:r>
    </w:p>
    <w:p w14:paraId="5955C090" w14:textId="58130E16" w:rsidR="00F3487C" w:rsidRDefault="00000000">
      <w:pPr>
        <w:ind w:left="2880" w:hanging="2880"/>
      </w:pPr>
      <w:r>
        <w:lastRenderedPageBreak/>
        <w:t xml:space="preserve">01.05.07 – till present time  </w:t>
      </w:r>
      <w:r w:rsidR="008C3877">
        <w:rPr>
          <w:lang w:val="en-US"/>
        </w:rPr>
        <w:t xml:space="preserve">   </w:t>
      </w:r>
      <w:r>
        <w:t xml:space="preserve">Consultant at the Cornea, Glaucoma, Cataract and Trauma units -  Zarifa Aliyeva National Eye Center. </w:t>
      </w:r>
    </w:p>
    <w:p w14:paraId="49C94694" w14:textId="77777777" w:rsidR="00F3487C" w:rsidRDefault="00000000">
      <w:pPr>
        <w:ind w:left="2880" w:hanging="2880"/>
      </w:pPr>
      <w:r>
        <w:t xml:space="preserve">07.07.07 - 30.09.08  </w:t>
      </w:r>
      <w:r>
        <w:tab/>
        <w:t xml:space="preserve">Cornea &amp; Ant. Segment fellow - Islamia Eye Hospital (Dhaka, Bangladesh) and LV Prasad Eye Institute (Hyderabad, India).  </w:t>
      </w:r>
    </w:p>
    <w:p w14:paraId="49A575AE" w14:textId="77777777" w:rsidR="00F3487C" w:rsidRDefault="00000000">
      <w:pPr>
        <w:ind w:left="2880" w:hanging="2880"/>
      </w:pPr>
      <w:r>
        <w:t xml:space="preserve">01.11.06 - 01.05.07 </w:t>
      </w:r>
      <w:r>
        <w:tab/>
        <w:t>Glaucoma fellow - Chittagong Eye Infirmary &amp; Training Complex (Chittagong, Bangladesh).</w:t>
      </w:r>
      <w:r>
        <w:rPr>
          <w:b/>
        </w:rPr>
        <w:t xml:space="preserve"> </w:t>
      </w:r>
    </w:p>
    <w:p w14:paraId="510B6C05" w14:textId="724D8DFF" w:rsidR="00A32204" w:rsidRDefault="00000000">
      <w:pPr>
        <w:spacing w:after="303"/>
      </w:pPr>
      <w:r>
        <w:t>2006.</w:t>
      </w:r>
      <w:r>
        <w:tab/>
        <w:t xml:space="preserve">            </w:t>
      </w:r>
      <w:r w:rsidR="00A32204">
        <w:rPr>
          <w:lang w:val="en-US"/>
        </w:rPr>
        <w:t xml:space="preserve">                        </w:t>
      </w:r>
      <w:r>
        <w:t>Ophthalmologist -Caspian Compassion Project</w:t>
      </w:r>
      <w:r w:rsidR="00A32204">
        <w:rPr>
          <w:lang w:val="en-US"/>
        </w:rPr>
        <w:t xml:space="preserve"> </w:t>
      </w:r>
      <w:r>
        <w:t xml:space="preserve">(Baku,Azerbaijan).  </w:t>
      </w:r>
    </w:p>
    <w:p w14:paraId="6BA06CD9" w14:textId="550F5F76" w:rsidR="00F3487C" w:rsidRDefault="00000000">
      <w:pPr>
        <w:spacing w:after="303"/>
      </w:pPr>
      <w:r>
        <w:t>2003.</w:t>
      </w:r>
      <w:r>
        <w:tab/>
        <w:t xml:space="preserve">            </w:t>
      </w:r>
      <w:r w:rsidR="00A32204">
        <w:rPr>
          <w:lang w:val="en-US"/>
        </w:rPr>
        <w:t xml:space="preserve">                        </w:t>
      </w:r>
      <w:r>
        <w:t xml:space="preserve">Internship - Baku city Clinical Hospital (Baku, Azerbaijan) </w:t>
      </w:r>
    </w:p>
    <w:p w14:paraId="047CBC78" w14:textId="77777777" w:rsidR="00F3487C" w:rsidRDefault="00000000">
      <w:pPr>
        <w:tabs>
          <w:tab w:val="center" w:pos="5935"/>
        </w:tabs>
        <w:ind w:left="0" w:firstLine="0"/>
      </w:pPr>
      <w:r>
        <w:rPr>
          <w:b/>
        </w:rPr>
        <w:t xml:space="preserve">Surgery Experience: </w:t>
      </w:r>
      <w:r>
        <w:rPr>
          <w:b/>
        </w:rPr>
        <w:tab/>
        <w:t>Cataract:</w:t>
      </w:r>
      <w:r>
        <w:t xml:space="preserve"> Intracapsular Cataract Extraction (ICCE), non suture </w:t>
      </w:r>
    </w:p>
    <w:p w14:paraId="4056EFFB" w14:textId="77777777" w:rsidR="00F3487C" w:rsidRDefault="00000000">
      <w:pPr>
        <w:ind w:left="2875"/>
      </w:pPr>
      <w:r>
        <w:t xml:space="preserve">Extracapsular Cataract Extraction (ECCE), Phacoemulsification, Scleral IOL fixation (SF IOL) </w:t>
      </w:r>
    </w:p>
    <w:p w14:paraId="62414659" w14:textId="77777777" w:rsidR="00F3487C" w:rsidRDefault="00000000">
      <w:pPr>
        <w:tabs>
          <w:tab w:val="center" w:pos="3447"/>
        </w:tabs>
        <w:spacing w:after="6" w:line="259" w:lineRule="auto"/>
        <w:ind w:left="-15" w:firstLine="0"/>
      </w:pPr>
      <w:r>
        <w:rPr>
          <w:b/>
        </w:rPr>
        <w:t xml:space="preserve"> </w:t>
      </w:r>
      <w:r>
        <w:rPr>
          <w:b/>
        </w:rPr>
        <w:tab/>
        <w:t>Glaucoma:</w:t>
      </w:r>
      <w:r>
        <w:t xml:space="preserve">  </w:t>
      </w:r>
    </w:p>
    <w:p w14:paraId="7D34C02F" w14:textId="77777777" w:rsidR="00F3487C" w:rsidRDefault="00000000">
      <w:pPr>
        <w:ind w:left="2875"/>
      </w:pPr>
      <w:r>
        <w:t xml:space="preserve">Penetrating: Trabeculectomy, Trabeculectomy + Trabeculotomy </w:t>
      </w:r>
    </w:p>
    <w:p w14:paraId="6BBDD4F1" w14:textId="77777777" w:rsidR="00F3487C" w:rsidRDefault="00000000">
      <w:pPr>
        <w:ind w:left="2875"/>
      </w:pPr>
      <w:r>
        <w:t xml:space="preserve">(pediatric), Baervelt glaucoma implant and Ahmed Glaucoma </w:t>
      </w:r>
    </w:p>
    <w:p w14:paraId="6C9F03C8" w14:textId="77777777" w:rsidR="00F3487C" w:rsidRDefault="00000000">
      <w:pPr>
        <w:ind w:left="2875"/>
      </w:pPr>
      <w:r>
        <w:t xml:space="preserve">Valve implantation, Express Shunt implantation,  </w:t>
      </w:r>
    </w:p>
    <w:p w14:paraId="2B60EE98" w14:textId="77777777" w:rsidR="00F3487C" w:rsidRDefault="00000000">
      <w:pPr>
        <w:spacing w:after="0" w:line="259" w:lineRule="auto"/>
        <w:ind w:right="699"/>
        <w:jc w:val="center"/>
      </w:pPr>
      <w:r>
        <w:t xml:space="preserve">Nonpenetrating: Canaloplasty </w:t>
      </w:r>
    </w:p>
    <w:p w14:paraId="40ADF617" w14:textId="77777777" w:rsidR="00F3487C" w:rsidRDefault="00000000">
      <w:pPr>
        <w:tabs>
          <w:tab w:val="center" w:pos="5849"/>
        </w:tabs>
        <w:ind w:left="0" w:firstLine="0"/>
      </w:pPr>
      <w:r>
        <w:t xml:space="preserve"> </w:t>
      </w:r>
      <w:r>
        <w:tab/>
      </w:r>
      <w:r>
        <w:rPr>
          <w:b/>
        </w:rPr>
        <w:t>Cornea:</w:t>
      </w:r>
      <w:r>
        <w:t xml:space="preserve"> Optical Penetrating Keratoplasty (PK), Tectonic PK, </w:t>
      </w:r>
    </w:p>
    <w:p w14:paraId="6CC6A506" w14:textId="41A0F5D7" w:rsidR="00F3487C" w:rsidRDefault="00000000">
      <w:pPr>
        <w:ind w:left="2875"/>
      </w:pPr>
      <w:r>
        <w:t xml:space="preserve">Therapeutic PK, Deep Anterior Lamellar Keratoplasty (DALK), </w:t>
      </w:r>
    </w:p>
    <w:p w14:paraId="5704095A" w14:textId="5E2E1BDC" w:rsidR="00A32204" w:rsidRDefault="00A32204" w:rsidP="00A32204">
      <w:pPr>
        <w:ind w:left="2875"/>
      </w:pPr>
      <w:r>
        <w:t>Descemet Stripping Endothelial Keratoplasty (DSEK),</w:t>
      </w:r>
    </w:p>
    <w:p w14:paraId="1BB5BAC3" w14:textId="77777777" w:rsidR="00F3487C" w:rsidRDefault="00000000">
      <w:pPr>
        <w:ind w:left="2875"/>
      </w:pPr>
      <w:r>
        <w:t xml:space="preserve">Descemet Stripping Automated Endothelial Keratoplasty </w:t>
      </w:r>
    </w:p>
    <w:p w14:paraId="25CA8DC1" w14:textId="7455770E" w:rsidR="00F3487C" w:rsidRDefault="00000000" w:rsidP="008C3877">
      <w:pPr>
        <w:ind w:left="2875"/>
      </w:pPr>
      <w:r>
        <w:t xml:space="preserve">(DSAEK), </w:t>
      </w:r>
      <w:r w:rsidR="008C3877">
        <w:t xml:space="preserve">Descemet </w:t>
      </w:r>
      <w:r w:rsidR="008C3877">
        <w:rPr>
          <w:lang w:val="en-US"/>
        </w:rPr>
        <w:t>Membrane</w:t>
      </w:r>
      <w:r w:rsidR="008C3877">
        <w:t xml:space="preserve"> Endothelial Keratoplasty</w:t>
      </w:r>
      <w:r w:rsidR="008C3877">
        <w:rPr>
          <w:lang w:val="en-US"/>
        </w:rPr>
        <w:t xml:space="preserve"> (DMEK), I</w:t>
      </w:r>
      <w:r>
        <w:t xml:space="preserve">mplantation of the Boston Keratoprosthesis Type I, </w:t>
      </w:r>
    </w:p>
    <w:p w14:paraId="66ACE074" w14:textId="6297406D" w:rsidR="00F3487C" w:rsidRDefault="00A32204">
      <w:pPr>
        <w:spacing w:after="0" w:line="259" w:lineRule="auto"/>
        <w:ind w:right="652"/>
        <w:jc w:val="center"/>
      </w:pPr>
      <w:r>
        <w:rPr>
          <w:lang w:val="en-US"/>
        </w:rPr>
        <w:t xml:space="preserve">          </w:t>
      </w:r>
      <w:r>
        <w:t xml:space="preserve">PTK, </w:t>
      </w:r>
      <w:r>
        <w:rPr>
          <w:lang w:val="en-US"/>
        </w:rPr>
        <w:t xml:space="preserve">PRK, </w:t>
      </w:r>
      <w:r>
        <w:t xml:space="preserve">LASIK, Femto - LASIK </w:t>
      </w:r>
    </w:p>
    <w:p w14:paraId="112BBCF4" w14:textId="77777777" w:rsidR="00F3487C" w:rsidRDefault="00000000">
      <w:pPr>
        <w:tabs>
          <w:tab w:val="right" w:pos="9332"/>
        </w:tabs>
        <w:ind w:left="0" w:firstLine="0"/>
      </w:pPr>
      <w:r>
        <w:t xml:space="preserve"> </w:t>
      </w:r>
      <w:r>
        <w:tab/>
      </w:r>
      <w:r>
        <w:rPr>
          <w:b/>
        </w:rPr>
        <w:t>Combine surgery:</w:t>
      </w:r>
      <w:r>
        <w:t xml:space="preserve"> Trabeculectomy + Phaco+IOL, Trabeculotomy </w:t>
      </w:r>
    </w:p>
    <w:p w14:paraId="55FC84F3" w14:textId="77777777" w:rsidR="00F3487C" w:rsidRDefault="00000000">
      <w:pPr>
        <w:ind w:left="2875"/>
      </w:pPr>
      <w:r>
        <w:t xml:space="preserve">+ Phaco+IOL, Baervelt glaucoma implant / Ahmed Glaucoma </w:t>
      </w:r>
    </w:p>
    <w:p w14:paraId="538553D7" w14:textId="0DC54CE0" w:rsidR="00F3487C" w:rsidRDefault="00000000">
      <w:pPr>
        <w:ind w:left="2875"/>
      </w:pPr>
      <w:r>
        <w:t>Valve implantation</w:t>
      </w:r>
      <w:r w:rsidR="008C3877">
        <w:rPr>
          <w:lang w:val="en-US"/>
        </w:rPr>
        <w:t xml:space="preserve"> </w:t>
      </w:r>
      <w:r>
        <w:t xml:space="preserve">+ Phaco+IOL, Express Shunt implantation + </w:t>
      </w:r>
    </w:p>
    <w:p w14:paraId="3CEE38B8" w14:textId="3404D4FA" w:rsidR="00F3487C" w:rsidRDefault="00000000">
      <w:pPr>
        <w:spacing w:after="297"/>
        <w:ind w:left="2875"/>
      </w:pPr>
      <w:r>
        <w:t xml:space="preserve">Phaco+IOL, Phaco Canaloplasty+IOL, Penetrating Keratoplasty + ECCE+IOL, DSAEK + Phaco + IOL, </w:t>
      </w:r>
      <w:r w:rsidR="00A577E0">
        <w:t>D</w:t>
      </w:r>
      <w:r w:rsidR="00A577E0">
        <w:rPr>
          <w:lang w:val="en-US"/>
        </w:rPr>
        <w:t>M</w:t>
      </w:r>
      <w:r w:rsidR="00A577E0">
        <w:t>EK + Phaco + IOL</w:t>
      </w:r>
      <w:r w:rsidR="00A577E0">
        <w:rPr>
          <w:lang w:val="en-US"/>
        </w:rPr>
        <w:t>,</w:t>
      </w:r>
      <w:r w:rsidR="00A577E0">
        <w:t xml:space="preserve"> </w:t>
      </w:r>
      <w:r>
        <w:t xml:space="preserve">Boston Keratoprosthesis  Type I + Ahmed Valve Implantation. </w:t>
      </w:r>
    </w:p>
    <w:p w14:paraId="1A02CDFA" w14:textId="77777777" w:rsidR="00F3487C" w:rsidRDefault="00000000">
      <w:pPr>
        <w:tabs>
          <w:tab w:val="center" w:pos="5479"/>
        </w:tabs>
        <w:ind w:left="0" w:firstLine="0"/>
      </w:pPr>
      <w:r>
        <w:rPr>
          <w:b/>
        </w:rPr>
        <w:t>Languages:</w:t>
      </w:r>
      <w:r>
        <w:t xml:space="preserve">                         </w:t>
      </w:r>
      <w:r>
        <w:tab/>
        <w:t xml:space="preserve">Azeri (excellent), Russian (excellent), English (good),  </w:t>
      </w:r>
    </w:p>
    <w:p w14:paraId="78A4AF35" w14:textId="0493A8B4" w:rsidR="00F3487C" w:rsidRDefault="00000000">
      <w:pPr>
        <w:tabs>
          <w:tab w:val="center" w:pos="3432"/>
          <w:tab w:val="center" w:pos="5040"/>
        </w:tabs>
        <w:spacing w:after="30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Turkish (</w:t>
      </w:r>
      <w:r w:rsidR="008C3877">
        <w:t>good</w:t>
      </w:r>
      <w:r>
        <w:t xml:space="preserve">) </w:t>
      </w:r>
      <w:r>
        <w:tab/>
        <w:t xml:space="preserve"> </w:t>
      </w:r>
    </w:p>
    <w:p w14:paraId="60E277B7" w14:textId="77777777" w:rsidR="00F3487C" w:rsidRDefault="00000000">
      <w:pPr>
        <w:tabs>
          <w:tab w:val="center" w:pos="3912"/>
        </w:tabs>
        <w:spacing w:after="304"/>
        <w:ind w:left="0" w:firstLine="0"/>
      </w:pPr>
      <w:r>
        <w:rPr>
          <w:b/>
        </w:rPr>
        <w:t>Interests:</w:t>
      </w:r>
      <w:r>
        <w:t xml:space="preserve">                            </w:t>
      </w:r>
      <w:r>
        <w:tab/>
        <w:t xml:space="preserve">History, Music, Sport </w:t>
      </w:r>
    </w:p>
    <w:p w14:paraId="6B17A43C" w14:textId="77777777" w:rsidR="00F3487C" w:rsidRDefault="00000000">
      <w:pPr>
        <w:spacing w:after="0" w:line="259" w:lineRule="auto"/>
        <w:ind w:left="0" w:firstLine="0"/>
      </w:pPr>
      <w:r>
        <w:rPr>
          <w:u w:val="single" w:color="000000"/>
        </w:rPr>
        <w:t>The surgical videos are (cornea, cataract, glaucoma) available in YouTube.</w:t>
      </w:r>
      <w:r>
        <w:t xml:space="preserve"> </w:t>
      </w:r>
      <w:hyperlink r:id="rId8">
        <w:r>
          <w:rPr>
            <w:color w:val="0000FF"/>
            <w:u w:val="single" w:color="0000FF"/>
          </w:rPr>
          <w:t>www.youtube.com/channel/UC85NArLz-MnZhF5hjeV_2KA</w:t>
        </w:r>
      </w:hyperlink>
      <w:hyperlink r:id="rId9">
        <w:r>
          <w:t xml:space="preserve"> </w:t>
        </w:r>
      </w:hyperlink>
    </w:p>
    <w:sectPr w:rsidR="00F3487C">
      <w:pgSz w:w="11900" w:h="16840"/>
      <w:pgMar w:top="1144" w:right="868" w:bottom="1868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87C"/>
    <w:rsid w:val="000652EA"/>
    <w:rsid w:val="008C3877"/>
    <w:rsid w:val="00A32204"/>
    <w:rsid w:val="00A577E0"/>
    <w:rsid w:val="00F3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94EA99"/>
  <w15:docId w15:val="{08D606F1-1EA3-6A44-9F3B-C302980F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62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channel/UC85NArLz-MnZhF5hjeV_2K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ye.a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ye.az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0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youtube.com/channel/UC85NArLz-MnZhF5hjeV_2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Dr.Hasanov Jamil CV </vt:lpstr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Dr.Hasanov Jamil CV </dc:title>
  <dc:subject/>
  <dc:creator>Jamil Hasanov</dc:creator>
  <cp:keywords/>
  <cp:lastModifiedBy>Jamil Hasanov</cp:lastModifiedBy>
  <cp:revision>4</cp:revision>
  <dcterms:created xsi:type="dcterms:W3CDTF">2022-10-08T08:25:00Z</dcterms:created>
  <dcterms:modified xsi:type="dcterms:W3CDTF">2024-01-14T19:42:00Z</dcterms:modified>
</cp:coreProperties>
</file>