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ECHICHE</w:t>
      </w:r>
    </w:p>
    <w:p>
      <w:pPr>
        <w:pStyle w:val="Subtitle"/>
      </w:pPr>
      <w:r>
        <w:t>Founding Blueprint, PRD &amp; Engineering Handoff</w:t>
      </w:r>
    </w:p>
    <w:p>
      <w:r>
        <w:t>Long-Reasoning AI Thought Partner | Version 1.0 | 9 October 2026</w:t>
      </w:r>
    </w:p>
    <w:p>
      <w:r>
        <w:t>Purpose: give product, engineering and technical leadership a practical specification for starting production implementation of Echiche 1.0.</w:t>
      </w:r>
    </w:p>
    <w:p>
      <w:pPr>
        <w:pStyle w:val="Heading2"/>
      </w:pPr>
      <w:r>
        <w:t>Core thesis</w:t>
      </w:r>
    </w:p>
    <w:p>
      <w:r>
        <w:t>Echiche helps a person think through consequential problems over time by maintaining structured, user-controlled memory; conducting evidence-grounded research; challenging assumptions; tracking decisions; and revisiting conclusions when circumstances change.</w:t>
      </w:r>
    </w:p>
    <w:p>
      <w:r>
        <w:t>Tagline: Echiche — Think Further.</w:t>
      </w:r>
    </w:p>
    <w:p>
      <w:r>
        <w:br w:type="page"/>
      </w:r>
    </w:p>
    <w:p>
      <w:pPr>
        <w:pStyle w:val="Heading1"/>
      </w:pPr>
      <w:r>
        <w:t>Document control and how to use this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CE6F1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5040"/>
            <w:vAlign w:val="center"/>
            <w:shd w:fill="DCE6F1"/>
          </w:tcPr>
          <w:p>
            <w:r>
              <w:rPr>
                <w:b/>
                <w:sz w:val="16"/>
              </w:rPr>
              <w:t>Definition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Engineering-ready baseline for implementation planning. This document does not claim that software has already been built, tested or deployed.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Audience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Founder/product lead, technical co-founder, software engineers, AI engineer, designer and QA/security lead.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 thesis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The Echiche Concept Note: long-horizon reasoning, cognitive continuity, cognitive graph, adaptive cognitive teams, decision history, verification and human authority controls.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Normative terms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MUST = release-blocking; SHOULD = expected unless a documented exception is approved; MAY = optional.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Engineering principle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Ship a small, safe, measurable product first. Do not start by building a new foundation model, marketplace, enterprise platform or unrestricted autonomous agent.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Start condition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Confirm stack and providers, set up repo/environments, convert requirements into issues, establish secrets policy and create an evaluation dataset.</w:t>
            </w:r>
          </w:p>
        </w:tc>
      </w:tr>
    </w:tbl>
    <w:p/>
    <w:p>
      <w:pPr>
        <w:pStyle w:val="Heading1"/>
      </w:pPr>
      <w:r>
        <w:t>Contents</w:t>
      </w:r>
    </w:p>
    <w:p>
      <w:pPr>
        <w:pStyle w:val="ListNumber"/>
        <w:spacing w:after="40"/>
      </w:pPr>
      <w:r>
        <w:t>1. Executive decision and product thesis</w:t>
      </w:r>
    </w:p>
    <w:p>
      <w:pPr>
        <w:pStyle w:val="ListNumber"/>
        <w:spacing w:after="40"/>
      </w:pPr>
      <w:r>
        <w:t>2. PRD, scope and user journeys</w:t>
      </w:r>
    </w:p>
    <w:p>
      <w:pPr>
        <w:pStyle w:val="ListNumber"/>
        <w:spacing w:after="40"/>
      </w:pPr>
      <w:r>
        <w:t>3. Functional requirements and acceptance criteria</w:t>
      </w:r>
    </w:p>
    <w:p>
      <w:pPr>
        <w:pStyle w:val="ListNumber"/>
        <w:spacing w:after="40"/>
      </w:pPr>
      <w:r>
        <w:t>4. Technical architecture and workflow</w:t>
      </w:r>
    </w:p>
    <w:p>
      <w:pPr>
        <w:pStyle w:val="ListNumber"/>
        <w:spacing w:after="40"/>
      </w:pPr>
      <w:r>
        <w:t>5. Data model and cognitive memory</w:t>
      </w:r>
    </w:p>
    <w:p>
      <w:pPr>
        <w:pStyle w:val="ListNumber"/>
        <w:spacing w:after="40"/>
      </w:pPr>
      <w:r>
        <w:t>6. APIs and contracts</w:t>
      </w:r>
    </w:p>
    <w:p>
      <w:pPr>
        <w:pStyle w:val="ListNumber"/>
        <w:spacing w:after="40"/>
      </w:pPr>
      <w:r>
        <w:t>7. Technology stack and official resources</w:t>
      </w:r>
    </w:p>
    <w:p>
      <w:pPr>
        <w:pStyle w:val="ListNumber"/>
        <w:spacing w:after="40"/>
      </w:pPr>
      <w:r>
        <w:t>8. Security, privacy and reliability</w:t>
      </w:r>
    </w:p>
    <w:p>
      <w:pPr>
        <w:pStyle w:val="ListNumber"/>
        <w:spacing w:after="40"/>
      </w:pPr>
      <w:r>
        <w:t>9. Evaluation and release gates</w:t>
      </w:r>
    </w:p>
    <w:p>
      <w:pPr>
        <w:pStyle w:val="ListNumber"/>
        <w:spacing w:after="40"/>
      </w:pPr>
      <w:r>
        <w:t>10. Cost-conscious implementation</w:t>
      </w:r>
    </w:p>
    <w:p>
      <w:pPr>
        <w:pStyle w:val="ListNumber"/>
        <w:spacing w:after="40"/>
      </w:pPr>
      <w:r>
        <w:t>11. 90-day roadmap</w:t>
      </w:r>
    </w:p>
    <w:p>
      <w:pPr>
        <w:pStyle w:val="ListNumber"/>
        <w:spacing w:after="40"/>
      </w:pPr>
      <w:r>
        <w:t>12. Production engineering playbook</w:t>
      </w:r>
    </w:p>
    <w:p>
      <w:pPr>
        <w:pStyle w:val="ListNumber"/>
        <w:spacing w:after="40"/>
      </w:pPr>
      <w:r>
        <w:t>13. Risks and open decisions</w:t>
      </w:r>
    </w:p>
    <w:p>
      <w:pPr>
        <w:pStyle w:val="ListNumber"/>
        <w:spacing w:after="40"/>
      </w:pPr>
      <w:r>
        <w:t>14. Engineer handoff checklist</w:t>
      </w:r>
    </w:p>
    <w:p>
      <w:pPr>
        <w:pStyle w:val="Heading1"/>
      </w:pPr>
      <w:r>
        <w:t>1. Executive decision and product thesis</w:t>
      </w:r>
    </w:p>
    <w:p>
      <w:pPr>
        <w:pStyle w:val="Heading2"/>
      </w:pPr>
      <w:r>
        <w:t>1.1 Recommended first product</w:t>
      </w:r>
    </w:p>
    <w:p>
      <w:r>
        <w:t>Build Echiche Deep Thought for Startup Strategy Continuity. A founder creates a persistent project around one important decision. Echiche frames the problem, records assumptions, researches evidence, tests counterarguments, recommends a decision or next experiment, and saves the rationale so later sessions can assess what changed.</w:t>
      </w:r>
    </w:p>
    <w:p>
      <w:pPr>
        <w:pStyle w:val="Heading2"/>
      </w:pPr>
      <w:r>
        <w:t>1.2 Product promise</w:t>
      </w:r>
    </w:p>
    <w:p>
      <w:r>
        <w:t>“Echiche remembers the reasoning behind your decisions and helps you think through what comes next.”</w:t>
      </w:r>
    </w:p>
    <w:p>
      <w:pPr>
        <w:pStyle w:val="Heading2"/>
      </w:pPr>
      <w:r>
        <w:t>1.3 Target user and job-to-be-done</w:t>
      </w:r>
    </w:p>
    <w:p>
      <w:r>
        <w:t>Primary user: startup founder or small-team operator facing a high-value, uncertain decision over days or weeks. Job: connect what I know, what I believe, what evidence says, what could prove me wrong, and what I should do next—without starting from zero each time.</w:t>
      </w:r>
    </w:p>
    <w:p>
      <w:pPr>
        <w:pStyle w:val="Heading2"/>
      </w:pPr>
      <w:r>
        <w:t>1.4 Why start here</w:t>
      </w:r>
    </w:p>
    <w:p>
      <w:pPr>
        <w:pStyle w:val="ListBullet"/>
        <w:spacing w:after="40"/>
      </w:pPr>
      <w:r>
        <w:t>High consequence: better framing and evidence can change what a founder builds, tests or stops.</w:t>
      </w:r>
    </w:p>
    <w:p>
      <w:pPr>
        <w:pStyle w:val="ListBullet"/>
        <w:spacing w:after="40"/>
      </w:pPr>
      <w:r>
        <w:t>Natural longitudinal use: decisions evolve as customer interviews, competitors and costs change.</w:t>
      </w:r>
    </w:p>
    <w:p>
      <w:pPr>
        <w:pStyle w:val="ListBullet"/>
        <w:spacing w:after="40"/>
      </w:pPr>
      <w:r>
        <w:t>Clear MVP boundary: one project, a decision workflow, research, memory and a saved decision record.</w:t>
      </w:r>
    </w:p>
    <w:p>
      <w:pPr>
        <w:pStyle w:val="ListBullet"/>
        <w:spacing w:after="40"/>
      </w:pPr>
      <w:r>
        <w:t>Testable differentiation: recall of prior rationale, evidence quality, contradiction detection and return-session usefulness.</w:t>
      </w:r>
    </w:p>
    <w:p>
      <w:pPr>
        <w:pStyle w:val="Heading2"/>
      </w:pPr>
      <w:r>
        <w:t>1.5 Product principles</w:t>
      </w:r>
    </w:p>
    <w:p>
      <w:pPr>
        <w:pStyle w:val="ListBullet"/>
        <w:spacing w:after="40"/>
      </w:pPr>
      <w:r>
        <w:t>Continuity over chat volume: optimize completed thinking workflows, not messages sent.</w:t>
      </w:r>
    </w:p>
    <w:p>
      <w:pPr>
        <w:pStyle w:val="ListBullet"/>
        <w:spacing w:after="40"/>
      </w:pPr>
      <w:r>
        <w:t>Evidence before confidence: expose sources, assumptions, uncertainty and alternatives.</w:t>
      </w:r>
    </w:p>
    <w:p>
      <w:pPr>
        <w:pStyle w:val="ListBullet"/>
        <w:spacing w:after="40"/>
      </w:pPr>
      <w:r>
        <w:t>Inspectable memory: users can view, correct, export and delete durable memories.</w:t>
      </w:r>
    </w:p>
    <w:p>
      <w:pPr>
        <w:pStyle w:val="ListBullet"/>
        <w:spacing w:after="40"/>
      </w:pPr>
      <w:r>
        <w:t>Adaptive complexity: use the least expensive workflow that meets the quality bar.</w:t>
      </w:r>
    </w:p>
    <w:p>
      <w:pPr>
        <w:pStyle w:val="ListBullet"/>
        <w:spacing w:after="40"/>
      </w:pPr>
      <w:r>
        <w:t>Human authority: Echiche may think, recommend and prepare; consequential external actions require explicit approval.</w:t>
      </w:r>
    </w:p>
    <w:p>
      <w:pPr>
        <w:pStyle w:val="ListBullet"/>
        <w:spacing w:after="40"/>
      </w:pPr>
      <w:r>
        <w:t>Model independence: provider adapters allow model changes without rewriting domain logic.</w:t>
      </w:r>
    </w:p>
    <w:p>
      <w:pPr>
        <w:pStyle w:val="ListBullet"/>
        <w:spacing w:after="40"/>
      </w:pPr>
      <w:r>
        <w:t>Measure before claiming: all performance claims require evaluation evidence.</w:t>
      </w:r>
    </w:p>
    <w:p>
      <w:pPr>
        <w:pStyle w:val="Heading1"/>
      </w:pPr>
      <w:r>
        <w:t>2. PRD, scope and user journeys</w:t>
      </w:r>
    </w:p>
    <w:p>
      <w:pPr>
        <w:pStyle w:val="Heading2"/>
      </w:pPr>
      <w:r>
        <w:t>2.1 Goals</w:t>
      </w:r>
    </w:p>
    <w:p>
      <w:pPr>
        <w:pStyle w:val="ListBullet"/>
        <w:spacing w:after="40"/>
      </w:pPr>
      <w:r>
        <w:t>Create and resume a persistent strategic decision project.</w:t>
      </w:r>
    </w:p>
    <w:p>
      <w:pPr>
        <w:pStyle w:val="ListBullet"/>
        <w:spacing w:after="40"/>
      </w:pPr>
      <w:r>
        <w:t>Run a bounded, resumable workflow combining context, research, hypotheses, critique and synthesis.</w:t>
      </w:r>
    </w:p>
    <w:p>
      <w:pPr>
        <w:pStyle w:val="ListBullet"/>
        <w:spacing w:after="40"/>
      </w:pPr>
      <w:r>
        <w:t>Store structured decisions, assumptions, evidence and open questions.</w:t>
      </w:r>
    </w:p>
    <w:p>
      <w:pPr>
        <w:pStyle w:val="ListBullet"/>
        <w:spacing w:after="40"/>
      </w:pPr>
      <w:r>
        <w:t>Show citations for researched claims and label unsupported uncertainty.</w:t>
      </w:r>
    </w:p>
    <w:p>
      <w:pPr>
        <w:pStyle w:val="ListBullet"/>
        <w:spacing w:after="40"/>
      </w:pPr>
      <w:r>
        <w:t>Let users correct memories and record eventual decision outcomes.</w:t>
      </w:r>
    </w:p>
    <w:p>
      <w:pPr>
        <w:pStyle w:val="ListBullet"/>
        <w:spacing w:after="40"/>
      </w:pPr>
      <w:r>
        <w:t>Provide run status, failure recovery, usage visibility and cost controls.</w:t>
      </w:r>
    </w:p>
    <w:p>
      <w:pPr>
        <w:pStyle w:val="ListBullet"/>
        <w:spacing w:after="40"/>
      </w:pPr>
      <w:r>
        <w:t>Establish a repeatable benchmark for continuity and decision-support quality.</w:t>
      </w:r>
    </w:p>
    <w:p>
      <w:pPr>
        <w:pStyle w:val="Heading2"/>
      </w:pPr>
      <w:r>
        <w:t>2.2 Non-goals for v1</w:t>
      </w:r>
    </w:p>
    <w:p>
      <w:pPr>
        <w:pStyle w:val="ListBullet"/>
        <w:spacing w:after="40"/>
      </w:pPr>
      <w:r>
        <w:t>Training or hosting a foundation model from scratch.</w:t>
      </w:r>
    </w:p>
    <w:p>
      <w:pPr>
        <w:pStyle w:val="ListBullet"/>
        <w:spacing w:after="40"/>
      </w:pPr>
      <w:r>
        <w:t>Always-on autonomous agents acting without user approval.</w:t>
      </w:r>
    </w:p>
    <w:p>
      <w:pPr>
        <w:pStyle w:val="ListBullet"/>
        <w:spacing w:after="40"/>
      </w:pPr>
      <w:r>
        <w:t>Enterprise ingestion/SSO/SCIM, on-premise deployments or complex admin console.</w:t>
      </w:r>
    </w:p>
    <w:p>
      <w:pPr>
        <w:pStyle w:val="ListBullet"/>
        <w:spacing w:after="40"/>
      </w:pPr>
      <w:r>
        <w:t>A public agent marketplace or user-created specialist-agent store.</w:t>
      </w:r>
    </w:p>
    <w:p>
      <w:pPr>
        <w:pStyle w:val="ListBullet"/>
        <w:spacing w:after="40"/>
      </w:pPr>
      <w:r>
        <w:t>Guaranteed correctness or replacement for professional judgment.</w:t>
      </w:r>
    </w:p>
    <w:p>
      <w:pPr>
        <w:pStyle w:val="ListBullet"/>
        <w:spacing w:after="40"/>
      </w:pPr>
      <w:r>
        <w:t>Integrations with every email, calendar, CRM, finance or project-management provider.</w:t>
      </w:r>
    </w:p>
    <w:p>
      <w:pPr>
        <w:pStyle w:val="ListBullet"/>
        <w:spacing w:after="40"/>
      </w:pPr>
      <w:r>
        <w:t>A graph database before relational records and links prove insufficient.</w:t>
      </w:r>
    </w:p>
    <w:p>
      <w:pPr>
        <w:pStyle w:val="Heading2"/>
      </w:pPr>
      <w:r>
        <w:t>2.3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CE6F1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3360"/>
            <w:vAlign w:val="center"/>
            <w:shd w:fill="DCE6F1"/>
          </w:tcPr>
          <w:p>
            <w:r>
              <w:rPr>
                <w:b/>
                <w:sz w:val="16"/>
              </w:rPr>
              <w:t>Definition</w:t>
            </w:r>
          </w:p>
        </w:tc>
        <w:tc>
          <w:tcPr>
            <w:tcW w:type="dxa" w:w="3360"/>
            <w:vAlign w:val="center"/>
            <w:shd w:fill="DCE6F1"/>
          </w:tcPr>
          <w:p>
            <w:r>
              <w:rPr>
                <w:b/>
                <w:sz w:val="16"/>
              </w:rPr>
              <w:t>Proposed early gate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Workflow completion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Runs ending in a useful brief without unrecoverable error.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Baseline first; aim ≥85% completion in controlled test runs.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Memory fidelity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Correct recall of seeded facts/decisions and abstention when absent.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≥90% on curated benchmark before broader launch.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Citation validity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Sources open and plausibly support cited claims.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≥95% URL/source validity; human audit of support quality.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Continuity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Correctly identifies relevant prior assumptions and what changed.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≥80% on longitudinal benchmark as initial gate.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User-rated usefulness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Post-session rating that workflow advanced the decision.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Median ≥4/5 over at least 20 sessions; directional, not proof.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Repeat use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Design partners return to revisit a decision with new evidence.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 least 5 of first 10 active partners complete a second session.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Cost per successful run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Model, search, worker and storage costs per completed workflow.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Measured by run and bounded before paid pilots.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Security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Tenant isolation, secrets, authorization and dependency checks.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unresolved critical/high issue at release.</w:t>
            </w:r>
          </w:p>
        </w:tc>
      </w:tr>
    </w:tbl>
    <w:p/>
    <w:p>
      <w:r>
        <w:t>Targets are proposals, not achieved results. Revise them after baseline measurements. Do not market them as achieved until verified.</w:t>
      </w:r>
    </w:p>
    <w:p>
      <w:pPr>
        <w:pStyle w:val="Heading2"/>
      </w:pPr>
      <w:r>
        <w:t>2.4 MVP feature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CE6F1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3360"/>
            <w:vAlign w:val="center"/>
            <w:shd w:fill="DCE6F1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3360"/>
            <w:vAlign w:val="center"/>
            <w:shd w:fill="DCE6F1"/>
          </w:tcPr>
          <w:p>
            <w:r>
              <w:rPr>
                <w:b/>
                <w:sz w:val="16"/>
              </w:rPr>
              <w:t>Acceptance summary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Authentication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Secure sign-in/out; every private record scoped to authenticated owner.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P0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Project workspace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Create, rename, archive and reopen project with goal, context and status.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Decision workflow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Submit question; see progress, citations, assumptions, risks and recommendation.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P0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Persistent history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Previous sessions retrievable within project.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Structured memory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Save goals, assumptions, decisions, evidence and open questions with provenance.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P0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Decision journal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Record chosen option, rationale, rejected options, confidence and review trigger.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Research and citations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Approved search provider; source title/URL/date linked to claims.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P0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Critic/verifier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Challenge claims, identify missing evidence and validate citations/schema.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Checkpointing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Long runs resume/retry safely after transient failure.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P0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Budget guard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 steps, time, model/search calls and estimated cost.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Memory controls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Inspect, correct, delete and export stored project data.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P1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Outcome review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Compare actual outcome with original expectation.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Document upload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 text/PDF ingestion with size/type limits and provenance.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P1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Adaptive specialist roles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Researcher/strategist/skeptic invoked only where justified.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Team workspaces and enterprise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Only after individual workflow proves value.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P2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Marketplace/API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Only after repeatable demand and stable evaluation.</w:t>
            </w:r>
          </w:p>
        </w:tc>
      </w:tr>
    </w:tbl>
    <w:p/>
    <w:p>
      <w:pPr>
        <w:pStyle w:val="Heading2"/>
      </w:pPr>
      <w:r>
        <w:t>2.5 Primary user journey</w:t>
      </w:r>
    </w:p>
    <w:p>
      <w:pPr>
        <w:pStyle w:val="ListBullet"/>
        <w:spacing w:after="40"/>
      </w:pPr>
      <w:r>
        <w:t>User signs in and creates a project: “Should we enter market X?”</w:t>
      </w:r>
    </w:p>
    <w:p>
      <w:pPr>
        <w:pStyle w:val="ListBullet"/>
        <w:spacing w:after="40"/>
      </w:pPr>
      <w:r>
        <w:t>User supplies background, constraints, time horizon and decision criteria.</w:t>
      </w:r>
    </w:p>
    <w:p>
      <w:pPr>
        <w:pStyle w:val="ListBullet"/>
        <w:spacing w:after="40"/>
      </w:pPr>
      <w:r>
        <w:t>Echiche restates the decision and asks for clarification only when a missing detail materially affects analysis.</w:t>
      </w:r>
    </w:p>
    <w:p>
      <w:pPr>
        <w:pStyle w:val="ListBullet"/>
        <w:spacing w:after="40"/>
      </w:pPr>
      <w:r>
        <w:t>A run starts and displays stages: framing, assumptions, research, critique, verification and synthesis.</w:t>
      </w:r>
    </w:p>
    <w:p>
      <w:pPr>
        <w:pStyle w:val="ListBullet"/>
        <w:spacing w:after="40"/>
      </w:pPr>
      <w:r>
        <w:t>Research tools gather evidence; source metadata and claims are stored with provenance.</w:t>
      </w:r>
    </w:p>
    <w:p>
      <w:pPr>
        <w:pStyle w:val="ListBullet"/>
        <w:spacing w:after="40"/>
      </w:pPr>
      <w:r>
        <w:t>Critic identifies counterarguments and missing evidence; verifier checks citations and output structure.</w:t>
      </w:r>
    </w:p>
    <w:p>
      <w:pPr>
        <w:pStyle w:val="ListBullet"/>
        <w:spacing w:after="40"/>
      </w:pPr>
      <w:r>
        <w:t>Decision brief presents recommendation, alternatives, evidence, uncertainty, risks and next experiments.</w:t>
      </w:r>
    </w:p>
    <w:p>
      <w:pPr>
        <w:pStyle w:val="ListBullet"/>
        <w:spacing w:after="40"/>
      </w:pPr>
      <w:r>
        <w:t>User accepts, edits or rejects recommendation and saves the decision record.</w:t>
      </w:r>
    </w:p>
    <w:p>
      <w:pPr>
        <w:pStyle w:val="ListBullet"/>
        <w:spacing w:after="40"/>
      </w:pPr>
      <w:r>
        <w:t>Later, user adds new evidence; Echiche compares it to prior assumptions and explains what changed.</w:t>
      </w:r>
    </w:p>
    <w:p>
      <w:pPr>
        <w:pStyle w:val="ListBullet"/>
        <w:spacing w:after="40"/>
      </w:pPr>
      <w:r>
        <w:t>User records outcome; history is appended, not rewritten.</w:t>
      </w:r>
    </w:p>
    <w:p>
      <w:pPr>
        <w:pStyle w:val="Heading2"/>
      </w:pPr>
      <w:r>
        <w:t>2.6 Decision brief schema</w:t>
      </w:r>
    </w:p>
    <w:p>
      <w:r>
        <w:t>Every brief MUST include: decision question/scope; short recommendation; criteria; key assumptions; strongest supporting evidence; strongest counterevidence; alternatives; confidence/uncertainty; what would change the recommendation; next actions/experiments; citations; proposed memory updates.</w:t>
      </w:r>
    </w:p>
    <w:p>
      <w:r>
        <w:t>Distinguish fact, inference, hypothesis, speculation and unknown. Do not expose or promise hidden chain-of-thought. Provide concise reasoning summaries, evidence, assumptions and decision-relevant explanations.</w:t>
      </w:r>
    </w:p>
    <w:p>
      <w:pPr>
        <w:pStyle w:val="Heading1"/>
      </w:pPr>
      <w:r>
        <w:t>3. Functional requirements and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CE6F1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360"/>
            <w:vAlign w:val="center"/>
            <w:shd w:fill="DCE6F1"/>
          </w:tcPr>
          <w:p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3360"/>
            <w:vAlign w:val="center"/>
            <w:shd w:fill="DCE6F1"/>
          </w:tcPr>
          <w:p>
            <w:r>
              <w:rPr>
                <w:b/>
                <w:sz w:val="16"/>
              </w:rPr>
              <w:t>Acceptance criteria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AUTH-01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Authentication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Protected routes reject unauthenticated requests; logout invalidates session.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AUTH-02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Authorization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Reading/updating/deleting another user's project/run/file/memory is denied server-side.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PROJ-01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Project CRUD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Create/read/update/archive works; owner assigned from session, never client input.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RUN-01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Start run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Run ID, status, timestamps and budget persisted; UI shows queued/running/completed/failed.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RUN-02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Resumable execution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Checkpoint after meaningful stages; retry does not duplicate decisions/memory writes.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RUN-03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Budget enforcement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Pause/stop or ask approval when configured limit reached; never silently exceed cap.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RES-01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 provenance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Store URL, title, retrieval time and relevant excerpt/summary when permitted.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RES-02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Citation grounding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Final citations map to stored sources; invalid references fail validation.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MEM-01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Memory writes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Propose durable memories; v1 should require confirmation for consequential beliefs/decisions.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MEM-02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Memory lifecycle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Correction supersedes old version; deletion cleans associated search/vector entries.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DEC-01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Decision history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Revision creates new version/event; original rationale remains auditable.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SAFE-01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External action approval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external write/action without explicit user authorization and visible summary.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OBS-01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Telemetry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Log run/stage/provider/model/latency/usage/retries/error category; omit secrets and unnecessary private content.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TEST-01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CI gates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Lint, typecheck, unit, integration, authorization and production-build tests run in CI.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EXPORT-01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Data export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User can request machine-readable export of project and decision history.</w:t>
            </w:r>
          </w:p>
        </w:tc>
      </w:tr>
    </w:tbl>
    <w:p/>
    <w:p>
      <w:pPr>
        <w:pStyle w:val="Heading2"/>
      </w:pPr>
      <w:r>
        <w:t>3.1 Run states</w:t>
      </w:r>
    </w:p>
    <w:p>
      <w:r>
        <w:t>queued → planning → researching → critiquing → verifying → synthesizing → awaiting_user_review → completed. Any active state can become failed, cancelled or paused_for_budget. Persist state and timestamps. Retries must be idempotent and auditable.</w:t>
      </w:r>
    </w:p>
    <w:p>
      <w:pPr>
        <w:pStyle w:val="Heading2"/>
      </w:pPr>
      <w:r>
        <w:t>3.2 Edge cases</w:t>
      </w:r>
    </w:p>
    <w:p>
      <w:pPr>
        <w:pStyle w:val="ListBullet"/>
        <w:spacing w:after="40"/>
      </w:pPr>
      <w:r>
        <w:t>No sources found: disclose the limitation and lower confidence; ask for context if needed.</w:t>
      </w:r>
    </w:p>
    <w:p>
      <w:pPr>
        <w:pStyle w:val="ListBullet"/>
        <w:spacing w:after="40"/>
      </w:pPr>
      <w:r>
        <w:t>Search/model provider unavailable: bounded retry with backoff, then fail safely or continue with explicit limitation.</w:t>
      </w:r>
    </w:p>
    <w:p>
      <w:pPr>
        <w:pStyle w:val="ListBullet"/>
        <w:spacing w:after="40"/>
      </w:pPr>
      <w:r>
        <w:t>Malformed structured output: validate, attempt one bounded repair, then fail safely.</w:t>
      </w:r>
    </w:p>
    <w:p>
      <w:pPr>
        <w:pStyle w:val="ListBullet"/>
        <w:spacing w:after="40"/>
      </w:pPr>
      <w:r>
        <w:t>Budget reached: checkpoint and ask whether to continue.</w:t>
      </w:r>
    </w:p>
    <w:p>
      <w:pPr>
        <w:pStyle w:val="ListBullet"/>
        <w:spacing w:after="40"/>
      </w:pPr>
      <w:r>
        <w:t>Conflicting memories: show dated versions and explain proposed update; do not silently overwrite.</w:t>
      </w:r>
    </w:p>
    <w:p>
      <w:pPr>
        <w:pStyle w:val="ListBullet"/>
        <w:spacing w:after="40"/>
      </w:pPr>
      <w:r>
        <w:t>Prompt injection in documents/web pages: treat content as untrusted data, never as system instructions.</w:t>
      </w:r>
    </w:p>
    <w:p>
      <w:pPr>
        <w:pStyle w:val="ListBullet"/>
        <w:spacing w:after="40"/>
      </w:pPr>
      <w:r>
        <w:t>Project deletion: define confirmation, raw file removal, index cleanup and retention behavior.</w:t>
      </w:r>
    </w:p>
    <w:p>
      <w:pPr>
        <w:pStyle w:val="Heading1"/>
      </w:pPr>
      <w:r>
        <w:t>4. Technical architecture and workflow</w:t>
      </w:r>
    </w:p>
    <w:p>
      <w:pPr>
        <w:pStyle w:val="Heading2"/>
      </w:pPr>
      <w:r>
        <w:t>4.1 Logical architecture</w:t>
      </w:r>
    </w:p>
    <w:p>
      <w:r>
        <w:t>Browser UI → application/API → authentication/authorization → run orchestration → model/tool adapters → research/evidence processing → critic/verifier → synthesis → project/decision/memory persistence. A background worker handles long-running jobs. PostgreSQL is the system of record; semantic retrieval is a permission-scoped index, not a replacement for canonical records.</w:t>
      </w:r>
    </w:p>
    <w:p>
      <w:pPr>
        <w:pStyle w:val="Heading2"/>
      </w:pPr>
      <w:r>
        <w:t>4.2 Proposed deployment topology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CE6F1"/>
          </w:tcPr>
          <w:p>
            <w:r>
              <w:rPr>
                <w:b/>
                <w:sz w:val="16"/>
              </w:rPr>
              <w:t>Layer</w:t>
            </w:r>
          </w:p>
        </w:tc>
        <w:tc>
          <w:tcPr>
            <w:tcW w:type="dxa" w:w="3360"/>
            <w:vAlign w:val="center"/>
            <w:shd w:fill="DCE6F1"/>
          </w:tcPr>
          <w:p>
            <w:r>
              <w:rPr>
                <w:b/>
                <w:sz w:val="16"/>
              </w:rPr>
              <w:t>MVP choice</w:t>
            </w:r>
          </w:p>
        </w:tc>
        <w:tc>
          <w:tcPr>
            <w:tcW w:type="dxa" w:w="3360"/>
            <w:vAlign w:val="center"/>
            <w:shd w:fill="DCE6F1"/>
          </w:tcPr>
          <w:p>
            <w:r>
              <w:rPr>
                <w:b/>
                <w:sz w:val="16"/>
              </w:rPr>
              <w:t>Reason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Frontend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Next.js App Router + TypeScript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Mature web stack and Node/container deployment options.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API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Next.js Route Handlers initially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Avoid separate API service overhead until scale justifies it.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Long jobs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Managed queue/background worker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Reasoning may take minutes; requests return run ID rather than waiting.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Database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Managed PostgreSQL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Relational records, migrations, JSONB where appropriate; pgvector only if useful.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Authentication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Managed auth provider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Avoid custom password/session code unless justified.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Files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Private object storage + short-lived signed URLs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Separate uploaded documents from public assets.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Provider adapter; start with one strong API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Avoid integration sprawl while preserving switchability.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Search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One approved research/search API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Normalize results behind adapter and preserve citations.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Observability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Structured logs + error tracking + LLM tracing/evaluation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Trace stages and costs while minimizing private data in logs.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Hosting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Managed Node-compatible app host and managed DB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Reduce operational burden; choose region and terms carefully.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CI/CD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GitHub repository + Actions or equivalent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Automated gates, protected branches and deployment discipline.</w:t>
            </w:r>
          </w:p>
        </w:tc>
      </w:tr>
    </w:tbl>
    <w:p/>
    <w:p>
      <w:pPr>
        <w:pStyle w:val="Heading2"/>
      </w:pPr>
      <w:r>
        <w:t>4.3 Architecture rules</w:t>
      </w:r>
    </w:p>
    <w:p>
      <w:pPr>
        <w:pStyle w:val="ListBullet"/>
        <w:spacing w:after="40"/>
      </w:pPr>
      <w:r>
        <w:t>Use a deterministic state machine/workflow. Evaluate LangGraph when branching, checkpointing and human approval become complex; do not adopt it just because the product uses agents.</w:t>
      </w:r>
    </w:p>
    <w:p>
      <w:pPr>
        <w:pStyle w:val="ListBullet"/>
        <w:spacing w:after="40"/>
      </w:pPr>
      <w:r>
        <w:t>Start with relational records and foreign-key links. Add pgvector only after retrieval tests prove value. Do not add a graph database in v1.</w:t>
      </w:r>
    </w:p>
    <w:p>
      <w:pPr>
        <w:pStyle w:val="ListBullet"/>
        <w:spacing w:after="40"/>
      </w:pPr>
      <w:r>
        <w:t>Run deep thought asynchronously. Persist run ID/status and let UI poll or subscribe to updates.</w:t>
      </w:r>
    </w:p>
    <w:p>
      <w:pPr>
        <w:pStyle w:val="ListBullet"/>
        <w:spacing w:after="40"/>
      </w:pPr>
      <w:r>
        <w:t>Implement provider-neutral interfaces with typed outputs, timeouts, retries and usage metadata.</w:t>
      </w:r>
    </w:p>
    <w:p>
      <w:pPr>
        <w:pStyle w:val="ListBullet"/>
        <w:spacing w:after="40"/>
      </w:pPr>
      <w:r>
        <w:t>Tools are least-privileged and explicit. Model proposes calls; application validates arguments and permissions before execution.</w:t>
      </w:r>
    </w:p>
    <w:p>
      <w:pPr>
        <w:pStyle w:val="Heading2"/>
      </w:pPr>
      <w:r>
        <w:t>4.4 Reasoning workflow</w:t>
      </w:r>
    </w:p>
    <w:p>
      <w:pPr>
        <w:pStyle w:val="ListBullet"/>
        <w:spacing w:after="40"/>
      </w:pPr>
      <w:r>
        <w:t>Intake: validate user, project ownership, question, constraints and budget.</w:t>
      </w:r>
    </w:p>
    <w:p>
      <w:pPr>
        <w:pStyle w:val="ListBullet"/>
        <w:spacing w:after="40"/>
      </w:pPr>
      <w:r>
        <w:t>Context assembly: retrieve relevant facts, decisions, sources and open questions with provenance/timestamps.</w:t>
      </w:r>
    </w:p>
    <w:p>
      <w:pPr>
        <w:pStyle w:val="ListBullet"/>
        <w:spacing w:after="40"/>
      </w:pPr>
      <w:r>
        <w:t>Frame: define decision statement, success criteria, assumptions and research questions.</w:t>
      </w:r>
    </w:p>
    <w:p>
      <w:pPr>
        <w:pStyle w:val="ListBullet"/>
        <w:spacing w:after="40"/>
      </w:pPr>
      <w:r>
        <w:t>Plan: create bounded tasks, dependencies, stop conditions and budget.</w:t>
      </w:r>
    </w:p>
    <w:p>
      <w:pPr>
        <w:pStyle w:val="ListBullet"/>
        <w:spacing w:after="40"/>
      </w:pPr>
      <w:r>
        <w:t>Research: search, normalize source metadata, extract claims and store citations.</w:t>
      </w:r>
    </w:p>
    <w:p>
      <w:pPr>
        <w:pStyle w:val="ListBullet"/>
        <w:spacing w:after="40"/>
      </w:pPr>
      <w:r>
        <w:t>Generate hypotheses: compare options and evidence; label fact vs inference.</w:t>
      </w:r>
    </w:p>
    <w:p>
      <w:pPr>
        <w:pStyle w:val="ListBullet"/>
        <w:spacing w:after="40"/>
      </w:pPr>
      <w:r>
        <w:t>Critique: challenge claims, alternative explanations and missing evidence.</w:t>
      </w:r>
    </w:p>
    <w:p>
      <w:pPr>
        <w:pStyle w:val="ListBullet"/>
        <w:spacing w:after="40"/>
      </w:pPr>
      <w:r>
        <w:t>Verify: source support, contradictions, output schema and budget.</w:t>
      </w:r>
    </w:p>
    <w:p>
      <w:pPr>
        <w:pStyle w:val="ListBullet"/>
        <w:spacing w:after="40"/>
      </w:pPr>
      <w:r>
        <w:t>Synthesize: recommendation, uncertainty, alternatives and next actions.</w:t>
      </w:r>
    </w:p>
    <w:p>
      <w:pPr>
        <w:pStyle w:val="ListBullet"/>
        <w:spacing w:after="40"/>
      </w:pPr>
      <w:r>
        <w:t>User review: accept/edit/reject brief and proposed memories.</w:t>
      </w:r>
    </w:p>
    <w:p>
      <w:pPr>
        <w:pStyle w:val="ListBullet"/>
        <w:spacing w:after="40"/>
      </w:pPr>
      <w:r>
        <w:t>Persist: save brief, decision, sources, approved memory and safe run metadata.</w:t>
      </w:r>
    </w:p>
    <w:p>
      <w:pPr>
        <w:pStyle w:val="ListBullet"/>
        <w:spacing w:after="40"/>
      </w:pPr>
      <w:r>
        <w:t>Revisit: compare new evidence to prior assumptions; preserve decision history.</w:t>
      </w:r>
    </w:p>
    <w:p>
      <w:pPr>
        <w:pStyle w:val="Heading2"/>
      </w:pPr>
      <w:r>
        <w:t>4.5 Adaptive compute policy</w:t>
      </w:r>
    </w:p>
    <w:p>
      <w:r>
        <w:t>Start with a simple, auditable router—not a learned routing model. Classify low/medium/high complexity using consequence, uncertainty, novelty, evidence needs and requested depth. Set model/search/step/time caps for each run. Escalate to a stronger model or critic only when justified. Log the route and compare quality/cost by class.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CE6F1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2520"/>
            <w:vAlign w:val="center"/>
            <w:shd w:fill="DCE6F1"/>
          </w:tcPr>
          <w:p>
            <w:r>
              <w:rPr>
                <w:b/>
                <w:sz w:val="16"/>
              </w:rPr>
              <w:t>Example</w:t>
            </w:r>
          </w:p>
        </w:tc>
        <w:tc>
          <w:tcPr>
            <w:tcW w:type="dxa" w:w="2520"/>
            <w:vAlign w:val="center"/>
            <w:shd w:fill="DCE6F1"/>
          </w:tcPr>
          <w:p>
            <w:r>
              <w:rPr>
                <w:b/>
                <w:sz w:val="16"/>
              </w:rPr>
              <w:t>Workflow</w:t>
            </w:r>
          </w:p>
        </w:tc>
        <w:tc>
          <w:tcPr>
            <w:tcW w:type="dxa" w:w="2520"/>
            <w:vAlign w:val="center"/>
            <w:shd w:fill="DCE6F1"/>
          </w:tcPr>
          <w:p>
            <w:r>
              <w:rPr>
                <w:b/>
                <w:sz w:val="16"/>
              </w:rPr>
              <w:t>Guardrail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Low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Summarize saved project or retrieve memory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Retrieval + one model call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Low cap; no debate.</w:t>
            </w:r>
          </w:p>
        </w:tc>
      </w:tr>
      <w:tr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Medium</w:t>
            </w:r>
          </w:p>
        </w:tc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Compare a few options with existing context</w:t>
            </w:r>
          </w:p>
        </w:tc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Targeted research + synthesis + critic on key claims</w:t>
            </w:r>
          </w:p>
        </w:tc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Limited searches and bounded output.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High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Consequential market-entry decision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Structured plan, multiple searches, critique and verification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Explicit budget, checkpoint and approval to extend.</w:t>
            </w:r>
          </w:p>
        </w:tc>
      </w:tr>
    </w:tbl>
    <w:p/>
    <w:p>
      <w:pPr>
        <w:pStyle w:val="Heading1"/>
      </w:pPr>
      <w:r>
        <w:t>5. Data model and cognitive memory</w:t>
      </w:r>
    </w:p>
    <w:p>
      <w:pPr>
        <w:pStyle w:val="Heading2"/>
      </w:pPr>
      <w:r>
        <w:t>5.1 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CE6F1"/>
          </w:tcPr>
          <w:p>
            <w:r>
              <w:rPr>
                <w:b/>
                <w:sz w:val="16"/>
              </w:rPr>
              <w:t>Entity</w:t>
            </w:r>
          </w:p>
        </w:tc>
        <w:tc>
          <w:tcPr>
            <w:tcW w:type="dxa" w:w="3360"/>
            <w:vAlign w:val="center"/>
            <w:shd w:fill="DCE6F1"/>
          </w:tcPr>
          <w:p>
            <w:r>
              <w:rPr>
                <w:b/>
                <w:sz w:val="16"/>
              </w:rPr>
              <w:t>Important fields</w:t>
            </w:r>
          </w:p>
        </w:tc>
        <w:tc>
          <w:tcPr>
            <w:tcW w:type="dxa" w:w="3360"/>
            <w:vAlign w:val="center"/>
            <w:shd w:fill="DCE6F1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users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id, auth_subject, created_at, settings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Account identity; auth provider is source of truth.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projects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id, owner_user_id, name, goal, context, status, timestamps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Long-lived decision workspace.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runs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id, project_id, owner_user_id, question, status, attempt, budget, timestamps, error_code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One workflow execution.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run_events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id, run_id, sequence, stage, event_type, safe_payload, created_at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Progress, checkpoint and audit metadata.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messages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id, project_id, run_id, role, content, created_at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Transcript, not the sole memory system.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id, project_id, run_id, url, title, publisher, published_at, retrieved_at, hash, excerpt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 provenance.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claims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id, project_id, run_id, text, claim_type, confidence_label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Claims extracted or asserted.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claim_sources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claim_id, source_id, relation_type, support_note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Support/contradict/context relationships.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memories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id, project_id, owner_user_id, type, content, provenance, confidence, valid_from/to, supersedes_id, confirmed, deleted_at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Durable facts, goals, beliefs and open questions.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decisions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id, project_id, run_id, question, option, rationale, alternatives, assumptions, confidence, review_trigger, version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Versioned decision record.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outcomes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id, decision_id, observed_outcome, observed_at, expected_vs_actual, notes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Feedback after a decision.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documents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id, project_id, storage_key, filename, mime_type, size, hash, ingest_status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Private uploads and ingestion state.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usage_events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id, user_id, run_id, provider, model, tokens, tool_cost, estimated_cost, latency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Cost attribution.</w:t>
            </w:r>
          </w:p>
        </w:tc>
      </w:tr>
    </w:tbl>
    <w:p/>
    <w:p>
      <w:pPr>
        <w:pStyle w:val="Heading2"/>
      </w:pPr>
      <w:r>
        <w:t>5.2 Memory taxonomy</w:t>
      </w:r>
    </w:p>
    <w:p>
      <w:pPr>
        <w:pStyle w:val="ListBullet"/>
        <w:spacing w:after="40"/>
      </w:pPr>
      <w:r>
        <w:t>Episodic: what happened in a session or experiment.</w:t>
      </w:r>
    </w:p>
    <w:p>
      <w:pPr>
        <w:pStyle w:val="ListBullet"/>
        <w:spacing w:after="40"/>
      </w:pPr>
      <w:r>
        <w:t>Semantic: what is currently known, with provenance.</w:t>
      </w:r>
    </w:p>
    <w:p>
      <w:pPr>
        <w:pStyle w:val="ListBullet"/>
        <w:spacing w:after="40"/>
      </w:pPr>
      <w:r>
        <w:t>Strategic: goals, constraints and success criteria.</w:t>
      </w:r>
    </w:p>
    <w:p>
      <w:pPr>
        <w:pStyle w:val="ListBullet"/>
        <w:spacing w:after="40"/>
      </w:pPr>
      <w:r>
        <w:t>Decision: chosen options, rejected alternatives and rationale.</w:t>
      </w:r>
    </w:p>
    <w:p>
      <w:pPr>
        <w:pStyle w:val="ListBullet"/>
        <w:spacing w:after="40"/>
      </w:pPr>
      <w:r>
        <w:t>Causal: why the decision was made and which assumptions mattered.</w:t>
      </w:r>
    </w:p>
    <w:p>
      <w:pPr>
        <w:pStyle w:val="ListBullet"/>
        <w:spacing w:after="40"/>
      </w:pPr>
      <w:r>
        <w:t>Hypothesis: current belief and confidence.</w:t>
      </w:r>
    </w:p>
    <w:p>
      <w:pPr>
        <w:pStyle w:val="ListBullet"/>
        <w:spacing w:after="40"/>
      </w:pPr>
      <w:r>
        <w:t>Evidence: support and contradiction for a claim.</w:t>
      </w:r>
    </w:p>
    <w:p>
      <w:pPr>
        <w:pStyle w:val="ListBullet"/>
        <w:spacing w:after="40"/>
      </w:pPr>
      <w:r>
        <w:t>Temporal: how belief, plan or decision changed.</w:t>
      </w:r>
    </w:p>
    <w:p>
      <w:pPr>
        <w:pStyle w:val="Heading2"/>
      </w:pPr>
      <w:r>
        <w:t>5.3 Memory write and retrieval policy</w:t>
      </w:r>
    </w:p>
    <w:p>
      <w:pPr>
        <w:pStyle w:val="ListBullet"/>
        <w:spacing w:after="40"/>
      </w:pPr>
      <w:r>
        <w:t>Do not write every chat message to long-term memory.</w:t>
      </w:r>
    </w:p>
    <w:p>
      <w:pPr>
        <w:pStyle w:val="ListBullet"/>
        <w:spacing w:after="40"/>
      </w:pPr>
      <w:r>
        <w:t>Extract candidates after a completed run; score durability, relevance, confidence and sensitivity.</w:t>
      </w:r>
    </w:p>
    <w:p>
      <w:pPr>
        <w:pStyle w:val="ListBullet"/>
        <w:spacing w:after="40"/>
      </w:pPr>
      <w:r>
        <w:t>For v1, show proposed durable memories for user confirmation, especially consequential decisions and personal beliefs.</w:t>
      </w:r>
    </w:p>
    <w:p>
      <w:pPr>
        <w:pStyle w:val="ListBullet"/>
        <w:spacing w:after="40"/>
      </w:pPr>
      <w:r>
        <w:t>Every memory has provenance: source run/message/document, timestamp, origin and confidence label.</w:t>
      </w:r>
    </w:p>
    <w:p>
      <w:pPr>
        <w:pStyle w:val="ListBullet"/>
        <w:spacing w:after="40"/>
      </w:pPr>
      <w:r>
        <w:t>Represent changes as superseding/versioned records, not silent overwrites.</w:t>
      </w:r>
    </w:p>
    <w:p>
      <w:pPr>
        <w:pStyle w:val="ListBullet"/>
        <w:spacing w:after="40"/>
      </w:pPr>
      <w:r>
        <w:t>Allow correction, deletion and export; propagate lifecycle changes to search/vector indexes.</w:t>
      </w:r>
    </w:p>
    <w:p>
      <w:pPr>
        <w:pStyle w:val="ListBullet"/>
        <w:spacing w:after="40"/>
      </w:pPr>
      <w:r>
        <w:t>Filter by user/project permissions before semantic retrieval. Similarity never bypasses authorization.</w:t>
      </w:r>
    </w:p>
    <w:p>
      <w:pPr>
        <w:pStyle w:val="ListBullet"/>
        <w:spacing w:after="40"/>
      </w:pPr>
      <w:r>
        <w:t>Hybrid retrieval: hard permission/project/type filters, explicit decision links, recency, keyword search, optional vector similarity and reranking.</w:t>
      </w:r>
    </w:p>
    <w:p>
      <w:pPr>
        <w:pStyle w:val="ListBullet"/>
        <w:spacing w:after="40"/>
      </w:pPr>
      <w:r>
        <w:t>Prefer canonical decision records over vaguely similar chat snippets; benchmark retrieval using known answers.</w:t>
      </w:r>
    </w:p>
    <w:p>
      <w:pPr>
        <w:pStyle w:val="Heading2"/>
      </w:pPr>
      <w:r>
        <w:t>5.4 Database constraints</w:t>
      </w:r>
    </w:p>
    <w:p>
      <w:pPr>
        <w:pStyle w:val="ListBullet"/>
        <w:spacing w:after="40"/>
      </w:pPr>
      <w:r>
        <w:t>Owner/project scoping on all project records; enforce in application and database policy where supported.</w:t>
      </w:r>
    </w:p>
    <w:p>
      <w:pPr>
        <w:pStyle w:val="ListBullet"/>
        <w:spacing w:after="40"/>
      </w:pPr>
      <w:r>
        <w:t>Foreign keys prevent orphaned decisions, sources, runs and documents.</w:t>
      </w:r>
    </w:p>
    <w:p>
      <w:pPr>
        <w:pStyle w:val="ListBullet"/>
        <w:spacing w:after="40"/>
      </w:pPr>
      <w:r>
        <w:t>Idempotency keys prevent duplicate run-stage outputs and memory writes.</w:t>
      </w:r>
    </w:p>
    <w:p>
      <w:pPr>
        <w:pStyle w:val="ListBullet"/>
        <w:spacing w:after="40"/>
      </w:pPr>
      <w:r>
        <w:t>Index owner_user_id, project_id, status, created_at and common foreign keys.</w:t>
      </w:r>
    </w:p>
    <w:p>
      <w:pPr>
        <w:pStyle w:val="ListBullet"/>
        <w:spacing w:after="40"/>
      </w:pPr>
      <w:r>
        <w:t>All schema changes through reviewed migrations; no manual-only production changes.</w:t>
      </w:r>
    </w:p>
    <w:p>
      <w:pPr>
        <w:pStyle w:val="ListBullet"/>
        <w:spacing w:after="40"/>
      </w:pPr>
      <w:r>
        <w:t>Define hard-delete versus soft-delete and retention rules before launch.</w:t>
      </w:r>
    </w:p>
    <w:p>
      <w:pPr>
        <w:pStyle w:val="Heading1"/>
      </w:pPr>
      <w:r>
        <w:t>6. APIs and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CE6F1"/>
          </w:tcPr>
          <w:p>
            <w:r>
              <w:rPr>
                <w:b/>
                <w:sz w:val="16"/>
              </w:rPr>
              <w:t>Method + path</w:t>
            </w:r>
          </w:p>
        </w:tc>
        <w:tc>
          <w:tcPr>
            <w:tcW w:type="dxa" w:w="3360"/>
            <w:vAlign w:val="center"/>
            <w:shd w:fill="DCE6F1"/>
          </w:tcPr>
          <w:p>
            <w:r>
              <w:rPr>
                <w:b/>
                <w:sz w:val="16"/>
              </w:rPr>
              <w:t>Purpose</w:t>
            </w:r>
          </w:p>
        </w:tc>
        <w:tc>
          <w:tcPr>
            <w:tcW w:type="dxa" w:w="3360"/>
            <w:vAlign w:val="center"/>
            <w:shd w:fill="DCE6F1"/>
          </w:tcPr>
          <w:p>
            <w:r>
              <w:rPr>
                <w:b/>
                <w:sz w:val="16"/>
              </w:rPr>
              <w:t>Key behavior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GET /api/projects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List projects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Owner derived from session; paginated.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POST /api/projects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Create project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Validate fields; set owner server-side.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GET/PATCH /api/projects/:id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Read/update/archive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Authorize ownership on server.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GET /api/projects/:id/runs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List runs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Paginated and owner-scoped.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POST /api/projects/:id/runs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Start run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Validate, create run, enqueue, return 202 + run ID.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GET /api/runs/:id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Read status/result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Return only to authorized owner.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POST /api/runs/:id/cancel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Cancel run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Idempotent; worker checks between stages.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GET /api/projects/:id/memories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List memories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Filter by type/status; paginate.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PATCH /api/memories/:id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Correct/confirm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Create audit/version record.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DELETE /api/memories/:id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Delete memory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Clean linked indexes/derived data.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POST /api/decisions/:id/outcomes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Record outcome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Append outcome; do not rewrite original decision.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POST /api/projects/:id/export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Request export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Async export; short-lived private download URL.</w:t>
            </w:r>
          </w:p>
        </w:tc>
      </w:tr>
    </w:tbl>
    <w:p/>
    <w:p>
      <w:pPr>
        <w:pStyle w:val="Heading2"/>
      </w:pPr>
      <w:r>
        <w:t>6.1 Example run request</w:t>
      </w:r>
    </w:p>
    <w:p>
      <w:r>
        <w:rPr>
          <w:rFonts w:ascii="Consolas" w:hAnsi="Consolas"/>
          <w:sz w:val="16"/>
        </w:rPr>
        <w:t>{</w:t>
        <w:br/>
        <w:t xml:space="preserve">  "question": "Should we enter market X in the next 12 months?",</w:t>
        <w:br/>
        <w:t xml:space="preserve">  "constraints": {</w:t>
        <w:br/>
        <w:t xml:space="preserve">    "budget": "limited",</w:t>
        <w:br/>
        <w:t xml:space="preserve">    "time_horizon": "12 months",</w:t>
        <w:br/>
        <w:t xml:space="preserve">    "risk_tolerance": "moderate"</w:t>
        <w:br/>
        <w:t xml:space="preserve">  },</w:t>
        <w:br/>
        <w:t xml:space="preserve">  "depth": "high",</w:t>
        <w:br/>
        <w:t xml:space="preserve">  "budget": {</w:t>
        <w:br/>
        <w:t xml:space="preserve">    "max_steps": 18,</w:t>
        <w:br/>
        <w:t xml:space="preserve">    "max_search_calls": 8,</w:t>
        <w:br/>
        <w:t xml:space="preserve">    "max_wall_time_seconds": 600</w:t>
        <w:br/>
        <w:t xml:space="preserve">  }</w:t>
        <w:br/>
        <w:t>}</w:t>
      </w:r>
    </w:p>
    <w:p>
      <w:pPr>
        <w:pStyle w:val="Heading2"/>
      </w:pPr>
      <w:r>
        <w:t>6.2 Error contract</w:t>
      </w:r>
    </w:p>
    <w:p>
      <w:r>
        <w:t>Return stable machine-readable codes such as UNAUTHENTICATED, FORBIDDEN, VALIDATION_ERROR, RATE_LIMITED, BUDGET_EXCEEDED, PROVIDER_TIMEOUT, PROVIDER_UNAVAILABLE, RUN_CANCELLED and INTERNAL_ERROR. Never expose stack traces, provider credentials or internal prompts to clients.</w:t>
      </w:r>
    </w:p>
    <w:p>
      <w:pPr>
        <w:pStyle w:val="Heading2"/>
      </w:pPr>
      <w:r>
        <w:t>6.3 Internal interfaces</w:t>
      </w:r>
    </w:p>
    <w:p>
      <w:pPr>
        <w:pStyle w:val="ListBullet"/>
        <w:spacing w:after="40"/>
      </w:pPr>
      <w:r>
        <w:t>ModelProvider.generateStructured(input, schema, options) → validated result + usage metadata.</w:t>
      </w:r>
    </w:p>
    <w:p>
      <w:pPr>
        <w:pStyle w:val="ListBullet"/>
        <w:spacing w:after="40"/>
      </w:pPr>
      <w:r>
        <w:t>ResearchProvider.search(query, options) → normalized source records.</w:t>
      </w:r>
    </w:p>
    <w:p>
      <w:pPr>
        <w:pStyle w:val="ListBullet"/>
        <w:spacing w:after="40"/>
      </w:pPr>
      <w:r>
        <w:t>MemoryService.retrieve(projectId, question, filters) → ranked records with provenance.</w:t>
      </w:r>
    </w:p>
    <w:p>
      <w:pPr>
        <w:pStyle w:val="ListBullet"/>
        <w:spacing w:after="40"/>
      </w:pPr>
      <w:r>
        <w:t>MemoryService.proposeWrites(runId, brief) → candidates, not silent writes.</w:t>
      </w:r>
    </w:p>
    <w:p>
      <w:pPr>
        <w:pStyle w:val="ListBullet"/>
        <w:spacing w:after="40"/>
      </w:pPr>
      <w:r>
        <w:t>RunOrchestrator.start(input) → runId; resume(runId); cancel(runId).</w:t>
      </w:r>
    </w:p>
    <w:p>
      <w:pPr>
        <w:pStyle w:val="ListBullet"/>
        <w:spacing w:after="40"/>
      </w:pPr>
      <w:r>
        <w:t>Verifier.verify(brief, claims, sources) → validation report.</w:t>
      </w:r>
    </w:p>
    <w:p>
      <w:pPr>
        <w:pStyle w:val="ListBullet"/>
        <w:spacing w:after="40"/>
      </w:pPr>
      <w:r>
        <w:t>BudgetService.authorizeStep(runId, plannedStep) → allow/deny/approval-required.</w:t>
      </w:r>
    </w:p>
    <w:p>
      <w:r>
        <w:t>Use TypeScript strict mode, shared runtime schemas (e.g. Zod), explicit domain types, server-side authorization, idempotent writes and provider adapters. Version prompts in source control. Keep business logic out of UI components.</w:t>
      </w:r>
    </w:p>
    <w:p>
      <w:pPr>
        <w:pStyle w:val="Heading1"/>
      </w:pPr>
      <w:r>
        <w:t>7. Technology stack and official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CE6F1"/>
          </w:tcPr>
          <w:p>
            <w:r>
              <w:rPr>
                <w:b/>
                <w:sz w:val="16"/>
              </w:rPr>
              <w:t>Concern</w:t>
            </w:r>
          </w:p>
        </w:tc>
        <w:tc>
          <w:tcPr>
            <w:tcW w:type="dxa" w:w="3360"/>
            <w:vAlign w:val="center"/>
            <w:shd w:fill="DCE6F1"/>
          </w:tcPr>
          <w:p>
            <w:r>
              <w:rPr>
                <w:b/>
                <w:sz w:val="16"/>
              </w:rPr>
              <w:t>Recommended default</w:t>
            </w:r>
          </w:p>
        </w:tc>
        <w:tc>
          <w:tcPr>
            <w:tcW w:type="dxa" w:w="3360"/>
            <w:vAlign w:val="center"/>
            <w:shd w:fill="DCE6F1"/>
          </w:tcPr>
          <w:p>
            <w:r>
              <w:rPr>
                <w:b/>
                <w:sz w:val="16"/>
              </w:rPr>
              <w:t>Decision rule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Language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TypeScript for web and first backend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Python worker only if AI/data libraries materially improve velocity.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Web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Next.js App Router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Use team expertise; avoid multiple frameworks without reason.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UI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React + accessible component system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Use consistent design tokens and accessible components.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Database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Managed PostgreSQL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Provider-neutral migrations and backups.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Vector retrieval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pgvector only if benchmarked need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Relational links and full-text search may be enough initially.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Authentication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Managed auth provider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Compare security, pricing, region, export and integration.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Orchestration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Explicit state machine; evaluate LangGraph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Choose durable checkpoints, human approval and recoverability over agent hype.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 API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One high-quality provider with structured outputs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Add another only when quality, availability or cost data justifies it.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Research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One search API behind adapter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Check terms, freshness, citations and source availability.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Queue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Managed queue/durable job service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Postgres-backed queue acceptable only if semantics are tested.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Testing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Vitest/Jest + Playwright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Unit, integration, auth and browser E2E coverage.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Observability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Structured logs, error tracking, LLM traces/evals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Minimize private content in telemetry.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CI/CD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GitHub Actions or equivalent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Protected branches, checks, scoped secrets and controlled deploys.</w:t>
            </w:r>
          </w:p>
        </w:tc>
      </w:tr>
    </w:tbl>
    <w:p/>
    <w:p>
      <w:r>
        <w:t>These are recommendations, not mandatory vendors. Check current pricing, data-processing terms, region availability, API limits and versions before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CE6F1"/>
          </w:tcPr>
          <w:p>
            <w:r>
              <w:rPr>
                <w:b/>
                <w:sz w:val="16"/>
              </w:rPr>
              <w:t>Official resource</w:t>
            </w:r>
          </w:p>
        </w:tc>
        <w:tc>
          <w:tcPr>
            <w:tcW w:type="dxa" w:w="3360"/>
            <w:vAlign w:val="center"/>
            <w:shd w:fill="DCE6F1"/>
          </w:tcPr>
          <w:p>
            <w:r>
              <w:rPr>
                <w:b/>
                <w:sz w:val="16"/>
              </w:rPr>
              <w:t>URL</w:t>
            </w:r>
          </w:p>
        </w:tc>
        <w:tc>
          <w:tcPr>
            <w:tcW w:type="dxa" w:w="3360"/>
            <w:vAlign w:val="center"/>
            <w:shd w:fill="DCE6F1"/>
          </w:tcPr>
          <w:p>
            <w:r>
              <w:rPr>
                <w:b/>
                <w:sz w:val="16"/>
              </w:rPr>
              <w:t>Use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Next.js App Router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https://nextjs.org/docs/app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Application structure and server/client components.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Next.js Authentication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https://nextjs.org/docs/app/guides/authentication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Auth/session concepts; use a mature auth library.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Next.js Deployment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https://nextjs.org/docs/app/getting-started/deploying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Node server, Docker and deployment options.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Supabase RLS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https://supabase.com/docs/guides/database/postgres/row-level-security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Database-level authorization and policy testing.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Supabase security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https://supabase.com/docs/guides/security/product-security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Auth, database, storage and production hardening.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OpenAI background mode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https://developers.openai.com/api/docs/guides/background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Reference for asynchronous long tasks if using this API; verify current retention/availability.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LangGraph persistence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https://langchain-ai.github.io/langgraph/concepts/durable_execution/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Checkpoints, resumability and long-lived workflows if selected.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LangGraph reference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https://langchain-ai.github.io/langgraph/reference/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Durable execution, human-in-loop and stateful agent patterns.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OWASP LLM Top 10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https://genai.owasp.org/llm-top-10/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Prompt injection, sensitive-data disclosure and output handling.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GitHub Actions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https://docs.github.com/en/actions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CI workflows and secrets.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Playwright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https://playwright.dev/docs/intro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Browser end-to-end tests.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Vitest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https://vitest.dev/guide/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TypeScript unit tests.</w:t>
            </w:r>
          </w:p>
        </w:tc>
      </w:tr>
    </w:tbl>
    <w:p/>
    <w:p>
      <w:pPr>
        <w:pStyle w:val="Heading2"/>
      </w:pPr>
      <w:r>
        <w:t>7.1 Engineering study order</w:t>
      </w:r>
    </w:p>
    <w:p>
      <w:pPr>
        <w:pStyle w:val="ListBullet"/>
        <w:spacing w:after="40"/>
      </w:pPr>
      <w:r>
        <w:t>Read Next.js App Router, authentication and deployment guides.</w:t>
      </w:r>
    </w:p>
    <w:p>
      <w:pPr>
        <w:pStyle w:val="ListBullet"/>
        <w:spacing w:after="40"/>
      </w:pPr>
      <w:r>
        <w:t>Read chosen database provider's RLS, migrations, backup and storage-security guides.</w:t>
      </w:r>
    </w:p>
    <w:p>
      <w:pPr>
        <w:pStyle w:val="ListBullet"/>
        <w:spacing w:after="40"/>
      </w:pPr>
      <w:r>
        <w:t>Read model API docs for structured outputs, tool calls, rate limits, usage, retention and background execution.</w:t>
      </w:r>
    </w:p>
    <w:p>
      <w:pPr>
        <w:pStyle w:val="ListBullet"/>
        <w:spacing w:after="40"/>
      </w:pPr>
      <w:r>
        <w:t>Read OWASP LLM risks and create a threat model before enabling document ingestion/tools.</w:t>
      </w:r>
    </w:p>
    <w:p>
      <w:pPr>
        <w:pStyle w:val="ListBullet"/>
        <w:spacing w:after="40"/>
      </w:pPr>
      <w:r>
        <w:t>Prototype one long-running workflow and test checkpoint/retry before building the full UI.</w:t>
      </w:r>
    </w:p>
    <w:p>
      <w:pPr>
        <w:pStyle w:val="ListBullet"/>
        <w:spacing w:after="40"/>
      </w:pPr>
      <w:r>
        <w:t>Create a small benchmark before prompt tuning; version prompts and model settings.</w:t>
      </w:r>
    </w:p>
    <w:p>
      <w:pPr>
        <w:pStyle w:val="ListBullet"/>
        <w:spacing w:after="40"/>
      </w:pPr>
      <w:r>
        <w:t>Review costs and data terms before users upload confidential documents.</w:t>
      </w:r>
    </w:p>
    <w:p>
      <w:pPr>
        <w:pStyle w:val="Heading1"/>
      </w:pPr>
      <w:r>
        <w:t>8. Security, privacy and reliability</w:t>
      </w:r>
    </w:p>
    <w:p>
      <w:pPr>
        <w:pStyle w:val="Heading2"/>
      </w:pPr>
      <w:r>
        <w:t>8.1 Minimum security controls</w:t>
      </w:r>
    </w:p>
    <w:p>
      <w:pPr>
        <w:pStyle w:val="ListBullet"/>
        <w:spacing w:after="40"/>
      </w:pPr>
      <w:r>
        <w:t>Authenticate private API requests and authorize every resource server-side.</w:t>
      </w:r>
    </w:p>
    <w:p>
      <w:pPr>
        <w:pStyle w:val="ListBullet"/>
        <w:spacing w:after="40"/>
      </w:pPr>
      <w:r>
        <w:t>Enable/test row-level security on exposed tables; test allowed and denied SELECT/INSERT/UPDATE/DELETE cases.</w:t>
      </w:r>
    </w:p>
    <w:p>
      <w:pPr>
        <w:pStyle w:val="ListBullet"/>
        <w:spacing w:after="40"/>
      </w:pPr>
      <w:r>
        <w:t>Never expose service-role, model, search or database keys in browser bundles.</w:t>
      </w:r>
    </w:p>
    <w:p>
      <w:pPr>
        <w:pStyle w:val="ListBullet"/>
        <w:spacing w:after="40"/>
      </w:pPr>
      <w:r>
        <w:t>Validate requests and all model outputs against schemas before storage/tool execution.</w:t>
      </w:r>
    </w:p>
    <w:p>
      <w:pPr>
        <w:pStyle w:val="ListBullet"/>
        <w:spacing w:after="40"/>
      </w:pPr>
      <w:r>
        <w:t>Rate-limit sign-in, run creation, uploads, exports and expensive endpoints.</w:t>
      </w:r>
    </w:p>
    <w:p>
      <w:pPr>
        <w:pStyle w:val="ListBullet"/>
        <w:spacing w:after="40"/>
      </w:pPr>
      <w:r>
        <w:t>Apply upload size/type limits, safe parsers and malware scanning where available.</w:t>
      </w:r>
    </w:p>
    <w:p>
      <w:pPr>
        <w:pStyle w:val="ListBullet"/>
        <w:spacing w:after="40"/>
      </w:pPr>
      <w:r>
        <w:t>Treat web pages, documents and tool results as untrusted; defend against prompt injection.</w:t>
      </w:r>
    </w:p>
    <w:p>
      <w:pPr>
        <w:pStyle w:val="ListBullet"/>
        <w:spacing w:after="40"/>
      </w:pPr>
      <w:r>
        <w:t>Never let model text decide authorization; enforce policy in deterministic code.</w:t>
      </w:r>
    </w:p>
    <w:p>
      <w:pPr>
        <w:pStyle w:val="ListBullet"/>
        <w:spacing w:after="40"/>
      </w:pPr>
      <w:r>
        <w:t>Use least-privilege credentials and separate development/staging/production secrets.</w:t>
      </w:r>
    </w:p>
    <w:p>
      <w:pPr>
        <w:pStyle w:val="ListBullet"/>
        <w:spacing w:after="40"/>
      </w:pPr>
      <w:r>
        <w:t>Encrypt in transit, use managed encryption at rest, and test backup/restore/deletion.</w:t>
      </w:r>
    </w:p>
    <w:p>
      <w:pPr>
        <w:pStyle w:val="ListBullet"/>
        <w:spacing w:after="40"/>
      </w:pPr>
      <w:r>
        <w:t>Redact secrets and minimize private content in logs/traces/evaluation data.</w:t>
      </w:r>
    </w:p>
    <w:p>
      <w:pPr>
        <w:pStyle w:val="ListBullet"/>
        <w:spacing w:after="40"/>
      </w:pPr>
      <w:r>
        <w:t>Audit permission denials, exports, deletion requests and approved external actions.</w:t>
      </w:r>
    </w:p>
    <w:p>
      <w:pPr>
        <w:pStyle w:val="Heading2"/>
      </w:pPr>
      <w:r>
        <w:t>8.2 Privacy requirements</w:t>
      </w:r>
    </w:p>
    <w:p>
      <w:pPr>
        <w:pStyle w:val="ListBullet"/>
        <w:spacing w:after="40"/>
      </w:pPr>
      <w:r>
        <w:t>Publish plain-language notice covering data collected, purposes, retention and provider processing.</w:t>
      </w:r>
    </w:p>
    <w:p>
      <w:pPr>
        <w:pStyle w:val="ListBullet"/>
        <w:spacing w:after="40"/>
      </w:pPr>
      <w:r>
        <w:t>Make document ingestion and durable memory visible to users.</w:t>
      </w:r>
    </w:p>
    <w:p>
      <w:pPr>
        <w:pStyle w:val="ListBullet"/>
        <w:spacing w:after="40"/>
      </w:pPr>
      <w:r>
        <w:t>Provide project export and deletion workflows.</w:t>
      </w:r>
    </w:p>
    <w:p>
      <w:pPr>
        <w:pStyle w:val="ListBullet"/>
        <w:spacing w:after="40"/>
      </w:pPr>
      <w:r>
        <w:t>Define retention for transcripts, uploads, extracted text, embeddings, logs and provider records.</w:t>
      </w:r>
    </w:p>
    <w:p>
      <w:pPr>
        <w:pStyle w:val="ListBullet"/>
        <w:spacing w:after="40"/>
      </w:pPr>
      <w:r>
        <w:t>Do not use private content for training/evaluation outside disclosed purposes without appropriate legal basis and consent where required.</w:t>
      </w:r>
    </w:p>
    <w:p>
      <w:pPr>
        <w:pStyle w:val="ListBullet"/>
        <w:spacing w:after="40"/>
      </w:pPr>
      <w:r>
        <w:t>Obtain privacy/legal review for target markets and applicable data protection obligations.</w:t>
      </w:r>
    </w:p>
    <w:p>
      <w:pPr>
        <w:pStyle w:val="Heading2"/>
      </w:pPr>
      <w:r>
        <w:t>8.3 AI safety controls</w:t>
      </w:r>
    </w:p>
    <w:p>
      <w:pPr>
        <w:pStyle w:val="ListBullet"/>
        <w:spacing w:after="40"/>
      </w:pPr>
      <w:r>
        <w:t>Separate untrusted external content from system instructions.</w:t>
      </w:r>
    </w:p>
    <w:p>
      <w:pPr>
        <w:pStyle w:val="ListBullet"/>
        <w:spacing w:after="40"/>
      </w:pPr>
      <w:r>
        <w:t>Use allowlisted tools and narrow arguments; never expose unrestricted shell, arbitrary SQL, filesystem or HTTP tools to the model.</w:t>
      </w:r>
    </w:p>
    <w:p>
      <w:pPr>
        <w:pStyle w:val="ListBullet"/>
        <w:spacing w:after="40"/>
      </w:pPr>
      <w:r>
        <w:t>Require approval before sending messages, spending money or changing external records.</w:t>
      </w:r>
    </w:p>
    <w:p>
      <w:pPr>
        <w:pStyle w:val="ListBullet"/>
        <w:spacing w:after="40"/>
      </w:pPr>
      <w:r>
        <w:t>Check that sources support claims; a citation existing does not prove it supports the claim.</w:t>
      </w:r>
    </w:p>
    <w:p>
      <w:pPr>
        <w:pStyle w:val="ListBullet"/>
        <w:spacing w:after="40"/>
      </w:pPr>
      <w:r>
        <w:t>Prevent cross-user memory/source leakage.</w:t>
      </w:r>
    </w:p>
    <w:p>
      <w:pPr>
        <w:pStyle w:val="ListBullet"/>
        <w:spacing w:after="40"/>
      </w:pPr>
      <w:r>
        <w:t>Run prompt-injection and data-exfiltration tests on documents and retrieved pages.</w:t>
      </w:r>
    </w:p>
    <w:p>
      <w:pPr>
        <w:pStyle w:val="ListBullet"/>
        <w:spacing w:after="40"/>
      </w:pPr>
      <w:r>
        <w:t>Maintain audit trail for decision revisions and approvals.</w:t>
      </w:r>
    </w:p>
    <w:p>
      <w:pPr>
        <w:pStyle w:val="ListBullet"/>
        <w:spacing w:after="40"/>
      </w:pPr>
      <w:r>
        <w:t>Do not position Echiche as a substitute for professional judgment in regulated/high-stakes domains.</w:t>
      </w:r>
    </w:p>
    <w:p>
      <w:pPr>
        <w:pStyle w:val="Heading2"/>
      </w:pPr>
      <w:r>
        <w:t>8.4 Reliability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CE6F1"/>
          </w:tcPr>
          <w:p>
            <w:r>
              <w:rPr>
                <w:b/>
                <w:sz w:val="16"/>
              </w:rPr>
              <w:t>Area</w:t>
            </w:r>
          </w:p>
        </w:tc>
        <w:tc>
          <w:tcPr>
            <w:tcW w:type="dxa" w:w="5040"/>
            <w:vAlign w:val="center"/>
            <w:shd w:fill="DCE6F1"/>
          </w:tcPr>
          <w:p>
            <w:r>
              <w:rPr>
                <w:b/>
                <w:sz w:val="16"/>
              </w:rPr>
              <w:t>Initial policy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Availability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Set a target after provider choice; measure before making claims.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Timeouts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Bounded stage timeouts, retries with exponential backoff/jitter and checkpoint recovery.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Idempotency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Repeated start/retry does not duplicate durable decisions/memory.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Backups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Automated database backup and tested restore before paid pilot.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Recovery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Runbooks for stuck jobs, retry, cancellation, provider disablement and rollback.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Data loss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Persist checkpoint/final result before reporting completion.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Incident handling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Define severity, owner, communication and post-incident review.</w:t>
            </w:r>
          </w:p>
        </w:tc>
      </w:tr>
    </w:tbl>
    <w:p/>
    <w:p>
      <w:pPr>
        <w:pStyle w:val="Heading1"/>
      </w:pPr>
      <w:r>
        <w:t>9. Evaluation and release gates</w:t>
      </w:r>
    </w:p>
    <w:p>
      <w:pPr>
        <w:pStyle w:val="Heading2"/>
      </w:pPr>
      <w:r>
        <w:t>9.1 Benchmark design</w:t>
      </w:r>
    </w:p>
    <w:p>
      <w:r>
        <w:t>Build evaluation before optimizing prompts. Every material prompt/model/retrieval/workflow change must run against a versioned benchmark. Keep a held-out test set. Start with 30–50 carefully authored cases and grow toward 100+; use synthetic, public or consented data.</w:t>
      </w:r>
    </w:p>
    <w:p>
      <w:pPr>
        <w:pStyle w:val="ListBullet"/>
        <w:spacing w:after="40"/>
      </w:pPr>
      <w:r>
        <w:t>Known facts and absent facts: memory recall and abstention.</w:t>
      </w:r>
    </w:p>
    <w:p>
      <w:pPr>
        <w:pStyle w:val="ListBullet"/>
        <w:spacing w:after="40"/>
      </w:pPr>
      <w:r>
        <w:t>Decision history: recall rationale and rejected alternatives.</w:t>
      </w:r>
    </w:p>
    <w:p>
      <w:pPr>
        <w:pStyle w:val="ListBullet"/>
        <w:spacing w:after="40"/>
      </w:pPr>
      <w:r>
        <w:t>Changed evidence: test whether conclusions update rather than anchor.</w:t>
      </w:r>
    </w:p>
    <w:p>
      <w:pPr>
        <w:pStyle w:val="ListBullet"/>
        <w:spacing w:after="40"/>
      </w:pPr>
      <w:r>
        <w:t>Conflicting sources: test uncertainty and disagreement handling.</w:t>
      </w:r>
    </w:p>
    <w:p>
      <w:pPr>
        <w:pStyle w:val="ListBullet"/>
        <w:spacing w:after="40"/>
      </w:pPr>
      <w:r>
        <w:t>Prompt injection in document/page: test untrusted-content handling.</w:t>
      </w:r>
    </w:p>
    <w:p>
      <w:pPr>
        <w:pStyle w:val="ListBullet"/>
        <w:spacing w:after="40"/>
      </w:pPr>
      <w:r>
        <w:t>Insufficient evidence: test whether system admits it cannot conclude.</w:t>
      </w:r>
    </w:p>
    <w:p>
      <w:pPr>
        <w:pStyle w:val="ListBullet"/>
        <w:spacing w:after="40"/>
      </w:pPr>
      <w:r>
        <w:t>Budget exhaustion/provider timeout: checkpointing and honest failure.</w:t>
      </w:r>
    </w:p>
    <w:p>
      <w:pPr>
        <w:pStyle w:val="ListBullet"/>
        <w:spacing w:after="40"/>
      </w:pPr>
      <w:r>
        <w:t>Cross-user access attempts: tenant isolation.</w:t>
      </w:r>
    </w:p>
    <w:p>
      <w:pPr>
        <w:pStyle w:val="ListBullet"/>
        <w:spacing w:after="40"/>
      </w:pPr>
      <w:r>
        <w:t>Duplicate retries: idempotency.</w:t>
      </w:r>
    </w:p>
    <w:p>
      <w:pPr>
        <w:pStyle w:val="ListBullet"/>
        <w:spacing w:after="40"/>
      </w:pPr>
      <w:r>
        <w:t>Outcome review: preserve expected vs actual without rewriting original decision.</w:t>
      </w:r>
    </w:p>
    <w:p>
      <w:pPr>
        <w:pStyle w:val="Heading2"/>
      </w:pPr>
      <w:r>
        <w:t>9.2 Dimensions and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CE6F1"/>
          </w:tcPr>
          <w:p>
            <w:r>
              <w:rPr>
                <w:b/>
                <w:sz w:val="16"/>
              </w:rPr>
              <w:t>Dimension</w:t>
            </w:r>
          </w:p>
        </w:tc>
        <w:tc>
          <w:tcPr>
            <w:tcW w:type="dxa" w:w="3360"/>
            <w:vAlign w:val="center"/>
            <w:shd w:fill="DCE6F1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3360"/>
            <w:vAlign w:val="center"/>
            <w:shd w:fill="DCE6F1"/>
          </w:tcPr>
          <w:p>
            <w:r>
              <w:rPr>
                <w:b/>
                <w:sz w:val="16"/>
              </w:rPr>
              <w:t>Score/measure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Factual correctness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Human-reviewed rubric/source check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0–4: incorrect to correct and qualified.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Citation support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Reviewer checks claim-source relation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Supported / partial / unsupported / invalid.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Memory retrieval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Seed known memories and distractors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Precision, recall, wrong-memory rate, abstention accuracy.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Temporal consistency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Add new evidence to historical versions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Correctly distinguishes old/new and explains changes.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Critical reasoning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Rubric for assumptions, alternatives and counterevidence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0–4 issue detection; track false alarms.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Decision usefulness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Blind user/expert ratings against criteria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0–5 usefulness plus rationale.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Cost efficiency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Usage telemetry per successful run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Cost/run and cost per benchmark point.</w:t>
            </w:r>
          </w:p>
        </w:tc>
      </w:tr>
      <w:tr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Latency/reliability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Repeated runs and fault injection</w:t>
            </w:r>
          </w:p>
        </w:tc>
        <w:tc>
          <w:tcPr>
            <w:tcW w:type="dxa" w:w="336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Completion rate, p50/p95 duration, recovery rate.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Security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Authorization, injection, dependency and secret scans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Zero critical/high unresolved issues for release.</w:t>
            </w:r>
          </w:p>
        </w:tc>
      </w:tr>
    </w:tbl>
    <w:p/>
    <w:p>
      <w:pPr>
        <w:pStyle w:val="Heading2"/>
      </w:pPr>
      <w:r>
        <w:t>9.3 Required baselines</w:t>
      </w:r>
    </w:p>
    <w:p>
      <w:pPr>
        <w:pStyle w:val="ListBullet"/>
        <w:spacing w:after="40"/>
      </w:pPr>
      <w:r>
        <w:t>A: one capable model call with the user's current prompt/context.</w:t>
      </w:r>
    </w:p>
    <w:p>
      <w:pPr>
        <w:pStyle w:val="ListBullet"/>
        <w:spacing w:after="40"/>
      </w:pPr>
      <w:r>
        <w:t>B: research + synthesis without persistent memory.</w:t>
      </w:r>
    </w:p>
    <w:p>
      <w:pPr>
        <w:pStyle w:val="ListBullet"/>
        <w:spacing w:after="40"/>
      </w:pPr>
      <w:r>
        <w:t>C: Echiche with persistent memory and critic/verifier.</w:t>
      </w:r>
    </w:p>
    <w:p>
      <w:pPr>
        <w:pStyle w:val="ListBullet"/>
        <w:spacing w:after="40"/>
      </w:pPr>
      <w:r>
        <w:t>Compare on the same test set. Complex workflow ships only if meaningful quality improvement justifies extra cost/latency.</w:t>
      </w:r>
    </w:p>
    <w:p>
      <w:pPr>
        <w:pStyle w:val="Heading2"/>
      </w:pPr>
      <w:r>
        <w:t>9.4 Release gates</w:t>
      </w:r>
    </w:p>
    <w:p>
      <w:pPr>
        <w:pStyle w:val="ListBullet"/>
        <w:spacing w:after="40"/>
      </w:pPr>
      <w:r>
        <w:t>All P0 acceptance criteria pass in staging.</w:t>
      </w:r>
    </w:p>
    <w:p>
      <w:pPr>
        <w:pStyle w:val="ListBullet"/>
        <w:spacing w:after="40"/>
      </w:pPr>
      <w:r>
        <w:t>CI passes lint, typecheck, unit/integration/E2E and production build.</w:t>
      </w:r>
    </w:p>
    <w:p>
      <w:pPr>
        <w:pStyle w:val="ListBullet"/>
        <w:spacing w:after="40"/>
      </w:pPr>
      <w:r>
        <w:t>Authorization/RLS tests pass for allowed and denied operations.</w:t>
      </w:r>
    </w:p>
    <w:p>
      <w:pPr>
        <w:pStyle w:val="ListBullet"/>
        <w:spacing w:after="40"/>
      </w:pPr>
      <w:r>
        <w:t>No unresolved critical/high security issue; no secrets in repository/client bundle.</w:t>
      </w:r>
    </w:p>
    <w:p>
      <w:pPr>
        <w:pStyle w:val="ListBullet"/>
        <w:spacing w:after="40"/>
      </w:pPr>
      <w:r>
        <w:t>Evaluation report records benchmark/model/prompt versions, scores, costs and known failure modes.</w:t>
      </w:r>
    </w:p>
    <w:p>
      <w:pPr>
        <w:pStyle w:val="ListBullet"/>
        <w:spacing w:after="40"/>
      </w:pPr>
      <w:r>
        <w:t>Manual review of at least 20 complete decision briefs before broader external pilot.</w:t>
      </w:r>
    </w:p>
    <w:p>
      <w:pPr>
        <w:pStyle w:val="ListBullet"/>
        <w:spacing w:after="40"/>
      </w:pPr>
      <w:r>
        <w:t>Backup restore, cancellation, retry and provider outage procedures tested.</w:t>
      </w:r>
    </w:p>
    <w:p>
      <w:pPr>
        <w:pStyle w:val="ListBullet"/>
        <w:spacing w:after="40"/>
      </w:pPr>
      <w:r>
        <w:t>Privacy notice, terms, support channel and deletion procedure ready.</w:t>
      </w:r>
    </w:p>
    <w:p>
      <w:pPr>
        <w:pStyle w:val="Heading1"/>
      </w:pPr>
      <w:r>
        <w:t>10. Cost-conscious implementation</w:t>
      </w:r>
    </w:p>
    <w:p>
      <w:pPr>
        <w:pStyle w:val="Heading2"/>
      </w:pPr>
      <w:r>
        <w:t>10.1 Cost strategy</w:t>
      </w:r>
    </w:p>
    <w:p>
      <w:pPr>
        <w:pStyle w:val="ListBullet"/>
        <w:spacing w:after="40"/>
      </w:pPr>
      <w:r>
        <w:t>Start with one model and one research provider.</w:t>
      </w:r>
    </w:p>
    <w:p>
      <w:pPr>
        <w:pStyle w:val="ListBullet"/>
        <w:spacing w:after="40"/>
      </w:pPr>
      <w:r>
        <w:t>Use complexity-based model tiers; don't debate on simple memory lookups.</w:t>
      </w:r>
    </w:p>
    <w:p>
      <w:pPr>
        <w:pStyle w:val="ListBullet"/>
        <w:spacing w:after="40"/>
      </w:pPr>
      <w:r>
        <w:t>Set hard per-run limits for steps, time, model calls, searches and estimated cost.</w:t>
      </w:r>
    </w:p>
    <w:p>
      <w:pPr>
        <w:pStyle w:val="ListBullet"/>
        <w:spacing w:after="40"/>
      </w:pPr>
      <w:r>
        <w:t>Retrieve relevant memory rather than replaying entire history.</w:t>
      </w:r>
    </w:p>
    <w:p>
      <w:pPr>
        <w:pStyle w:val="ListBullet"/>
        <w:spacing w:after="40"/>
      </w:pPr>
      <w:r>
        <w:t>Cache stable research where permitted, with source timestamps/freshness rules.</w:t>
      </w:r>
    </w:p>
    <w:p>
      <w:pPr>
        <w:pStyle w:val="ListBullet"/>
        <w:spacing w:after="40"/>
      </w:pPr>
      <w:r>
        <w:t>Deduplicate searches and sources.</w:t>
      </w:r>
    </w:p>
    <w:p>
      <w:pPr>
        <w:pStyle w:val="ListBullet"/>
        <w:spacing w:after="40"/>
      </w:pPr>
      <w:r>
        <w:t>Use critic/verifier on consequential claims or sampled low-risk runs only if evaluations justify it.</w:t>
      </w:r>
    </w:p>
    <w:p>
      <w:pPr>
        <w:pStyle w:val="ListBullet"/>
        <w:spacing w:after="40"/>
      </w:pPr>
      <w:r>
        <w:t>Checkpoint long runs to avoid repeating completed stages.</w:t>
      </w:r>
    </w:p>
    <w:p>
      <w:pPr>
        <w:pStyle w:val="ListBullet"/>
        <w:spacing w:after="40"/>
      </w:pPr>
      <w:r>
        <w:t>Track costs by user/project/model/stage and alert on anomalies.</w:t>
      </w:r>
    </w:p>
    <w:p>
      <w:pPr>
        <w:pStyle w:val="ListBullet"/>
        <w:spacing w:after="40"/>
      </w:pPr>
      <w:r>
        <w:t>Use low-cost managed tiers for prototype, but pay for backups/privacy/reliability needed in production.</w:t>
      </w:r>
    </w:p>
    <w:p>
      <w:r>
        <w:t>Planning ranges below are estimates, not vendor quotes. Exclude founder salary, legal incorporation, major security audits, marketing and custom model training. Verify vendor prices before committing.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CE6F1"/>
          </w:tcPr>
          <w:p>
            <w:r>
              <w:rPr>
                <w:b/>
                <w:sz w:val="16"/>
              </w:rPr>
              <w:t>Cost category</w:t>
            </w:r>
          </w:p>
        </w:tc>
        <w:tc>
          <w:tcPr>
            <w:tcW w:type="dxa" w:w="2520"/>
            <w:vAlign w:val="center"/>
            <w:shd w:fill="DCE6F1"/>
          </w:tcPr>
          <w:p>
            <w:r>
              <w:rPr>
                <w:b/>
                <w:sz w:val="16"/>
              </w:rPr>
              <w:t>Lean prototype/month</w:t>
            </w:r>
          </w:p>
        </w:tc>
        <w:tc>
          <w:tcPr>
            <w:tcW w:type="dxa" w:w="2520"/>
            <w:vAlign w:val="center"/>
            <w:shd w:fill="DCE6F1"/>
          </w:tcPr>
          <w:p>
            <w:r>
              <w:rPr>
                <w:b/>
                <w:sz w:val="16"/>
              </w:rPr>
              <w:t>Early pilot/month</w:t>
            </w:r>
          </w:p>
        </w:tc>
        <w:tc>
          <w:tcPr>
            <w:tcW w:type="dxa" w:w="2520"/>
            <w:vAlign w:val="center"/>
            <w:shd w:fill="DCE6F1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App hosting/worker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$0–50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$20–150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Free tiers may not support reliable long-running jobs.</w:t>
            </w:r>
          </w:p>
        </w:tc>
      </w:tr>
      <w:tr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Database/auth/storage</w:t>
            </w:r>
          </w:p>
        </w:tc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$0–50</w:t>
            </w:r>
          </w:p>
        </w:tc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$25–150</w:t>
            </w:r>
          </w:p>
        </w:tc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Backups, bandwidth and storage drive cost.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 inference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$50–300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$200–1,500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Highly variable; cap depth and measure cost per successful run.</w:t>
            </w:r>
          </w:p>
        </w:tc>
      </w:tr>
      <w:tr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Search API</w:t>
            </w:r>
          </w:p>
        </w:tc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$0–100</w:t>
            </w:r>
          </w:p>
        </w:tc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$50–300</w:t>
            </w:r>
          </w:p>
        </w:tc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Depends on query volume and provider.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Monitoring/evaluation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$0–50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$25–200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Avoid logging raw private content by default.</w:t>
            </w:r>
          </w:p>
        </w:tc>
      </w:tr>
      <w:tr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Domain/email/misc</w:t>
            </w:r>
          </w:p>
        </w:tc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$10–40</w:t>
            </w:r>
          </w:p>
        </w:tc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$20–80</w:t>
            </w:r>
          </w:p>
        </w:tc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Domain and transactional email.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Indicative total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$60–590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$340–2,380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Planning only, not a guaranteed cap.</w:t>
            </w:r>
          </w:p>
        </w:tc>
      </w:tr>
    </w:tbl>
    <w:p/>
    <w:p>
      <w:r>
        <w:t>Initial management guardrail: aim to keep pilot infrastructure/API spend below roughly $500–$1,000/month until usage data justifies scaling. This is a target, not a guarantee.</w:t>
      </w:r>
    </w:p>
    <w:p>
      <w:pPr>
        <w:pStyle w:val="Heading2"/>
      </w:pPr>
      <w:r>
        <w:t>10.2 Cost model and controls</w:t>
      </w:r>
    </w:p>
    <w:p>
      <w:r>
        <w:t>Track total_run_cost = model input cost + model output cost + search cost + embedding/reranking cost + worker/storage allocation. Separate provider-reported values from estimates.</w:t>
      </w:r>
    </w:p>
    <w:p>
      <w:pPr>
        <w:pStyle w:val="ListBullet"/>
        <w:spacing w:after="40"/>
      </w:pPr>
      <w:r>
        <w:t>Configure MAX_RUN_STEPS, MAX_SEARCH_CALLS, MAX_MODEL_CALLS, MAX_WALL_TIME and MAX_ESTIMATED_COST.</w:t>
      </w:r>
    </w:p>
    <w:p>
      <w:pPr>
        <w:pStyle w:val="ListBullet"/>
        <w:spacing w:after="40"/>
      </w:pPr>
      <w:r>
        <w:t>Check budget before each expensive stage; pause and ask for approval if user budget would be exceeded.</w:t>
      </w:r>
    </w:p>
    <w:p>
      <w:pPr>
        <w:pStyle w:val="ListBullet"/>
        <w:spacing w:after="40"/>
      </w:pPr>
      <w:r>
        <w:t>Use cheaper models for classification/extraction only after benchmark verification.</w:t>
      </w:r>
    </w:p>
    <w:p>
      <w:pPr>
        <w:pStyle w:val="ListBullet"/>
        <w:spacing w:after="40"/>
      </w:pPr>
      <w:r>
        <w:t>Store compact summaries with source links but preserve causal rationale and key evidence.</w:t>
      </w:r>
    </w:p>
    <w:p>
      <w:pPr>
        <w:pStyle w:val="ListBullet"/>
        <w:spacing w:after="40"/>
      </w:pPr>
      <w:r>
        <w:t>Build internal cost breakdown by stage before expensive plans are offered.</w:t>
      </w:r>
    </w:p>
    <w:p>
      <w:pPr>
        <w:pStyle w:val="ListBullet"/>
        <w:spacing w:after="40"/>
      </w:pPr>
      <w:r>
        <w:t>Alert at 50%, 80% and 100% of monthly budget; rate-limit abuse.</w:t>
      </w:r>
    </w:p>
    <w:p>
      <w:pPr>
        <w:pStyle w:val="Heading1"/>
      </w:pPr>
      <w:r>
        <w:t>11. 90-day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CE6F1"/>
          </w:tcPr>
          <w:p>
            <w:r>
              <w:rPr>
                <w:b/>
                <w:sz w:val="16"/>
              </w:rPr>
              <w:t>Period</w:t>
            </w:r>
          </w:p>
        </w:tc>
        <w:tc>
          <w:tcPr>
            <w:tcW w:type="dxa" w:w="2520"/>
            <w:vAlign w:val="center"/>
            <w:shd w:fill="DCE6F1"/>
          </w:tcPr>
          <w:p>
            <w:r>
              <w:rPr>
                <w:b/>
                <w:sz w:val="16"/>
              </w:rPr>
              <w:t>Workstream</w:t>
            </w:r>
          </w:p>
        </w:tc>
        <w:tc>
          <w:tcPr>
            <w:tcW w:type="dxa" w:w="2520"/>
            <w:vAlign w:val="center"/>
            <w:shd w:fill="DCE6F1"/>
          </w:tcPr>
          <w:p>
            <w:r>
              <w:rPr>
                <w:b/>
                <w:sz w:val="16"/>
              </w:rPr>
              <w:t>Deliverables</w:t>
            </w:r>
          </w:p>
        </w:tc>
        <w:tc>
          <w:tcPr>
            <w:tcW w:type="dxa" w:w="2520"/>
            <w:vAlign w:val="center"/>
            <w:shd w:fill="DCE6F1"/>
          </w:tcPr>
          <w:p>
            <w:r>
              <w:rPr>
                <w:b/>
                <w:sz w:val="16"/>
              </w:rPr>
              <w:t>Exit criteria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Week 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Product/repo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Confirm wedge, stories, repo, ADRs, CI, environments, secrets policy and tracker.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App runs locally; CI passes.</w:t>
            </w:r>
          </w:p>
        </w:tc>
      </w:tr>
      <w:tr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Weeks 2–3</w:t>
            </w:r>
          </w:p>
        </w:tc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Core application</w:t>
            </w:r>
          </w:p>
        </w:tc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Auth, project CRUD, migrations, authorization, UI shell.</w:t>
            </w:r>
          </w:p>
        </w:tc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Cross-user denial tests pass.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Weeks 4–5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Runs/orchestration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Async lifecycle, worker/queue, state machine, timeline, retry/cancel/checkpoint.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Worker-failure test recovers without duplicate writes.</w:t>
            </w:r>
          </w:p>
        </w:tc>
      </w:tr>
      <w:tr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Weeks 6–7</w:t>
            </w:r>
          </w:p>
        </w:tc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Research/synthesis</w:t>
            </w:r>
          </w:p>
        </w:tc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Search adapter, source store, decision brief, citations, schema validation.</w:t>
            </w:r>
          </w:p>
        </w:tc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Run yields inspectable sources and structured brief.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Weeks 8–9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Memory/journal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Memory proposals, confirm/edit/delete, versioned decisions, retrieval.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Seeded memory benchmark meets agreed gate.</w:t>
            </w:r>
          </w:p>
        </w:tc>
      </w:tr>
      <w:tr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Weeks 10–11</w:t>
            </w:r>
          </w:p>
        </w:tc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Critic/budgets</w:t>
            </w:r>
          </w:p>
        </w:tc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Critic/verifier, adaptive tiers, caps, cost telemetry, fault handling.</w:t>
            </w:r>
          </w:p>
        </w:tc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Baseline comparison and cost/run report available.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Weeks 12–13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Hardening/pilot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Security, RLS, E2E, restore, privacy, onboarding and design-partner pilot.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Release gates pass; limitations and support path documented.</w:t>
            </w:r>
          </w:p>
        </w:tc>
      </w:tr>
    </w:tbl>
    <w:p/>
    <w:p>
      <w:r>
        <w:t>This schedule assumes an experienced small team. If one engineer builds the product, reduce P1/P2 scope or extend the timeline rather than skipping authorization, data lifecycle, testing or evaluation.</w:t>
      </w:r>
    </w:p>
    <w:p>
      <w:pPr>
        <w:pStyle w:val="Heading1"/>
      </w:pPr>
      <w:r>
        <w:t>12. Production engineering playbook</w:t>
      </w:r>
    </w:p>
    <w:p>
      <w:pPr>
        <w:pStyle w:val="Heading2"/>
      </w:pPr>
      <w:r>
        <w:t>12.1 Suggested repository layout</w:t>
      </w:r>
    </w:p>
    <w:p>
      <w:r>
        <w:rPr>
          <w:rFonts w:ascii="Consolas" w:hAnsi="Consolas"/>
          <w:sz w:val="16"/>
        </w:rPr>
        <w:t>echiche/</w:t>
        <w:br/>
        <w:t xml:space="preserve">  apps/web/                 # Next.js UI and API routes</w:t>
        <w:br/>
        <w:t xml:space="preserve">  apps/worker/              # Background worker if separate</w:t>
        <w:br/>
        <w:t xml:space="preserve">  packages/domain/          # Domain types and business rules</w:t>
        <w:br/>
        <w:t xml:space="preserve">  packages/schemas/         # Shared request/response/output schemas</w:t>
        <w:br/>
        <w:t xml:space="preserve">  packages/ai/              # Model adapters and versioned prompts</w:t>
        <w:br/>
        <w:t xml:space="preserve">  packages/orchestration/   # Run state machine and stage handlers</w:t>
        <w:br/>
        <w:t xml:space="preserve">  packages/memory/          # Retrieval, write proposals, lifecycle</w:t>
        <w:br/>
        <w:t xml:space="preserve">  packages/research/        # Search adapters and source normalization</w:t>
        <w:br/>
        <w:t xml:space="preserve">  packages/evaluation/      # Benchmark runner, fixtures and scoring</w:t>
        <w:br/>
        <w:t xml:space="preserve">  packages/observability/   # Logs, costs and traces</w:t>
        <w:br/>
        <w:t xml:space="preserve">  db/migrations/</w:t>
        <w:br/>
        <w:t xml:space="preserve">  db/tests/</w:t>
        <w:br/>
        <w:t xml:space="preserve">  e2e/</w:t>
        <w:br/>
        <w:t xml:space="preserve">  docs/ADRs/</w:t>
        <w:br/>
        <w:t xml:space="preserve">  docs/runbooks/</w:t>
        <w:br/>
        <w:t xml:space="preserve">  docs/security/</w:t>
        <w:br/>
        <w:t xml:space="preserve">  .github/workflows/</w:t>
        <w:br/>
        <w:t xml:space="preserve">  .env.example</w:t>
        <w:br/>
        <w:t xml:space="preserve">  README.md</w:t>
      </w:r>
    </w:p>
    <w:p>
      <w:pPr>
        <w:pStyle w:val="Heading2"/>
      </w:pPr>
      <w:r>
        <w:t>12.2 Branch and review policy</w:t>
      </w:r>
    </w:p>
    <w:p>
      <w:pPr>
        <w:pStyle w:val="ListBullet"/>
        <w:spacing w:after="40"/>
      </w:pPr>
      <w:r>
        <w:t>Protect main; production deploys from reviewed, passing commits.</w:t>
      </w:r>
    </w:p>
    <w:p>
      <w:pPr>
        <w:pStyle w:val="ListBullet"/>
        <w:spacing w:after="40"/>
      </w:pPr>
      <w:r>
        <w:t>Require review for auth, authorization, migrations, tool execution, tool-enabled prompts and deletion logic.</w:t>
      </w:r>
    </w:p>
    <w:p>
      <w:pPr>
        <w:pStyle w:val="ListBullet"/>
        <w:spacing w:after="40"/>
      </w:pPr>
      <w:r>
        <w:t>Keep PRs small with purpose, screenshots, test evidence, migration notes and rollback plan.</w:t>
      </w:r>
    </w:p>
    <w:p>
      <w:pPr>
        <w:pStyle w:val="ListBullet"/>
        <w:spacing w:after="40"/>
      </w:pPr>
      <w:r>
        <w:t>Use feature flags for risky workflows and model/provider changes.</w:t>
      </w:r>
    </w:p>
    <w:p>
      <w:pPr>
        <w:pStyle w:val="ListBullet"/>
        <w:spacing w:after="40"/>
      </w:pPr>
      <w:r>
        <w:t>Never commit secrets, user data, raw production traces or customer documents.</w:t>
      </w:r>
    </w:p>
    <w:p>
      <w:pPr>
        <w:pStyle w:val="ListBullet"/>
        <w:spacing w:after="40"/>
      </w:pPr>
      <w:r>
        <w:t>Pin dependencies and review vulnerability alerts in controlled batches.</w:t>
      </w:r>
    </w:p>
    <w:p>
      <w:pPr>
        <w:pStyle w:val="Heading2"/>
      </w:pPr>
      <w:r>
        <w:t>12.3 Definition of done</w:t>
      </w:r>
    </w:p>
    <w:p>
      <w:pPr>
        <w:pStyle w:val="ListBullet"/>
        <w:spacing w:after="40"/>
      </w:pPr>
      <w:r>
        <w:t>Requirement and acceptance criteria linked to issue/PR.</w:t>
      </w:r>
    </w:p>
    <w:p>
      <w:pPr>
        <w:pStyle w:val="ListBullet"/>
        <w:spacing w:after="40"/>
      </w:pPr>
      <w:r>
        <w:t>Typecheck, lint, unit, integration and relevant E2E pass.</w:t>
      </w:r>
    </w:p>
    <w:p>
      <w:pPr>
        <w:pStyle w:val="ListBullet"/>
        <w:spacing w:after="40"/>
      </w:pPr>
      <w:r>
        <w:t>Authorization/input validation covered.</w:t>
      </w:r>
    </w:p>
    <w:p>
      <w:pPr>
        <w:pStyle w:val="ListBullet"/>
        <w:spacing w:after="40"/>
      </w:pPr>
      <w:r>
        <w:t>Telemetry added without secrets/unnecessary private content.</w:t>
      </w:r>
    </w:p>
    <w:p>
      <w:pPr>
        <w:pStyle w:val="ListBullet"/>
        <w:spacing w:after="40"/>
      </w:pPr>
      <w:r>
        <w:t>Loading, empty, error, cancellation and retry states implemented.</w:t>
      </w:r>
    </w:p>
    <w:p>
      <w:pPr>
        <w:pStyle w:val="ListBullet"/>
        <w:spacing w:after="40"/>
      </w:pPr>
      <w:r>
        <w:t>Migrations tested against staging data shape; rollback/forward-fix documented.</w:t>
      </w:r>
    </w:p>
    <w:p>
      <w:pPr>
        <w:pStyle w:val="ListBullet"/>
        <w:spacing w:after="40"/>
      </w:pPr>
      <w:r>
        <w:t>Accessibility/responsive layout checked.</w:t>
      </w:r>
    </w:p>
    <w:p>
      <w:pPr>
        <w:pStyle w:val="ListBullet"/>
        <w:spacing w:after="40"/>
      </w:pPr>
      <w:r>
        <w:t>Docs/runbooks updated; staging test and rollback plan complete.</w:t>
      </w:r>
    </w:p>
    <w:p>
      <w:pPr>
        <w:pStyle w:val="Heading2"/>
      </w:pPr>
      <w:r>
        <w:t>12.4 Environments and secrets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CE6F1"/>
          </w:tcPr>
          <w:p>
            <w:r>
              <w:rPr>
                <w:b/>
                <w:sz w:val="16"/>
              </w:rPr>
              <w:t>Environment</w:t>
            </w:r>
          </w:p>
        </w:tc>
        <w:tc>
          <w:tcPr>
            <w:tcW w:type="dxa" w:w="5040"/>
            <w:vAlign w:val="center"/>
            <w:shd w:fill="DCE6F1"/>
          </w:tcPr>
          <w:p>
            <w:r>
              <w:rPr>
                <w:b/>
                <w:sz w:val="16"/>
              </w:rPr>
              <w:t>Rules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Local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Ignored .env.local; non-production keys and synthetic data.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CI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Scoped secrets; never print values in logs.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Staging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Separate DB, storage, auth config, API keys and webhook endpoints.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Production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Least privilege, rotation on exposure, restricted maintainer access and audit.</w:t>
            </w:r>
          </w:p>
        </w:tc>
      </w:tr>
    </w:tbl>
    <w:p/>
    <w:p>
      <w:r>
        <w:t>.env.example contains variable names and descriptions only, never real values. Startup should fail clearly when required variables are missing.</w:t>
      </w:r>
    </w:p>
    <w:p>
      <w:pPr>
        <w:pStyle w:val="Heading1"/>
      </w:pPr>
      <w:r>
        <w:t>13. Deployment, monitoring and incident response</w:t>
      </w:r>
    </w:p>
    <w:p>
      <w:pPr>
        <w:pStyle w:val="Heading2"/>
      </w:pPr>
      <w:r>
        <w:t>13.1 Deployment sequence</w:t>
      </w:r>
    </w:p>
    <w:p>
      <w:pPr>
        <w:pStyle w:val="ListBullet"/>
        <w:spacing w:after="40"/>
      </w:pPr>
      <w:r>
        <w:t>Provision separate development/staging/production resources.</w:t>
      </w:r>
    </w:p>
    <w:p>
      <w:pPr>
        <w:pStyle w:val="ListBullet"/>
        <w:spacing w:after="40"/>
      </w:pPr>
      <w:r>
        <w:t>Apply reviewed migrations in staging; run database policy tests.</w:t>
      </w:r>
    </w:p>
    <w:p>
      <w:pPr>
        <w:pStyle w:val="ListBullet"/>
        <w:spacing w:after="40"/>
      </w:pPr>
      <w:r>
        <w:t>Deploy app/worker from known commit; record release version.</w:t>
      </w:r>
    </w:p>
    <w:p>
      <w:pPr>
        <w:pStyle w:val="ListBullet"/>
        <w:spacing w:after="40"/>
      </w:pPr>
      <w:r>
        <w:t>Smoke-test login, project access, run creation/status, memory correction and export/delete.</w:t>
      </w:r>
    </w:p>
    <w:p>
      <w:pPr>
        <w:pStyle w:val="ListBullet"/>
        <w:spacing w:after="40"/>
      </w:pPr>
      <w:r>
        <w:t>Monitor error rate, completion, provider failure, queue age, cost and latency.</w:t>
      </w:r>
    </w:p>
    <w:p>
      <w:pPr>
        <w:pStyle w:val="ListBullet"/>
        <w:spacing w:after="40"/>
      </w:pPr>
      <w:r>
        <w:t>Roll out to a small design-partner cohort; feature-flag new critic/routing logic.</w:t>
      </w:r>
    </w:p>
    <w:p>
      <w:pPr>
        <w:pStyle w:val="ListBullet"/>
        <w:spacing w:after="40"/>
      </w:pPr>
      <w:r>
        <w:t>Keep prior release and rollback/forward-fix instructions available.</w:t>
      </w:r>
    </w:p>
    <w:p>
      <w:pPr>
        <w:pStyle w:val="Heading2"/>
      </w:pPr>
      <w:r>
        <w:t>13.2 Monitoring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CE6F1"/>
          </w:tcPr>
          <w:p>
            <w:r>
              <w:rPr>
                <w:b/>
                <w:sz w:val="16"/>
              </w:rPr>
              <w:t>Signal</w:t>
            </w:r>
          </w:p>
        </w:tc>
        <w:tc>
          <w:tcPr>
            <w:tcW w:type="dxa" w:w="5040"/>
            <w:vAlign w:val="center"/>
            <w:shd w:fill="DCE6F1"/>
          </w:tcPr>
          <w:p>
            <w:r>
              <w:rPr>
                <w:b/>
                <w:sz w:val="16"/>
              </w:rPr>
              <w:t>Why it matters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Failure by run stage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Find whether issues originate in planning, research, verification or synthesis.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Queue age/worker heartbeat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Detect stuck jobs.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Provider timeout/rate-limit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Decide retry, fallback or provider disablement.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Cost per run/user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Protect unit economics and detect abuse.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Citation failure rate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Detect broken/unsupported research.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Memory correction/deletion rate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Signals memory quality or trust issues.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Authorization denials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Detect attack attempts or broken access assumptions.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p50/p95 latency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Sets user experience expectations.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Retry/idempotency metrics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Detects reliability issues and duplicate writes.</w:t>
            </w:r>
          </w:p>
        </w:tc>
      </w:tr>
    </w:tbl>
    <w:p/>
    <w:p>
      <w:pPr>
        <w:pStyle w:val="Heading2"/>
      </w:pPr>
      <w:r>
        <w:t>13.3 Runbooks required before paid pilot</w:t>
      </w:r>
    </w:p>
    <w:p>
      <w:pPr>
        <w:pStyle w:val="ListBullet"/>
        <w:spacing w:after="40"/>
      </w:pPr>
      <w:r>
        <w:t>Model provider outage/degraded quality.</w:t>
      </w:r>
    </w:p>
    <w:p>
      <w:pPr>
        <w:pStyle w:val="ListBullet"/>
        <w:spacing w:after="40"/>
      </w:pPr>
      <w:r>
        <w:t>Search provider outage or terms change.</w:t>
      </w:r>
    </w:p>
    <w:p>
      <w:pPr>
        <w:pStyle w:val="ListBullet"/>
        <w:spacing w:after="40"/>
      </w:pPr>
      <w:r>
        <w:t>Unexpected spend spike or abuse.</w:t>
      </w:r>
    </w:p>
    <w:p>
      <w:pPr>
        <w:pStyle w:val="ListBullet"/>
        <w:spacing w:after="40"/>
      </w:pPr>
      <w:r>
        <w:t>Suspected cross-user data exposure.</w:t>
      </w:r>
    </w:p>
    <w:p>
      <w:pPr>
        <w:pStyle w:val="ListBullet"/>
        <w:spacing w:after="40"/>
      </w:pPr>
      <w:r>
        <w:t>Bad migration/data corruption.</w:t>
      </w:r>
    </w:p>
    <w:p>
      <w:pPr>
        <w:pStyle w:val="ListBullet"/>
        <w:spacing w:after="40"/>
      </w:pPr>
      <w:r>
        <w:t>Prompt injection causing unsafe tool behavior.</w:t>
      </w:r>
    </w:p>
    <w:p>
      <w:pPr>
        <w:pStyle w:val="ListBullet"/>
        <w:spacing w:after="40"/>
      </w:pPr>
      <w:r>
        <w:t>Stuck jobs or duplicate outputs.</w:t>
      </w:r>
    </w:p>
    <w:p>
      <w:pPr>
        <w:pStyle w:val="ListBullet"/>
        <w:spacing w:after="40"/>
      </w:pPr>
      <w:r>
        <w:t>Deletion/export failure.</w:t>
      </w:r>
    </w:p>
    <w:p>
      <w:pPr>
        <w:pStyle w:val="Heading1"/>
      </w:pPr>
      <w:r>
        <w:t>14. Risks, open decisions and engineer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CE6F1"/>
          </w:tcPr>
          <w:p>
            <w:r>
              <w:rPr>
                <w:b/>
                <w:sz w:val="16"/>
              </w:rPr>
              <w:t>Risk/assumption</w:t>
            </w:r>
          </w:p>
        </w:tc>
        <w:tc>
          <w:tcPr>
            <w:tcW w:type="dxa" w:w="5040"/>
            <w:vAlign w:val="center"/>
            <w:shd w:fill="DCE6F1"/>
          </w:tcPr>
          <w:p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Memory may be inaccurate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Benchmark recall/abstention; show provenance; correction and version history.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Users may not pay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Test paid pilots; treat proposed price points as unvalidated.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Multi-agent debate may not help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Compare with single-agent baseline; enable only when quality lift justifies cost.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Long runs may time out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Async jobs, checkpoints, bounded retries and cancellation.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Strategy data is sensitive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Minimize data, isolate tenants, disclose provider processing and support export/delete.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Sources may conflict or be poor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Preserve dates/provenance, counterevidence and source-support checks.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90 days may be optimistic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Cut P1/P2 before weakening security/evaluation.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Vendor pricing/limits change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Recheck docs/pricing at implementation and quarterly.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Personalization can increase overconfidence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Distinguish user belief from verified fact; familiarity is not proof.</w:t>
            </w:r>
          </w:p>
        </w:tc>
      </w:tr>
      <w:tr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Competitors can copy features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Build measured workflow quality, trusted continuity, evaluations and integrations.</w:t>
            </w:r>
          </w:p>
        </w:tc>
      </w:tr>
    </w:tbl>
    <w:p/>
    <w:p>
      <w:pPr>
        <w:pStyle w:val="Heading2"/>
      </w:pPr>
      <w:r>
        <w:t>14.1 Architecture decision records (ADRs)</w:t>
      </w:r>
    </w:p>
    <w:p>
      <w:pPr>
        <w:pStyle w:val="ListBullet"/>
        <w:spacing w:after="40"/>
      </w:pPr>
      <w:r>
        <w:t>ADR-001: model provider and adapter contract.</w:t>
      </w:r>
    </w:p>
    <w:p>
      <w:pPr>
        <w:pStyle w:val="ListBullet"/>
        <w:spacing w:after="40"/>
      </w:pPr>
      <w:r>
        <w:t>ADR-002: database/auth/storage provider and data region.</w:t>
      </w:r>
    </w:p>
    <w:p>
      <w:pPr>
        <w:pStyle w:val="ListBullet"/>
        <w:spacing w:after="40"/>
      </w:pPr>
      <w:r>
        <w:t>ADR-003: background queue and resumability model.</w:t>
      </w:r>
    </w:p>
    <w:p>
      <w:pPr>
        <w:pStyle w:val="ListBullet"/>
        <w:spacing w:after="40"/>
      </w:pPr>
      <w:r>
        <w:t>ADR-004: orchestration framework vs explicit state machine.</w:t>
      </w:r>
    </w:p>
    <w:p>
      <w:pPr>
        <w:pStyle w:val="ListBullet"/>
        <w:spacing w:after="40"/>
      </w:pPr>
      <w:r>
        <w:t>ADR-005: memory taxonomy, write policy and deletion lifecycle.</w:t>
      </w:r>
    </w:p>
    <w:p>
      <w:pPr>
        <w:pStyle w:val="ListBullet"/>
        <w:spacing w:after="40"/>
      </w:pPr>
      <w:r>
        <w:t>ADR-006: retrieval approach and vector index decision.</w:t>
      </w:r>
    </w:p>
    <w:p>
      <w:pPr>
        <w:pStyle w:val="ListBullet"/>
        <w:spacing w:after="40"/>
      </w:pPr>
      <w:r>
        <w:t>ADR-007: search provider and source retention.</w:t>
      </w:r>
    </w:p>
    <w:p>
      <w:pPr>
        <w:pStyle w:val="ListBullet"/>
        <w:spacing w:after="40"/>
      </w:pPr>
      <w:r>
        <w:t>ADR-008: tracing/logging privacy policy.</w:t>
      </w:r>
    </w:p>
    <w:p>
      <w:pPr>
        <w:pStyle w:val="ListBullet"/>
        <w:spacing w:after="40"/>
      </w:pPr>
      <w:r>
        <w:t>ADR-009: provider data retention and training settings.</w:t>
      </w:r>
    </w:p>
    <w:p>
      <w:pPr>
        <w:pStyle w:val="ListBullet"/>
        <w:spacing w:after="40"/>
      </w:pPr>
      <w:r>
        <w:t>ADR-010: run budgets and escalation behavior.</w:t>
      </w:r>
    </w:p>
    <w:p>
      <w:pPr>
        <w:pStyle w:val="Heading2"/>
      </w:pPr>
      <w:r>
        <w:t>14.2 Engineer kickoff checklist</w:t>
      </w:r>
    </w:p>
    <w:p>
      <w:pPr>
        <w:pStyle w:val="ListBullet"/>
        <w:spacing w:after="40"/>
      </w:pPr>
      <w:r>
        <w:t>Product owner confirms user, workflow, P0 scope and non-goals.</w:t>
      </w:r>
    </w:p>
    <w:p>
      <w:pPr>
        <w:pStyle w:val="ListBullet"/>
        <w:spacing w:after="40"/>
      </w:pPr>
      <w:r>
        <w:t>Tech lead records architecture choices and verifies current pricing/terms.</w:t>
      </w:r>
    </w:p>
    <w:p>
      <w:pPr>
        <w:pStyle w:val="ListBullet"/>
        <w:spacing w:after="40"/>
      </w:pPr>
      <w:r>
        <w:t>Repo, branch protection, CI, lint, typecheck and tests configured.</w:t>
      </w:r>
    </w:p>
    <w:p>
      <w:pPr>
        <w:pStyle w:val="ListBullet"/>
        <w:spacing w:after="40"/>
      </w:pPr>
      <w:r>
        <w:t>Separate environments and secret-handling rules established.</w:t>
      </w:r>
    </w:p>
    <w:p>
      <w:pPr>
        <w:pStyle w:val="ListBullet"/>
        <w:spacing w:after="40"/>
      </w:pPr>
      <w:r>
        <w:t>Schema/migrations reviewed; owner authorization tests written early.</w:t>
      </w:r>
    </w:p>
    <w:p>
      <w:pPr>
        <w:pStyle w:val="ListBullet"/>
        <w:spacing w:after="40"/>
      </w:pPr>
      <w:r>
        <w:t>Auth and project CRUD implemented/tested.</w:t>
      </w:r>
    </w:p>
    <w:p>
      <w:pPr>
        <w:pStyle w:val="ListBullet"/>
        <w:spacing w:after="40"/>
      </w:pPr>
      <w:r>
        <w:t>Run state machine, worker, checkpointing, cancellation and idempotency implemented.</w:t>
      </w:r>
    </w:p>
    <w:p>
      <w:pPr>
        <w:pStyle w:val="ListBullet"/>
        <w:spacing w:after="40"/>
      </w:pPr>
      <w:r>
        <w:t>Research adapter stores provenance; citations render and validate.</w:t>
      </w:r>
    </w:p>
    <w:p>
      <w:pPr>
        <w:pStyle w:val="ListBullet"/>
        <w:spacing w:after="40"/>
      </w:pPr>
      <w:r>
        <w:t>Decision brief schema, critic/verifier and budget guard implemented.</w:t>
      </w:r>
    </w:p>
    <w:p>
      <w:pPr>
        <w:pStyle w:val="ListBullet"/>
        <w:spacing w:after="40"/>
      </w:pPr>
      <w:r>
        <w:t>Memory proposal/correction/deletion/provenance/versioning implemented.</w:t>
      </w:r>
    </w:p>
    <w:p>
      <w:pPr>
        <w:pStyle w:val="ListBullet"/>
        <w:spacing w:after="40"/>
      </w:pPr>
      <w:r>
        <w:t>Evaluation dataset, baseline comparison and cost telemetry available.</w:t>
      </w:r>
    </w:p>
    <w:p>
      <w:pPr>
        <w:pStyle w:val="ListBullet"/>
        <w:spacing w:after="40"/>
      </w:pPr>
      <w:r>
        <w:t>Threat model covers injection, data leakage, tool abuse, tenant isolation and cost abuse.</w:t>
      </w:r>
    </w:p>
    <w:p>
      <w:pPr>
        <w:pStyle w:val="ListBullet"/>
        <w:spacing w:after="40"/>
      </w:pPr>
      <w:r>
        <w:t>Backup restore, incident runbooks, monitoring and rollback tested.</w:t>
      </w:r>
    </w:p>
    <w:p>
      <w:pPr>
        <w:pStyle w:val="ListBullet"/>
        <w:spacing w:after="40"/>
      </w:pPr>
      <w:r>
        <w:t>Pilot consent/feedback/support/deletion-export path ready.</w:t>
      </w:r>
    </w:p>
    <w:p>
      <w:pPr>
        <w:pStyle w:val="ListBullet"/>
        <w:spacing w:after="40"/>
      </w:pPr>
      <w:r>
        <w:t>Release gate report signed off before public or paid launch.</w:t>
      </w:r>
    </w:p>
    <w:p>
      <w:pPr>
        <w:pStyle w:val="Heading1"/>
      </w:pPr>
      <w:r>
        <w:t>Final implementation directive</w:t>
      </w:r>
    </w:p>
    <w:p>
      <w:r>
        <w:t>Build Echiche as a dependable decision workflow with continuity—not an unrestricted agent swarm. Keep the first version small enough to ship, but production-minded: typed contracts, durable run state, traceable evidence, inspectable memory, strict authorization, cost limits and measurable evaluations.</w:t>
      </w:r>
    </w:p>
    <w:p>
      <w:r>
        <w:t>Do not claim Echiche reasons better until benchmark results support that statement. The first defensible promise is narrower and testable: it can carry a strategic decision across sessions, preserve rationale and evidence, and help the user reassess when new information arrives.</w:t>
      </w:r>
    </w:p>
    <w:p>
      <w:r>
        <w:t>End of blueprint.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working document • Version 1.0 • 9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ECHICHE  |  FOUNDING BLUEPRINT &amp; ENGINEERING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