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06" w:rsidRDefault="00253A06" w:rsidP="00253A06">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Міністерство освіти і науки України</w:t>
      </w:r>
      <w:r>
        <w:rPr>
          <w:rFonts w:ascii="Times New Roman" w:eastAsia="Times New Roman" w:hAnsi="Times New Roman" w:cs="Times New Roman"/>
          <w:color w:val="000000"/>
          <w:sz w:val="32"/>
          <w:szCs w:val="32"/>
        </w:rPr>
        <w:br/>
        <w:t>Національний технічний університет України</w:t>
      </w:r>
    </w:p>
    <w:p w:rsidR="00253A06" w:rsidRDefault="00253A06" w:rsidP="00253A06">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«Київський політехнічний інститут  ім. І. Сікорського»</w:t>
      </w:r>
    </w:p>
    <w:p w:rsidR="00253A06" w:rsidRDefault="00253A06" w:rsidP="00253A06">
      <w:pPr>
        <w:jc w:val="center"/>
        <w:rPr>
          <w:color w:val="000000"/>
        </w:rPr>
      </w:pPr>
    </w:p>
    <w:p w:rsidR="00253A06" w:rsidRDefault="00253A06" w:rsidP="00253A06">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Кафедра інженерії пр</w:t>
      </w:r>
      <w:r w:rsidR="00016E65">
        <w:rPr>
          <w:rFonts w:ascii="Times New Roman" w:eastAsia="Times New Roman" w:hAnsi="Times New Roman" w:cs="Times New Roman"/>
          <w:color w:val="000000"/>
          <w:sz w:val="32"/>
          <w:szCs w:val="32"/>
        </w:rPr>
        <w:t>ограмного забезпечення в енергети</w:t>
      </w:r>
      <w:r>
        <w:rPr>
          <w:rFonts w:ascii="Times New Roman" w:eastAsia="Times New Roman" w:hAnsi="Times New Roman" w:cs="Times New Roman"/>
          <w:color w:val="000000"/>
          <w:sz w:val="32"/>
          <w:szCs w:val="32"/>
        </w:rPr>
        <w:t>ці</w:t>
      </w:r>
    </w:p>
    <w:p w:rsidR="00253A06" w:rsidRPr="00253A06" w:rsidRDefault="00253A06" w:rsidP="00253A06">
      <w:pPr>
        <w:jc w:val="center"/>
        <w:rPr>
          <w:color w:val="000000"/>
          <w:sz w:val="28"/>
        </w:rPr>
      </w:pPr>
    </w:p>
    <w:p w:rsidR="00253A06" w:rsidRPr="00253A06" w:rsidRDefault="00253A06" w:rsidP="00253A06">
      <w:pPr>
        <w:jc w:val="center"/>
        <w:rPr>
          <w:color w:val="000000"/>
          <w:sz w:val="28"/>
        </w:rPr>
      </w:pPr>
    </w:p>
    <w:p w:rsidR="00253A06" w:rsidRPr="00253A06" w:rsidRDefault="00253A06" w:rsidP="00253A06">
      <w:pPr>
        <w:jc w:val="center"/>
        <w:rPr>
          <w:color w:val="000000"/>
          <w:sz w:val="28"/>
        </w:rPr>
      </w:pPr>
    </w:p>
    <w:p w:rsidR="00253A06" w:rsidRPr="00253A06" w:rsidRDefault="00253A06" w:rsidP="00253A06">
      <w:pPr>
        <w:jc w:val="center"/>
        <w:rPr>
          <w:color w:val="000000"/>
          <w:sz w:val="28"/>
        </w:rPr>
      </w:pPr>
    </w:p>
    <w:p w:rsidR="00253A06" w:rsidRPr="00253A06" w:rsidRDefault="00253A06" w:rsidP="00253A06">
      <w:pPr>
        <w:jc w:val="center"/>
        <w:rPr>
          <w:color w:val="000000"/>
          <w:sz w:val="28"/>
        </w:rPr>
      </w:pPr>
    </w:p>
    <w:p w:rsidR="00253A06" w:rsidRDefault="00253A06" w:rsidP="00253A06">
      <w:pPr>
        <w:jc w:val="center"/>
        <w:rPr>
          <w:color w:val="000000"/>
          <w:sz w:val="24"/>
          <w:szCs w:val="24"/>
        </w:rPr>
      </w:pPr>
    </w:p>
    <w:p w:rsidR="00253A06" w:rsidRDefault="00253A06" w:rsidP="00253A06">
      <w:pPr>
        <w:spacing w:after="0"/>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Лабораторна робота №</w:t>
      </w:r>
      <w:r>
        <w:rPr>
          <w:rFonts w:ascii="Times New Roman" w:eastAsia="Times New Roman" w:hAnsi="Times New Roman" w:cs="Times New Roman"/>
          <w:sz w:val="32"/>
          <w:szCs w:val="32"/>
        </w:rPr>
        <w:t xml:space="preserve"> 1</w:t>
      </w:r>
    </w:p>
    <w:p w:rsidR="00253A06" w:rsidRDefault="00253A06" w:rsidP="00253A06">
      <w:pPr>
        <w:spacing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з курсу: «</w:t>
      </w:r>
      <w:r>
        <w:rPr>
          <w:rFonts w:ascii="Times New Roman" w:eastAsia="Times New Roman" w:hAnsi="Times New Roman" w:cs="Times New Roman"/>
          <w:i/>
          <w:sz w:val="32"/>
          <w:szCs w:val="32"/>
        </w:rPr>
        <w:t>Основи Веб-програмування</w:t>
      </w:r>
      <w:r>
        <w:rPr>
          <w:rFonts w:ascii="Times New Roman" w:eastAsia="Times New Roman" w:hAnsi="Times New Roman" w:cs="Times New Roman"/>
          <w:color w:val="000000"/>
          <w:sz w:val="32"/>
          <w:szCs w:val="32"/>
        </w:rPr>
        <w:t>»</w:t>
      </w:r>
    </w:p>
    <w:p w:rsidR="00253A06" w:rsidRDefault="00253A06" w:rsidP="00253A06">
      <w:pPr>
        <w:spacing w:after="0"/>
        <w:jc w:val="center"/>
        <w:rPr>
          <w:rFonts w:ascii="Times New Roman" w:eastAsia="Times New Roman" w:hAnsi="Times New Roman" w:cs="Times New Roman"/>
          <w:color w:val="000000"/>
          <w:sz w:val="32"/>
          <w:szCs w:val="32"/>
        </w:rPr>
      </w:pPr>
      <w:bookmarkStart w:id="0" w:name="_gjdgxs" w:colFirst="0" w:colLast="0"/>
      <w:bookmarkEnd w:id="0"/>
    </w:p>
    <w:p w:rsidR="00253A06" w:rsidRDefault="00253A06" w:rsidP="00253A06">
      <w:pPr>
        <w:spacing w:after="0"/>
        <w:jc w:val="center"/>
        <w:rPr>
          <w:rFonts w:ascii="Times New Roman" w:eastAsia="Times New Roman" w:hAnsi="Times New Roman" w:cs="Times New Roman"/>
          <w:color w:val="000000"/>
          <w:sz w:val="32"/>
          <w:szCs w:val="32"/>
        </w:rPr>
      </w:pPr>
    </w:p>
    <w:p w:rsidR="00253A06" w:rsidRDefault="00253A06" w:rsidP="00253A06">
      <w:pPr>
        <w:spacing w:after="0"/>
        <w:jc w:val="center"/>
        <w:rPr>
          <w:rFonts w:ascii="Times New Roman" w:eastAsia="Times New Roman" w:hAnsi="Times New Roman" w:cs="Times New Roman"/>
          <w:color w:val="000000"/>
          <w:sz w:val="32"/>
          <w:szCs w:val="32"/>
        </w:rPr>
      </w:pPr>
    </w:p>
    <w:p w:rsidR="00253A06" w:rsidRDefault="00253A06" w:rsidP="00253A06">
      <w:pPr>
        <w:spacing w:after="0"/>
        <w:rPr>
          <w:rFonts w:ascii="Times New Roman" w:eastAsia="Times New Roman" w:hAnsi="Times New Roman" w:cs="Times New Roman"/>
          <w:color w:val="000000"/>
          <w:sz w:val="32"/>
          <w:szCs w:val="32"/>
        </w:rPr>
      </w:pPr>
    </w:p>
    <w:p w:rsidR="00253A06" w:rsidRDefault="00253A06" w:rsidP="00253A06">
      <w:pPr>
        <w:spacing w:after="0"/>
        <w:jc w:val="center"/>
        <w:rPr>
          <w:rFonts w:ascii="Times New Roman" w:eastAsia="Times New Roman" w:hAnsi="Times New Roman" w:cs="Times New Roman"/>
          <w:color w:val="000000"/>
          <w:sz w:val="32"/>
          <w:szCs w:val="32"/>
        </w:rPr>
      </w:pPr>
    </w:p>
    <w:p w:rsidR="00253A06" w:rsidRDefault="00253A06" w:rsidP="00253A06">
      <w:pPr>
        <w:spacing w:after="0"/>
        <w:jc w:val="center"/>
        <w:rPr>
          <w:rFonts w:ascii="Times New Roman" w:eastAsia="Times New Roman" w:hAnsi="Times New Roman" w:cs="Times New Roman"/>
          <w:color w:val="000000"/>
          <w:sz w:val="32"/>
          <w:szCs w:val="32"/>
        </w:rPr>
      </w:pPr>
    </w:p>
    <w:p w:rsidR="00253A06" w:rsidRDefault="00253A06" w:rsidP="00DA4BD1">
      <w:pPr>
        <w:spacing w:after="0"/>
        <w:rPr>
          <w:rFonts w:ascii="Times New Roman" w:eastAsia="Times New Roman" w:hAnsi="Times New Roman" w:cs="Times New Roman"/>
          <w:color w:val="000000"/>
          <w:sz w:val="32"/>
          <w:szCs w:val="32"/>
        </w:rPr>
      </w:pPr>
    </w:p>
    <w:p w:rsidR="00253A06" w:rsidRDefault="00253A06" w:rsidP="00253A06">
      <w:pPr>
        <w:spacing w:after="0" w:line="240" w:lineRule="auto"/>
        <w:jc w:val="right"/>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t>Виконав</w:t>
      </w:r>
      <w:r>
        <w:rPr>
          <w:rFonts w:ascii="Times New Roman" w:eastAsia="Times New Roman" w:hAnsi="Times New Roman" w:cs="Times New Roman"/>
          <w:b/>
          <w:color w:val="000000"/>
          <w:sz w:val="32"/>
          <w:szCs w:val="32"/>
          <w:u w:val="single"/>
        </w:rPr>
        <w:t>:</w:t>
      </w:r>
      <w:r>
        <w:rPr>
          <w:rFonts w:ascii="Times New Roman" w:eastAsia="Times New Roman" w:hAnsi="Times New Roman" w:cs="Times New Roman"/>
          <w:color w:val="000000"/>
          <w:sz w:val="32"/>
          <w:szCs w:val="32"/>
        </w:rPr>
        <w:br/>
        <w:t>студент</w:t>
      </w:r>
      <w:r>
        <w:rPr>
          <w:rFonts w:ascii="Times New Roman" w:eastAsia="Times New Roman" w:hAnsi="Times New Roman" w:cs="Times New Roman"/>
          <w:sz w:val="32"/>
          <w:szCs w:val="32"/>
        </w:rPr>
        <w:t xml:space="preserve"> 2</w:t>
      </w:r>
      <w:r>
        <w:rPr>
          <w:rFonts w:ascii="Times New Roman" w:eastAsia="Times New Roman" w:hAnsi="Times New Roman" w:cs="Times New Roman"/>
          <w:color w:val="000000"/>
          <w:sz w:val="32"/>
          <w:szCs w:val="32"/>
        </w:rPr>
        <w:t>-го курсу,</w:t>
      </w:r>
      <w:r>
        <w:rPr>
          <w:rFonts w:ascii="Times New Roman" w:eastAsia="Times New Roman" w:hAnsi="Times New Roman" w:cs="Times New Roman"/>
          <w:color w:val="000000"/>
          <w:sz w:val="32"/>
          <w:szCs w:val="32"/>
        </w:rPr>
        <w:br/>
        <w:t xml:space="preserve">групи </w:t>
      </w:r>
      <w:r>
        <w:rPr>
          <w:rFonts w:ascii="Times New Roman" w:eastAsia="Times New Roman" w:hAnsi="Times New Roman" w:cs="Times New Roman"/>
          <w:sz w:val="32"/>
          <w:szCs w:val="32"/>
        </w:rPr>
        <w:t>ТВ</w:t>
      </w:r>
      <w:r>
        <w:rPr>
          <w:rFonts w:ascii="Times New Roman" w:eastAsia="Times New Roman" w:hAnsi="Times New Roman" w:cs="Times New Roman"/>
          <w:color w:val="000000"/>
          <w:sz w:val="32"/>
          <w:szCs w:val="32"/>
        </w:rPr>
        <w:t>-</w:t>
      </w:r>
      <w:r w:rsidRPr="00253A06">
        <w:rPr>
          <w:rFonts w:ascii="Times New Roman" w:eastAsia="Times New Roman" w:hAnsi="Times New Roman" w:cs="Times New Roman"/>
          <w:sz w:val="32"/>
          <w:szCs w:val="32"/>
          <w:lang w:val="ru-RU"/>
        </w:rPr>
        <w:t>32</w:t>
      </w:r>
      <w:r>
        <w:rPr>
          <w:rFonts w:ascii="Times New Roman" w:eastAsia="Times New Roman" w:hAnsi="Times New Roman" w:cs="Times New Roman"/>
          <w:color w:val="000000"/>
          <w:sz w:val="32"/>
          <w:szCs w:val="32"/>
        </w:rPr>
        <w:br/>
      </w:r>
      <w:proofErr w:type="spellStart"/>
      <w:r>
        <w:rPr>
          <w:rFonts w:ascii="Times New Roman" w:eastAsia="Times New Roman" w:hAnsi="Times New Roman" w:cs="Times New Roman"/>
          <w:sz w:val="32"/>
          <w:szCs w:val="32"/>
        </w:rPr>
        <w:t>Тимощенко</w:t>
      </w:r>
      <w:proofErr w:type="spellEnd"/>
      <w:r>
        <w:rPr>
          <w:rFonts w:ascii="Times New Roman" w:eastAsia="Times New Roman" w:hAnsi="Times New Roman" w:cs="Times New Roman"/>
          <w:sz w:val="32"/>
          <w:szCs w:val="32"/>
        </w:rPr>
        <w:t xml:space="preserve"> Владислав Вадимович</w:t>
      </w:r>
    </w:p>
    <w:p w:rsidR="007113DB" w:rsidRDefault="007113DB" w:rsidP="00253A06">
      <w:pPr>
        <w:spacing w:after="0" w:line="240" w:lineRule="auto"/>
        <w:jc w:val="right"/>
        <w:rPr>
          <w:rFonts w:ascii="Times New Roman" w:eastAsia="Times New Roman" w:hAnsi="Times New Roman" w:cs="Times New Roman"/>
          <w:sz w:val="32"/>
          <w:szCs w:val="32"/>
          <w:lang w:val="ru-RU"/>
        </w:rPr>
      </w:pPr>
      <w:r>
        <w:rPr>
          <w:rFonts w:ascii="Times New Roman" w:eastAsia="Times New Roman" w:hAnsi="Times New Roman" w:cs="Times New Roman"/>
          <w:sz w:val="32"/>
          <w:szCs w:val="32"/>
        </w:rPr>
        <w:t>Посилання на</w:t>
      </w:r>
      <w:r w:rsidRPr="007113DB">
        <w:rPr>
          <w:rFonts w:ascii="Times New Roman" w:eastAsia="Times New Roman" w:hAnsi="Times New Roman" w:cs="Times New Roman"/>
          <w:sz w:val="32"/>
          <w:szCs w:val="32"/>
          <w:lang w:val="ru-RU"/>
        </w:rPr>
        <w:t xml:space="preserve"> </w:t>
      </w:r>
      <w:r w:rsidR="00DA4BD1">
        <w:rPr>
          <w:rFonts w:ascii="Times New Roman" w:eastAsia="Times New Roman" w:hAnsi="Times New Roman" w:cs="Times New Roman"/>
          <w:sz w:val="32"/>
          <w:szCs w:val="32"/>
          <w:lang w:val="en-US"/>
        </w:rPr>
        <w:t>GitHub</w:t>
      </w:r>
      <w:r w:rsidRPr="007113DB">
        <w:rPr>
          <w:rFonts w:ascii="Times New Roman" w:eastAsia="Times New Roman" w:hAnsi="Times New Roman" w:cs="Times New Roman"/>
          <w:sz w:val="32"/>
          <w:szCs w:val="32"/>
          <w:lang w:val="ru-RU"/>
        </w:rPr>
        <w:t xml:space="preserve"> </w:t>
      </w:r>
      <w:proofErr w:type="spellStart"/>
      <w:r>
        <w:rPr>
          <w:rFonts w:ascii="Times New Roman" w:eastAsia="Times New Roman" w:hAnsi="Times New Roman" w:cs="Times New Roman"/>
          <w:sz w:val="32"/>
          <w:szCs w:val="32"/>
        </w:rPr>
        <w:t>репозиторій</w:t>
      </w:r>
      <w:proofErr w:type="spellEnd"/>
      <w:r w:rsidR="00DA4BD1" w:rsidRPr="007113DB">
        <w:rPr>
          <w:rFonts w:ascii="Times New Roman" w:eastAsia="Times New Roman" w:hAnsi="Times New Roman" w:cs="Times New Roman"/>
          <w:sz w:val="32"/>
          <w:szCs w:val="32"/>
          <w:lang w:val="ru-RU"/>
        </w:rPr>
        <w:t>:</w:t>
      </w:r>
    </w:p>
    <w:p w:rsidR="00DA4BD1" w:rsidRPr="007113DB" w:rsidRDefault="00064467" w:rsidP="00253A06">
      <w:pPr>
        <w:spacing w:after="0" w:line="240" w:lineRule="auto"/>
        <w:jc w:val="right"/>
        <w:rPr>
          <w:rFonts w:ascii="Times New Roman" w:eastAsia="Times New Roman" w:hAnsi="Times New Roman" w:cs="Times New Roman"/>
          <w:color w:val="000000"/>
          <w:sz w:val="32"/>
          <w:szCs w:val="32"/>
          <w:lang w:val="ru-RU"/>
        </w:rPr>
      </w:pPr>
      <w:r w:rsidRPr="00064467">
        <w:rPr>
          <w:rFonts w:ascii="Times New Roman" w:eastAsia="Times New Roman" w:hAnsi="Times New Roman" w:cs="Times New Roman"/>
          <w:sz w:val="32"/>
          <w:szCs w:val="32"/>
          <w:lang w:val="en-US"/>
        </w:rPr>
        <w:t>https</w:t>
      </w:r>
      <w:r w:rsidRPr="007113DB">
        <w:rPr>
          <w:rFonts w:ascii="Times New Roman" w:eastAsia="Times New Roman" w:hAnsi="Times New Roman" w:cs="Times New Roman"/>
          <w:sz w:val="32"/>
          <w:szCs w:val="32"/>
          <w:lang w:val="ru-RU"/>
        </w:rPr>
        <w:t>://</w:t>
      </w:r>
      <w:proofErr w:type="spellStart"/>
      <w:r w:rsidRPr="00064467">
        <w:rPr>
          <w:rFonts w:ascii="Times New Roman" w:eastAsia="Times New Roman" w:hAnsi="Times New Roman" w:cs="Times New Roman"/>
          <w:sz w:val="32"/>
          <w:szCs w:val="32"/>
          <w:lang w:val="en-US"/>
        </w:rPr>
        <w:t>github</w:t>
      </w:r>
      <w:proofErr w:type="spellEnd"/>
      <w:r w:rsidRPr="007113DB">
        <w:rPr>
          <w:rFonts w:ascii="Times New Roman" w:eastAsia="Times New Roman" w:hAnsi="Times New Roman" w:cs="Times New Roman"/>
          <w:sz w:val="32"/>
          <w:szCs w:val="32"/>
          <w:lang w:val="ru-RU"/>
        </w:rPr>
        <w:t>.</w:t>
      </w:r>
      <w:r w:rsidRPr="00064467">
        <w:rPr>
          <w:rFonts w:ascii="Times New Roman" w:eastAsia="Times New Roman" w:hAnsi="Times New Roman" w:cs="Times New Roman"/>
          <w:sz w:val="32"/>
          <w:szCs w:val="32"/>
          <w:lang w:val="en-US"/>
        </w:rPr>
        <w:t>com</w:t>
      </w:r>
      <w:r w:rsidRPr="007113DB">
        <w:rPr>
          <w:rFonts w:ascii="Times New Roman" w:eastAsia="Times New Roman" w:hAnsi="Times New Roman" w:cs="Times New Roman"/>
          <w:sz w:val="32"/>
          <w:szCs w:val="32"/>
          <w:lang w:val="ru-RU"/>
        </w:rPr>
        <w:t>/</w:t>
      </w:r>
      <w:proofErr w:type="spellStart"/>
      <w:r w:rsidRPr="00064467">
        <w:rPr>
          <w:rFonts w:ascii="Times New Roman" w:eastAsia="Times New Roman" w:hAnsi="Times New Roman" w:cs="Times New Roman"/>
          <w:sz w:val="32"/>
          <w:szCs w:val="32"/>
          <w:lang w:val="en-US"/>
        </w:rPr>
        <w:t>timosjr</w:t>
      </w:r>
      <w:proofErr w:type="spellEnd"/>
      <w:r w:rsidRPr="007113DB">
        <w:rPr>
          <w:rFonts w:ascii="Times New Roman" w:eastAsia="Times New Roman" w:hAnsi="Times New Roman" w:cs="Times New Roman"/>
          <w:sz w:val="32"/>
          <w:szCs w:val="32"/>
          <w:lang w:val="ru-RU"/>
        </w:rPr>
        <w:t>/</w:t>
      </w:r>
      <w:r w:rsidRPr="00064467">
        <w:rPr>
          <w:rFonts w:ascii="Times New Roman" w:eastAsia="Times New Roman" w:hAnsi="Times New Roman" w:cs="Times New Roman"/>
          <w:sz w:val="32"/>
          <w:szCs w:val="32"/>
          <w:lang w:val="en-US"/>
        </w:rPr>
        <w:t>PW</w:t>
      </w:r>
      <w:r w:rsidRPr="007113DB">
        <w:rPr>
          <w:rFonts w:ascii="Times New Roman" w:eastAsia="Times New Roman" w:hAnsi="Times New Roman" w:cs="Times New Roman"/>
          <w:sz w:val="32"/>
          <w:szCs w:val="32"/>
          <w:lang w:val="ru-RU"/>
        </w:rPr>
        <w:t>1</w:t>
      </w:r>
      <w:r w:rsidRPr="00064467">
        <w:rPr>
          <w:rFonts w:ascii="Times New Roman" w:eastAsia="Times New Roman" w:hAnsi="Times New Roman" w:cs="Times New Roman"/>
          <w:sz w:val="32"/>
          <w:szCs w:val="32"/>
          <w:lang w:val="en-US"/>
        </w:rPr>
        <w:t>TB</w:t>
      </w:r>
      <w:r w:rsidRPr="007113DB">
        <w:rPr>
          <w:rFonts w:ascii="Times New Roman" w:eastAsia="Times New Roman" w:hAnsi="Times New Roman" w:cs="Times New Roman"/>
          <w:sz w:val="32"/>
          <w:szCs w:val="32"/>
          <w:lang w:val="ru-RU"/>
        </w:rPr>
        <w:t>-32_</w:t>
      </w:r>
      <w:proofErr w:type="spellStart"/>
      <w:r w:rsidRPr="00064467">
        <w:rPr>
          <w:rFonts w:ascii="Times New Roman" w:eastAsia="Times New Roman" w:hAnsi="Times New Roman" w:cs="Times New Roman"/>
          <w:sz w:val="32"/>
          <w:szCs w:val="32"/>
          <w:lang w:val="en-US"/>
        </w:rPr>
        <w:t>Tymoshchenko</w:t>
      </w:r>
      <w:proofErr w:type="spellEnd"/>
      <w:r w:rsidRPr="007113DB">
        <w:rPr>
          <w:rFonts w:ascii="Times New Roman" w:eastAsia="Times New Roman" w:hAnsi="Times New Roman" w:cs="Times New Roman"/>
          <w:sz w:val="32"/>
          <w:szCs w:val="32"/>
          <w:lang w:val="ru-RU"/>
        </w:rPr>
        <w:t>_</w:t>
      </w:r>
      <w:proofErr w:type="spellStart"/>
      <w:r w:rsidRPr="00064467">
        <w:rPr>
          <w:rFonts w:ascii="Times New Roman" w:eastAsia="Times New Roman" w:hAnsi="Times New Roman" w:cs="Times New Roman"/>
          <w:sz w:val="32"/>
          <w:szCs w:val="32"/>
          <w:lang w:val="en-US"/>
        </w:rPr>
        <w:t>Vladyslav</w:t>
      </w:r>
      <w:proofErr w:type="spellEnd"/>
      <w:r w:rsidRPr="007113DB">
        <w:rPr>
          <w:rFonts w:ascii="Times New Roman" w:eastAsia="Times New Roman" w:hAnsi="Times New Roman" w:cs="Times New Roman"/>
          <w:sz w:val="32"/>
          <w:szCs w:val="32"/>
          <w:lang w:val="ru-RU"/>
        </w:rPr>
        <w:t>_</w:t>
      </w:r>
      <w:proofErr w:type="spellStart"/>
      <w:r w:rsidRPr="00064467">
        <w:rPr>
          <w:rFonts w:ascii="Times New Roman" w:eastAsia="Times New Roman" w:hAnsi="Times New Roman" w:cs="Times New Roman"/>
          <w:sz w:val="32"/>
          <w:szCs w:val="32"/>
          <w:lang w:val="en-US"/>
        </w:rPr>
        <w:t>Vadymovych</w:t>
      </w:r>
      <w:proofErr w:type="spellEnd"/>
      <w:r w:rsidRPr="007113DB">
        <w:rPr>
          <w:rFonts w:ascii="Times New Roman" w:eastAsia="Times New Roman" w:hAnsi="Times New Roman" w:cs="Times New Roman"/>
          <w:sz w:val="32"/>
          <w:szCs w:val="32"/>
          <w:lang w:val="ru-RU"/>
        </w:rPr>
        <w:t>.</w:t>
      </w:r>
      <w:proofErr w:type="spellStart"/>
      <w:r w:rsidRPr="00064467">
        <w:rPr>
          <w:rFonts w:ascii="Times New Roman" w:eastAsia="Times New Roman" w:hAnsi="Times New Roman" w:cs="Times New Roman"/>
          <w:sz w:val="32"/>
          <w:szCs w:val="32"/>
          <w:lang w:val="en-US"/>
        </w:rPr>
        <w:t>git</w:t>
      </w:r>
      <w:proofErr w:type="spellEnd"/>
    </w:p>
    <w:p w:rsidR="00253A06" w:rsidRDefault="00253A06" w:rsidP="00253A06">
      <w:pPr>
        <w:spacing w:after="0" w:line="240" w:lineRule="auto"/>
        <w:jc w:val="right"/>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br/>
      </w:r>
    </w:p>
    <w:p w:rsidR="00253A06" w:rsidRDefault="00253A06" w:rsidP="00253A06">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Перевірив:</w:t>
      </w:r>
    </w:p>
    <w:p w:rsidR="00253A06" w:rsidRDefault="00253A06" w:rsidP="00253A06">
      <w:pPr>
        <w:spacing w:after="0" w:line="240" w:lineRule="auto"/>
        <w:jc w:val="right"/>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Недашківський</w:t>
      </w:r>
      <w:proofErr w:type="spellEnd"/>
      <w:r>
        <w:rPr>
          <w:rFonts w:ascii="Times New Roman" w:eastAsia="Times New Roman" w:hAnsi="Times New Roman" w:cs="Times New Roman"/>
          <w:color w:val="000000"/>
          <w:sz w:val="32"/>
          <w:szCs w:val="32"/>
        </w:rPr>
        <w:t xml:space="preserve"> О.Л.</w:t>
      </w:r>
    </w:p>
    <w:p w:rsidR="00253A06" w:rsidRPr="00253A06" w:rsidRDefault="00253A06" w:rsidP="00253A06">
      <w:pPr>
        <w:tabs>
          <w:tab w:val="left" w:pos="1260"/>
          <w:tab w:val="left" w:pos="8550"/>
        </w:tabs>
        <w:rPr>
          <w:sz w:val="28"/>
        </w:rPr>
      </w:pPr>
      <w:r>
        <w:tab/>
      </w:r>
    </w:p>
    <w:p w:rsidR="00253A06" w:rsidRPr="00253A06" w:rsidRDefault="00253A06" w:rsidP="00253A06">
      <w:pPr>
        <w:tabs>
          <w:tab w:val="left" w:pos="1260"/>
          <w:tab w:val="left" w:pos="8550"/>
        </w:tabs>
        <w:rPr>
          <w:sz w:val="28"/>
        </w:rPr>
      </w:pPr>
      <w:bookmarkStart w:id="1" w:name="_GoBack"/>
      <w:bookmarkEnd w:id="1"/>
    </w:p>
    <w:p w:rsidR="00253A06" w:rsidRDefault="00253A06" w:rsidP="00253A06">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 2024/2025</w:t>
      </w:r>
    </w:p>
    <w:p w:rsidR="00253A06" w:rsidRDefault="004465AE" w:rsidP="00253A06">
      <w:pPr>
        <w:spacing w:after="160" w:line="259" w:lineRule="auto"/>
        <w:jc w:val="center"/>
        <w:rPr>
          <w:rFonts w:ascii="Times New Roman" w:eastAsia="Times New Roman" w:hAnsi="Times New Roman" w:cs="Times New Roman"/>
          <w:color w:val="000000"/>
          <w:sz w:val="36"/>
          <w:szCs w:val="32"/>
        </w:rPr>
      </w:pPr>
      <w:r>
        <w:rPr>
          <w:rFonts w:ascii="Times New Roman" w:eastAsia="Times New Roman" w:hAnsi="Times New Roman" w:cs="Times New Roman"/>
          <w:color w:val="000000"/>
          <w:sz w:val="36"/>
          <w:szCs w:val="32"/>
        </w:rPr>
        <w:lastRenderedPageBreak/>
        <w:t>Практична</w:t>
      </w:r>
      <w:r w:rsidR="00253A06">
        <w:rPr>
          <w:rFonts w:ascii="Times New Roman" w:eastAsia="Times New Roman" w:hAnsi="Times New Roman" w:cs="Times New Roman"/>
          <w:color w:val="000000"/>
          <w:sz w:val="36"/>
          <w:szCs w:val="32"/>
        </w:rPr>
        <w:t xml:space="preserve"> робота №1</w:t>
      </w:r>
    </w:p>
    <w:p w:rsidR="000B5D9B" w:rsidRPr="00253A06" w:rsidRDefault="000B5D9B" w:rsidP="00253A06">
      <w:pPr>
        <w:spacing w:after="160" w:line="259" w:lineRule="auto"/>
        <w:jc w:val="center"/>
        <w:rPr>
          <w:rFonts w:ascii="Times New Roman" w:eastAsia="Times New Roman" w:hAnsi="Times New Roman" w:cs="Times New Roman"/>
          <w:color w:val="000000"/>
          <w:sz w:val="36"/>
          <w:szCs w:val="32"/>
        </w:rPr>
      </w:pPr>
    </w:p>
    <w:p w:rsidR="00C113EF" w:rsidRPr="000B5D9B" w:rsidRDefault="00253A06" w:rsidP="0091007A">
      <w:pPr>
        <w:pStyle w:val="a3"/>
        <w:ind w:left="0" w:firstLine="709"/>
        <w:rPr>
          <w:rFonts w:ascii="Times New Roman" w:eastAsia="Times New Roman" w:hAnsi="Times New Roman" w:cs="Times New Roman"/>
          <w:b/>
          <w:color w:val="000000"/>
          <w:sz w:val="32"/>
          <w:szCs w:val="32"/>
        </w:rPr>
      </w:pPr>
      <w:r w:rsidRPr="000B5D9B">
        <w:rPr>
          <w:rFonts w:ascii="Times New Roman" w:eastAsia="Times New Roman" w:hAnsi="Times New Roman" w:cs="Times New Roman"/>
          <w:b/>
          <w:color w:val="000000"/>
          <w:sz w:val="32"/>
          <w:szCs w:val="32"/>
        </w:rPr>
        <w:t>Короткий теоретичний матеріал</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Елементарний склад твердого та рідкого палива можна визначити таким рівнянням.</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Хімічний аналіз палива показує, що воно складається з семи компонентів і його елементарний</w:t>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склад можна виразити формулою:</w:t>
      </w:r>
    </w:p>
    <w:p w:rsidR="00253A06" w:rsidRDefault="00253A06" w:rsidP="00253A06">
      <w:pPr>
        <w:spacing w:after="0" w:line="240" w:lineRule="auto"/>
        <w:ind w:firstLine="709"/>
        <w:jc w:val="center"/>
        <w:rPr>
          <w:rFonts w:ascii="Times New Roman" w:eastAsia="Times New Roman" w:hAnsi="Times New Roman" w:cs="Times New Roman"/>
          <w:color w:val="000000"/>
          <w:sz w:val="28"/>
          <w:szCs w:val="32"/>
        </w:rPr>
      </w:pPr>
      <w:r w:rsidRPr="00253A06">
        <w:rPr>
          <w:rFonts w:ascii="Times New Roman" w:eastAsia="Times New Roman" w:hAnsi="Times New Roman" w:cs="Times New Roman"/>
          <w:noProof/>
          <w:color w:val="000000"/>
          <w:sz w:val="28"/>
          <w:szCs w:val="32"/>
        </w:rPr>
        <w:drawing>
          <wp:inline distT="0" distB="0" distL="0" distR="0" wp14:anchorId="4DA6AADB" wp14:editId="06A628AF">
            <wp:extent cx="2943636" cy="25721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636" cy="257211"/>
                    </a:xfrm>
                    <a:prstGeom prst="rect">
                      <a:avLst/>
                    </a:prstGeom>
                  </pic:spPr>
                </pic:pic>
              </a:graphicData>
            </a:graphic>
          </wp:inline>
        </w:drawing>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Індекс «Р» означає робоче паливо, тобто паливо в тому</w:t>
      </w:r>
      <w:r>
        <w:rPr>
          <w:rFonts w:ascii="Times New Roman" w:eastAsia="Times New Roman" w:hAnsi="Times New Roman" w:cs="Times New Roman"/>
          <w:color w:val="000000"/>
          <w:sz w:val="28"/>
          <w:szCs w:val="32"/>
        </w:rPr>
        <w:t xml:space="preserve"> вигляді, в якому воно поступає </w:t>
      </w:r>
      <w:r w:rsidRPr="00253A06">
        <w:rPr>
          <w:rFonts w:ascii="Times New Roman" w:eastAsia="Times New Roman" w:hAnsi="Times New Roman" w:cs="Times New Roman"/>
          <w:color w:val="000000"/>
          <w:sz w:val="28"/>
          <w:szCs w:val="32"/>
        </w:rPr>
        <w:t>до топки.</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 xml:space="preserve">Склад палива називають елементарним, тому що </w:t>
      </w:r>
      <w:r>
        <w:rPr>
          <w:rFonts w:ascii="Times New Roman" w:eastAsia="Times New Roman" w:hAnsi="Times New Roman" w:cs="Times New Roman"/>
          <w:color w:val="000000"/>
          <w:sz w:val="28"/>
          <w:szCs w:val="32"/>
        </w:rPr>
        <w:t xml:space="preserve">воно складається із окремих, не </w:t>
      </w:r>
      <w:r w:rsidRPr="00253A06">
        <w:rPr>
          <w:rFonts w:ascii="Times New Roman" w:eastAsia="Times New Roman" w:hAnsi="Times New Roman" w:cs="Times New Roman"/>
          <w:color w:val="000000"/>
          <w:sz w:val="28"/>
          <w:szCs w:val="32"/>
        </w:rPr>
        <w:t>сполучених між собою елементів. Частина елементів палива є горючим, частина - баластним.</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Найбільш цінними складовими палива є вуглець і водень, так як разом з частиною сірки вони є</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горючими елементами. Кисень служить </w:t>
      </w:r>
      <w:proofErr w:type="spellStart"/>
      <w:r w:rsidRPr="00253A06">
        <w:rPr>
          <w:rFonts w:ascii="Times New Roman" w:eastAsia="Times New Roman" w:hAnsi="Times New Roman" w:cs="Times New Roman"/>
          <w:color w:val="000000"/>
          <w:sz w:val="28"/>
          <w:szCs w:val="32"/>
        </w:rPr>
        <w:t>окислювачем</w:t>
      </w:r>
      <w:proofErr w:type="spellEnd"/>
      <w:r w:rsidRPr="00253A06">
        <w:rPr>
          <w:rFonts w:ascii="Times New Roman" w:eastAsia="Times New Roman" w:hAnsi="Times New Roman" w:cs="Times New Roman"/>
          <w:color w:val="000000"/>
          <w:sz w:val="28"/>
          <w:szCs w:val="32"/>
        </w:rPr>
        <w:t>, знаходиться в з'єднанні з горючими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елементами палива і тому зменшує його теплоту згоряння. Азот палива є його інертною</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складової, тому його включають в баласт.</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Сірка може бути розділена на горючу і негорючу та відноситься до шкідливих складових</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палива з наступних причин. При горінні палива з сіркою виходить двоокис сірки SO2, Частина</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якої окислюється, утворюючи вищий оксид SO3. При цьому в продуктах згоряння завжди є пари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води, які утворюють з парами SO3 пари сірчаної кислоти H2SO4.</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Зола палива складається з елементів, що утворюють негорючі мінеральні сполуки і</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золою прийнято вважати залишок, що утворився від прожарювання палива при 800° С.</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Волога палива є небажаною домішкою, тому що не тільки зменшується вміст горючих</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елементів, але і на її пароутворення (яке обов'язково відбувається) витрачається частина</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теплоти згорання палива. Від вологи паливо звільняється при сушінні з температурою, що</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трохи перевищує 100° С [5].</w:t>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Складові та характеристики палива можуть бути перераховані на робочу (</w:t>
      </w:r>
      <w:proofErr w:type="spellStart"/>
      <w:r w:rsidRPr="00253A06">
        <w:rPr>
          <w:rFonts w:ascii="Times New Roman" w:eastAsia="Times New Roman" w:hAnsi="Times New Roman" w:cs="Times New Roman"/>
          <w:color w:val="000000"/>
          <w:sz w:val="28"/>
          <w:szCs w:val="32"/>
        </w:rPr>
        <w:t>raw</w:t>
      </w:r>
      <w:proofErr w:type="spellEnd"/>
      <w:r w:rsidRPr="00253A06">
        <w:rPr>
          <w:rFonts w:ascii="Times New Roman" w:eastAsia="Times New Roman" w:hAnsi="Times New Roman" w:cs="Times New Roman"/>
          <w:color w:val="000000"/>
          <w:sz w:val="28"/>
          <w:szCs w:val="32"/>
        </w:rPr>
        <w:t>), суху</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w:t>
      </w:r>
      <w:proofErr w:type="spellStart"/>
      <w:r w:rsidRPr="00253A06">
        <w:rPr>
          <w:rFonts w:ascii="Times New Roman" w:eastAsia="Times New Roman" w:hAnsi="Times New Roman" w:cs="Times New Roman"/>
          <w:color w:val="000000"/>
          <w:sz w:val="28"/>
          <w:szCs w:val="32"/>
        </w:rPr>
        <w:t>dry</w:t>
      </w:r>
      <w:proofErr w:type="spellEnd"/>
      <w:r w:rsidRPr="00253A06">
        <w:rPr>
          <w:rFonts w:ascii="Times New Roman" w:eastAsia="Times New Roman" w:hAnsi="Times New Roman" w:cs="Times New Roman"/>
          <w:color w:val="000000"/>
          <w:sz w:val="28"/>
          <w:szCs w:val="32"/>
        </w:rPr>
        <w:t xml:space="preserve">) масу (коли в паливі відсутня волога), суху </w:t>
      </w:r>
      <w:proofErr w:type="spellStart"/>
      <w:r w:rsidRPr="00253A06">
        <w:rPr>
          <w:rFonts w:ascii="Times New Roman" w:eastAsia="Times New Roman" w:hAnsi="Times New Roman" w:cs="Times New Roman"/>
          <w:color w:val="000000"/>
          <w:sz w:val="28"/>
          <w:szCs w:val="32"/>
        </w:rPr>
        <w:t>беззольну</w:t>
      </w:r>
      <w:proofErr w:type="spellEnd"/>
      <w:r w:rsidRPr="00253A06">
        <w:rPr>
          <w:rFonts w:ascii="Times New Roman" w:eastAsia="Times New Roman" w:hAnsi="Times New Roman" w:cs="Times New Roman"/>
          <w:color w:val="000000"/>
          <w:sz w:val="28"/>
          <w:szCs w:val="32"/>
        </w:rPr>
        <w:t xml:space="preserve"> (</w:t>
      </w:r>
      <w:proofErr w:type="spellStart"/>
      <w:r w:rsidRPr="00253A06">
        <w:rPr>
          <w:rFonts w:ascii="Times New Roman" w:eastAsia="Times New Roman" w:hAnsi="Times New Roman" w:cs="Times New Roman"/>
          <w:color w:val="000000"/>
          <w:sz w:val="28"/>
          <w:szCs w:val="32"/>
        </w:rPr>
        <w:t>dry</w:t>
      </w:r>
      <w:proofErr w:type="spellEnd"/>
      <w:r w:rsidRPr="00253A06">
        <w:rPr>
          <w:rFonts w:ascii="Times New Roman" w:eastAsia="Times New Roman" w:hAnsi="Times New Roman" w:cs="Times New Roman"/>
          <w:color w:val="000000"/>
          <w:sz w:val="28"/>
          <w:szCs w:val="32"/>
        </w:rPr>
        <w:t xml:space="preserve"> </w:t>
      </w:r>
      <w:proofErr w:type="spellStart"/>
      <w:r w:rsidRPr="00253A06">
        <w:rPr>
          <w:rFonts w:ascii="Times New Roman" w:eastAsia="Times New Roman" w:hAnsi="Times New Roman" w:cs="Times New Roman"/>
          <w:color w:val="000000"/>
          <w:sz w:val="28"/>
          <w:szCs w:val="32"/>
        </w:rPr>
        <w:t>ach</w:t>
      </w:r>
      <w:proofErr w:type="spellEnd"/>
      <w:r w:rsidRPr="00253A06">
        <w:rPr>
          <w:rFonts w:ascii="Times New Roman" w:eastAsia="Times New Roman" w:hAnsi="Times New Roman" w:cs="Times New Roman"/>
          <w:color w:val="000000"/>
          <w:sz w:val="28"/>
          <w:szCs w:val="32"/>
        </w:rPr>
        <w:t xml:space="preserve">- </w:t>
      </w:r>
      <w:proofErr w:type="spellStart"/>
      <w:r w:rsidRPr="00253A06">
        <w:rPr>
          <w:rFonts w:ascii="Times New Roman" w:eastAsia="Times New Roman" w:hAnsi="Times New Roman" w:cs="Times New Roman"/>
          <w:color w:val="000000"/>
          <w:sz w:val="28"/>
          <w:szCs w:val="32"/>
        </w:rPr>
        <w:t>free</w:t>
      </w:r>
      <w:proofErr w:type="spellEnd"/>
      <w:r w:rsidRPr="00253A06">
        <w:rPr>
          <w:rFonts w:ascii="Times New Roman" w:eastAsia="Times New Roman" w:hAnsi="Times New Roman" w:cs="Times New Roman"/>
          <w:color w:val="000000"/>
          <w:sz w:val="28"/>
          <w:szCs w:val="32"/>
        </w:rPr>
        <w:t>) або горючу масу</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(коли в паливі відсутня негорюча частина - зола та волога). У таблиці 1.1 наведено множники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перерахунку масового вмісту складових палива на робочу, суху або горючу масу.</w:t>
      </w:r>
    </w:p>
    <w:p w:rsidR="00253A06" w:rsidRDefault="00253A06" w:rsidP="00253A06">
      <w:pPr>
        <w:spacing w:after="0" w:line="240" w:lineRule="auto"/>
        <w:jc w:val="center"/>
        <w:rPr>
          <w:rFonts w:ascii="Times New Roman" w:eastAsia="Times New Roman" w:hAnsi="Times New Roman" w:cs="Times New Roman"/>
          <w:color w:val="000000"/>
          <w:sz w:val="28"/>
          <w:szCs w:val="32"/>
        </w:rPr>
      </w:pPr>
      <w:r w:rsidRPr="00253A06">
        <w:rPr>
          <w:rFonts w:ascii="Times New Roman" w:eastAsia="Times New Roman" w:hAnsi="Times New Roman" w:cs="Times New Roman"/>
          <w:noProof/>
          <w:color w:val="000000"/>
          <w:sz w:val="28"/>
          <w:szCs w:val="32"/>
        </w:rPr>
        <w:drawing>
          <wp:inline distT="0" distB="0" distL="0" distR="0" wp14:anchorId="0214EC87" wp14:editId="59ED759A">
            <wp:extent cx="6120765" cy="19964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996440"/>
                    </a:xfrm>
                    <a:prstGeom prst="rect">
                      <a:avLst/>
                    </a:prstGeom>
                  </pic:spPr>
                </pic:pic>
              </a:graphicData>
            </a:graphic>
          </wp:inline>
        </w:drawing>
      </w:r>
    </w:p>
    <w:p w:rsidR="00253A06" w:rsidRDefault="00253A06" w:rsidP="00253A06">
      <w:pPr>
        <w:spacing w:after="0" w:line="240" w:lineRule="auto"/>
        <w:jc w:val="center"/>
        <w:rPr>
          <w:rFonts w:ascii="Times New Roman" w:eastAsia="Times New Roman" w:hAnsi="Times New Roman" w:cs="Times New Roman"/>
          <w:color w:val="000000"/>
          <w:sz w:val="28"/>
          <w:szCs w:val="32"/>
        </w:rPr>
      </w:pP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Крім елементарного складу до найважливіших х</w:t>
      </w:r>
      <w:r>
        <w:rPr>
          <w:rFonts w:ascii="Times New Roman" w:eastAsia="Times New Roman" w:hAnsi="Times New Roman" w:cs="Times New Roman"/>
          <w:color w:val="000000"/>
          <w:sz w:val="28"/>
          <w:szCs w:val="32"/>
        </w:rPr>
        <w:t xml:space="preserve">арактеристик палива відноситься </w:t>
      </w:r>
      <w:r w:rsidRPr="00253A06">
        <w:rPr>
          <w:rFonts w:ascii="Times New Roman" w:eastAsia="Times New Roman" w:hAnsi="Times New Roman" w:cs="Times New Roman"/>
          <w:color w:val="000000"/>
          <w:sz w:val="28"/>
          <w:szCs w:val="32"/>
        </w:rPr>
        <w:t>теплота згоряння (вища і нижча).</w:t>
      </w:r>
      <w:r>
        <w:rPr>
          <w:rFonts w:ascii="Times New Roman" w:eastAsia="Times New Roman" w:hAnsi="Times New Roman" w:cs="Times New Roman"/>
          <w:color w:val="000000"/>
          <w:sz w:val="28"/>
          <w:szCs w:val="32"/>
        </w:rPr>
        <w:t xml:space="preserve"> Вища теплота згоряння палива Q</w:t>
      </w:r>
      <w:r w:rsidRPr="00253A06">
        <w:rPr>
          <w:rFonts w:ascii="Times New Roman" w:eastAsia="Times New Roman" w:hAnsi="Times New Roman" w:cs="Times New Roman"/>
          <w:color w:val="000000"/>
          <w:sz w:val="28"/>
          <w:szCs w:val="32"/>
          <w:vertAlign w:val="superscript"/>
        </w:rPr>
        <w:t>Р</w:t>
      </w:r>
      <w:r w:rsidRPr="00253A06">
        <w:rPr>
          <w:rFonts w:ascii="Times New Roman" w:eastAsia="Times New Roman" w:hAnsi="Times New Roman" w:cs="Times New Roman"/>
          <w:color w:val="000000"/>
          <w:sz w:val="28"/>
          <w:szCs w:val="32"/>
          <w:vertAlign w:val="subscript"/>
        </w:rPr>
        <w:t>В</w:t>
      </w:r>
      <w:r w:rsidRPr="00253A06">
        <w:rPr>
          <w:rFonts w:ascii="Times New Roman" w:eastAsia="Times New Roman" w:hAnsi="Times New Roman" w:cs="Times New Roman"/>
          <w:color w:val="000000"/>
          <w:sz w:val="28"/>
          <w:szCs w:val="32"/>
        </w:rPr>
        <w:t xml:space="preserve"> – це кількість теплоти,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що виділяється при повному згорянні 1 кг палива за умови конденсації парів води, що</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утворюються при згорянні. У реальних умовах, наприклад при згорянні палива в </w:t>
      </w:r>
      <w:proofErr w:type="spellStart"/>
      <w:r w:rsidRPr="00253A06">
        <w:rPr>
          <w:rFonts w:ascii="Times New Roman" w:eastAsia="Times New Roman" w:hAnsi="Times New Roman" w:cs="Times New Roman"/>
          <w:color w:val="000000"/>
          <w:sz w:val="28"/>
          <w:szCs w:val="32"/>
        </w:rPr>
        <w:t>котлі</w:t>
      </w:r>
      <w:proofErr w:type="spellEnd"/>
      <w:r w:rsidRPr="00253A06">
        <w:rPr>
          <w:rFonts w:ascii="Times New Roman" w:eastAsia="Times New Roman" w:hAnsi="Times New Roman" w:cs="Times New Roman"/>
          <w:color w:val="000000"/>
          <w:sz w:val="28"/>
          <w:szCs w:val="32"/>
        </w:rPr>
        <w:t>,</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намагаються не допускати конденсації водяної пари, щоб уникнути утворення агресивної</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сірчаної кислоти. Тому на практиці користуються поняттям нижчої теплоти згорання </w:t>
      </w:r>
      <w:proofErr w:type="spellStart"/>
      <w:r w:rsidRPr="00253A06">
        <w:rPr>
          <w:rFonts w:ascii="Times New Roman" w:eastAsia="Times New Roman" w:hAnsi="Times New Roman" w:cs="Times New Roman"/>
          <w:color w:val="000000"/>
          <w:sz w:val="28"/>
          <w:szCs w:val="32"/>
        </w:rPr>
        <w:t>паливаQ</w:t>
      </w:r>
      <w:r w:rsidRPr="00253A06">
        <w:rPr>
          <w:rFonts w:ascii="Times New Roman" w:eastAsia="Times New Roman" w:hAnsi="Times New Roman" w:cs="Times New Roman"/>
          <w:color w:val="000000"/>
          <w:sz w:val="28"/>
          <w:szCs w:val="32"/>
          <w:vertAlign w:val="superscript"/>
        </w:rPr>
        <w:t>Р</w:t>
      </w:r>
      <w:r w:rsidRPr="00253A06">
        <w:rPr>
          <w:rFonts w:ascii="Times New Roman" w:eastAsia="Times New Roman" w:hAnsi="Times New Roman" w:cs="Times New Roman"/>
          <w:color w:val="000000"/>
          <w:sz w:val="28"/>
          <w:szCs w:val="32"/>
          <w:vertAlign w:val="subscript"/>
        </w:rPr>
        <w:t>H</w:t>
      </w:r>
      <w:proofErr w:type="spellEnd"/>
      <w:r w:rsidRPr="00253A06">
        <w:rPr>
          <w:rFonts w:ascii="Times New Roman" w:eastAsia="Times New Roman" w:hAnsi="Times New Roman" w:cs="Times New Roman"/>
          <w:color w:val="000000"/>
          <w:sz w:val="28"/>
          <w:szCs w:val="32"/>
        </w:rPr>
        <w:t>, що є кількістю теплоти, виділеної при повному згорянні палива за вирахуванням теплоти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конденсації водяної пари, що міститься в паливі. Теплота згорання різноманітних видів палива</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неоднакова, тому для співставлення різноманітних видів палива та вирішення питання про</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заміну одного виду палива іншим введено поняття «умовне паливо».</w:t>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 xml:space="preserve">Умовним називають таке паливо, теплота якого при згоранні складає 29,3 </w:t>
      </w:r>
      <w:proofErr w:type="spellStart"/>
      <w:r w:rsidRPr="00253A06">
        <w:rPr>
          <w:rFonts w:ascii="Times New Roman" w:eastAsia="Times New Roman" w:hAnsi="Times New Roman" w:cs="Times New Roman"/>
          <w:color w:val="000000"/>
          <w:sz w:val="28"/>
          <w:szCs w:val="32"/>
        </w:rPr>
        <w:t>Дж</w:t>
      </w:r>
      <w:proofErr w:type="spellEnd"/>
      <w:r w:rsidRPr="00253A06">
        <w:rPr>
          <w:rFonts w:ascii="Times New Roman" w:eastAsia="Times New Roman" w:hAnsi="Times New Roman" w:cs="Times New Roman"/>
          <w:color w:val="000000"/>
          <w:sz w:val="28"/>
          <w:szCs w:val="32"/>
        </w:rPr>
        <w:t>/кг.</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Нижча теплота згорання розраховується за формулою </w:t>
      </w:r>
      <w:proofErr w:type="spellStart"/>
      <w:r w:rsidRPr="00253A06">
        <w:rPr>
          <w:rFonts w:ascii="Times New Roman" w:eastAsia="Times New Roman" w:hAnsi="Times New Roman" w:cs="Times New Roman"/>
          <w:color w:val="000000"/>
          <w:sz w:val="28"/>
          <w:szCs w:val="32"/>
        </w:rPr>
        <w:t>Мендєлєєва</w:t>
      </w:r>
      <w:proofErr w:type="spellEnd"/>
      <w:r w:rsidRPr="00253A06">
        <w:rPr>
          <w:rFonts w:ascii="Times New Roman" w:eastAsia="Times New Roman" w:hAnsi="Times New Roman" w:cs="Times New Roman"/>
          <w:color w:val="000000"/>
          <w:sz w:val="28"/>
          <w:szCs w:val="32"/>
        </w:rPr>
        <w:t>:</w:t>
      </w:r>
    </w:p>
    <w:p w:rsidR="00253A06" w:rsidRDefault="00253A06" w:rsidP="00253A06">
      <w:pPr>
        <w:spacing w:after="0" w:line="240" w:lineRule="auto"/>
        <w:ind w:firstLine="709"/>
        <w:jc w:val="center"/>
        <w:rPr>
          <w:rFonts w:ascii="Times New Roman" w:eastAsia="Times New Roman" w:hAnsi="Times New Roman" w:cs="Times New Roman"/>
          <w:color w:val="000000"/>
          <w:sz w:val="28"/>
          <w:szCs w:val="32"/>
        </w:rPr>
      </w:pPr>
      <w:r w:rsidRPr="00253A06">
        <w:rPr>
          <w:rFonts w:ascii="Times New Roman" w:eastAsia="Times New Roman" w:hAnsi="Times New Roman" w:cs="Times New Roman"/>
          <w:noProof/>
          <w:color w:val="000000"/>
          <w:sz w:val="28"/>
          <w:szCs w:val="32"/>
        </w:rPr>
        <w:drawing>
          <wp:inline distT="0" distB="0" distL="0" distR="0" wp14:anchorId="1894B5E1" wp14:editId="5495BE70">
            <wp:extent cx="3953427" cy="238158"/>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3427" cy="238158"/>
                    </a:xfrm>
                    <a:prstGeom prst="rect">
                      <a:avLst/>
                    </a:prstGeom>
                  </pic:spPr>
                </pic:pic>
              </a:graphicData>
            </a:graphic>
          </wp:inline>
        </w:drawing>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 xml:space="preserve">У таблиці 1.2 наведено формули перерахунку </w:t>
      </w:r>
      <w:r>
        <w:rPr>
          <w:rFonts w:ascii="Times New Roman" w:eastAsia="Times New Roman" w:hAnsi="Times New Roman" w:cs="Times New Roman"/>
          <w:color w:val="000000"/>
          <w:sz w:val="28"/>
          <w:szCs w:val="32"/>
        </w:rPr>
        <w:t xml:space="preserve">нижчої робочої теплоти згоряння </w:t>
      </w:r>
      <w:r w:rsidRPr="00253A06">
        <w:rPr>
          <w:rFonts w:ascii="Times New Roman" w:eastAsia="Times New Roman" w:hAnsi="Times New Roman" w:cs="Times New Roman"/>
          <w:color w:val="000000"/>
          <w:sz w:val="28"/>
          <w:szCs w:val="32"/>
        </w:rPr>
        <w:t xml:space="preserve">палива </w:t>
      </w:r>
      <w:proofErr w:type="spellStart"/>
      <w:r w:rsidRPr="00253A06">
        <w:rPr>
          <w:rFonts w:ascii="Times New Roman" w:eastAsia="Times New Roman" w:hAnsi="Times New Roman" w:cs="Times New Roman"/>
          <w:color w:val="000000"/>
          <w:sz w:val="28"/>
          <w:szCs w:val="32"/>
        </w:rPr>
        <w:t>Q</w:t>
      </w:r>
      <w:r w:rsidRPr="00253A06">
        <w:rPr>
          <w:rFonts w:ascii="Times New Roman" w:eastAsia="Times New Roman" w:hAnsi="Times New Roman" w:cs="Times New Roman"/>
          <w:color w:val="000000"/>
          <w:sz w:val="28"/>
          <w:szCs w:val="32"/>
          <w:vertAlign w:val="superscript"/>
        </w:rPr>
        <w:t>r</w:t>
      </w:r>
      <w:r w:rsidRPr="00253A06">
        <w:rPr>
          <w:rFonts w:ascii="Times New Roman" w:eastAsia="Times New Roman" w:hAnsi="Times New Roman" w:cs="Times New Roman"/>
          <w:color w:val="000000"/>
          <w:sz w:val="28"/>
          <w:szCs w:val="32"/>
          <w:vertAlign w:val="subscript"/>
        </w:rPr>
        <w:t>i</w:t>
      </w:r>
      <w:proofErr w:type="spellEnd"/>
      <w:r w:rsidRPr="00253A06">
        <w:rPr>
          <w:rFonts w:ascii="Times New Roman" w:eastAsia="Times New Roman" w:hAnsi="Times New Roman" w:cs="Times New Roman"/>
          <w:color w:val="000000"/>
          <w:sz w:val="28"/>
          <w:szCs w:val="32"/>
        </w:rPr>
        <w:t xml:space="preserve"> в нижчу суху теплоту згоряння палива </w:t>
      </w:r>
      <w:proofErr w:type="spellStart"/>
      <w:r w:rsidRPr="00253A06">
        <w:rPr>
          <w:rFonts w:ascii="Times New Roman" w:eastAsia="Times New Roman" w:hAnsi="Times New Roman" w:cs="Times New Roman"/>
          <w:color w:val="000000"/>
          <w:sz w:val="28"/>
          <w:szCs w:val="32"/>
        </w:rPr>
        <w:t>Q</w:t>
      </w:r>
      <w:r w:rsidRPr="00253A06">
        <w:rPr>
          <w:rFonts w:ascii="Times New Roman" w:eastAsia="Times New Roman" w:hAnsi="Times New Roman" w:cs="Times New Roman"/>
          <w:color w:val="000000"/>
          <w:sz w:val="28"/>
          <w:szCs w:val="32"/>
          <w:vertAlign w:val="superscript"/>
        </w:rPr>
        <w:t>d</w:t>
      </w:r>
      <w:r w:rsidRPr="00253A06">
        <w:rPr>
          <w:rFonts w:ascii="Times New Roman" w:eastAsia="Times New Roman" w:hAnsi="Times New Roman" w:cs="Times New Roman"/>
          <w:color w:val="000000"/>
          <w:sz w:val="28"/>
          <w:szCs w:val="32"/>
          <w:vertAlign w:val="subscript"/>
        </w:rPr>
        <w:t>i</w:t>
      </w:r>
      <w:proofErr w:type="spellEnd"/>
      <w:r w:rsidRPr="00253A06">
        <w:rPr>
          <w:rFonts w:ascii="Times New Roman" w:eastAsia="Times New Roman" w:hAnsi="Times New Roman" w:cs="Times New Roman"/>
          <w:color w:val="000000"/>
          <w:sz w:val="28"/>
          <w:szCs w:val="32"/>
        </w:rPr>
        <w:t xml:space="preserve"> та нижчу горючу теплоту згоряння</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палива </w:t>
      </w:r>
      <w:proofErr w:type="spellStart"/>
      <w:r w:rsidRPr="00253A06">
        <w:rPr>
          <w:rFonts w:ascii="Times New Roman" w:eastAsia="Times New Roman" w:hAnsi="Times New Roman" w:cs="Times New Roman"/>
          <w:color w:val="000000"/>
          <w:sz w:val="28"/>
          <w:szCs w:val="32"/>
        </w:rPr>
        <w:t>Q</w:t>
      </w:r>
      <w:r w:rsidRPr="00253A06">
        <w:rPr>
          <w:rFonts w:ascii="Times New Roman" w:eastAsia="Times New Roman" w:hAnsi="Times New Roman" w:cs="Times New Roman"/>
          <w:color w:val="000000"/>
          <w:sz w:val="28"/>
          <w:szCs w:val="32"/>
          <w:vertAlign w:val="superscript"/>
        </w:rPr>
        <w:t>daf</w:t>
      </w:r>
      <w:r w:rsidRPr="00253A06">
        <w:rPr>
          <w:rFonts w:ascii="Times New Roman" w:eastAsia="Times New Roman" w:hAnsi="Times New Roman" w:cs="Times New Roman"/>
          <w:color w:val="000000"/>
          <w:sz w:val="28"/>
          <w:szCs w:val="32"/>
          <w:vertAlign w:val="subscript"/>
        </w:rPr>
        <w:t>i</w:t>
      </w:r>
      <w:proofErr w:type="spellEnd"/>
      <w:r w:rsidRPr="00253A06">
        <w:rPr>
          <w:rFonts w:ascii="Times New Roman" w:eastAsia="Times New Roman" w:hAnsi="Times New Roman" w:cs="Times New Roman"/>
          <w:color w:val="000000"/>
          <w:sz w:val="28"/>
          <w:szCs w:val="32"/>
        </w:rPr>
        <w:t xml:space="preserve"> і навпаки.</w:t>
      </w:r>
    </w:p>
    <w:p w:rsidR="00253A06" w:rsidRDefault="00253A06" w:rsidP="00253A06">
      <w:pPr>
        <w:spacing w:after="0" w:line="240" w:lineRule="auto"/>
        <w:rPr>
          <w:rFonts w:ascii="Times New Roman" w:eastAsia="Times New Roman" w:hAnsi="Times New Roman" w:cs="Times New Roman"/>
          <w:color w:val="000000"/>
          <w:sz w:val="28"/>
          <w:szCs w:val="32"/>
        </w:rPr>
      </w:pPr>
      <w:r w:rsidRPr="00253A06">
        <w:rPr>
          <w:rFonts w:ascii="Times New Roman" w:eastAsia="Times New Roman" w:hAnsi="Times New Roman" w:cs="Times New Roman"/>
          <w:noProof/>
          <w:color w:val="000000"/>
          <w:sz w:val="28"/>
          <w:szCs w:val="32"/>
        </w:rPr>
        <w:drawing>
          <wp:inline distT="0" distB="0" distL="0" distR="0" wp14:anchorId="0BFF42D5" wp14:editId="77739724">
            <wp:extent cx="6120765" cy="2863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863850"/>
                    </a:xfrm>
                    <a:prstGeom prst="rect">
                      <a:avLst/>
                    </a:prstGeom>
                  </pic:spPr>
                </pic:pic>
              </a:graphicData>
            </a:graphic>
          </wp:inline>
        </w:drawing>
      </w:r>
    </w:p>
    <w:p w:rsidR="00253A06" w:rsidRDefault="00253A06" w:rsidP="00253A06">
      <w:pPr>
        <w:spacing w:after="0" w:line="240" w:lineRule="auto"/>
        <w:rPr>
          <w:rFonts w:ascii="Times New Roman" w:eastAsia="Times New Roman" w:hAnsi="Times New Roman" w:cs="Times New Roman"/>
          <w:color w:val="000000"/>
          <w:sz w:val="28"/>
          <w:szCs w:val="32"/>
        </w:rPr>
      </w:pP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При неповному окисленні вуглецю палива в ен</w:t>
      </w:r>
      <w:r>
        <w:rPr>
          <w:rFonts w:ascii="Times New Roman" w:eastAsia="Times New Roman" w:hAnsi="Times New Roman" w:cs="Times New Roman"/>
          <w:color w:val="000000"/>
          <w:sz w:val="28"/>
          <w:szCs w:val="32"/>
        </w:rPr>
        <w:t xml:space="preserve">ергетичній установці величина </w:t>
      </w:r>
      <w:proofErr w:type="spellStart"/>
      <w:r w:rsidRPr="00253A06">
        <w:rPr>
          <w:rFonts w:ascii="Times New Roman" w:eastAsia="Times New Roman" w:hAnsi="Times New Roman" w:cs="Times New Roman"/>
          <w:color w:val="000000"/>
          <w:sz w:val="28"/>
          <w:szCs w:val="32"/>
        </w:rPr>
        <w:t>Q</w:t>
      </w:r>
      <w:r w:rsidRPr="00253A06">
        <w:rPr>
          <w:rFonts w:ascii="Times New Roman" w:eastAsia="Times New Roman" w:hAnsi="Times New Roman" w:cs="Times New Roman"/>
          <w:color w:val="000000"/>
          <w:sz w:val="28"/>
          <w:szCs w:val="32"/>
          <w:vertAlign w:val="superscript"/>
        </w:rPr>
        <w:t>r</w:t>
      </w:r>
      <w:r w:rsidRPr="00253A06">
        <w:rPr>
          <w:rFonts w:ascii="Times New Roman" w:eastAsia="Times New Roman" w:hAnsi="Times New Roman" w:cs="Times New Roman"/>
          <w:color w:val="000000"/>
          <w:sz w:val="28"/>
          <w:szCs w:val="32"/>
          <w:vertAlign w:val="subscript"/>
        </w:rPr>
        <w:t>i</w:t>
      </w:r>
      <w:proofErr w:type="spellEnd"/>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фактично зменшується на величину енергії палива, що не догоріло, а саме:</w:t>
      </w:r>
    </w:p>
    <w:p w:rsidR="00253A06" w:rsidRDefault="00253A06" w:rsidP="00253A06">
      <w:pPr>
        <w:spacing w:after="0" w:line="240" w:lineRule="auto"/>
        <w:ind w:firstLine="709"/>
        <w:jc w:val="center"/>
        <w:rPr>
          <w:rFonts w:ascii="Times New Roman" w:eastAsia="Times New Roman" w:hAnsi="Times New Roman" w:cs="Times New Roman"/>
          <w:color w:val="000000"/>
          <w:sz w:val="28"/>
          <w:szCs w:val="32"/>
        </w:rPr>
      </w:pPr>
      <w:r w:rsidRPr="00253A06">
        <w:rPr>
          <w:rFonts w:ascii="Times New Roman" w:eastAsia="Times New Roman" w:hAnsi="Times New Roman" w:cs="Times New Roman"/>
          <w:noProof/>
          <w:color w:val="000000"/>
          <w:sz w:val="28"/>
          <w:szCs w:val="32"/>
        </w:rPr>
        <w:drawing>
          <wp:inline distT="0" distB="0" distL="0" distR="0" wp14:anchorId="486CB363" wp14:editId="1F2547BA">
            <wp:extent cx="1667108" cy="238158"/>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7108" cy="238158"/>
                    </a:xfrm>
                    <a:prstGeom prst="rect">
                      <a:avLst/>
                    </a:prstGeom>
                  </pic:spPr>
                </pic:pic>
              </a:graphicData>
            </a:graphic>
          </wp:inline>
        </w:drawing>
      </w:r>
    </w:p>
    <w:p w:rsidR="0091007A"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Під час спалювання палива можливе його неповне згоряння, у першу чергу механічний</w:t>
      </w:r>
      <w:r w:rsidR="0091007A">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недопал, внаслідок чого до викидів твердих частинок та шлаку потрапляють горючі речовини,</w:t>
      </w:r>
      <w:r w:rsidR="0091007A">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головним чином вуглець.</w:t>
      </w:r>
      <w:r w:rsidR="0091007A">
        <w:rPr>
          <w:rFonts w:ascii="Times New Roman" w:eastAsia="Times New Roman" w:hAnsi="Times New Roman" w:cs="Times New Roman"/>
          <w:color w:val="000000"/>
          <w:sz w:val="28"/>
          <w:szCs w:val="32"/>
        </w:rPr>
        <w:t xml:space="preserve"> </w:t>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Масовий вміст вуглецю С</w:t>
      </w:r>
      <w:r w:rsidRPr="0091007A">
        <w:rPr>
          <w:rFonts w:ascii="Times New Roman" w:eastAsia="Times New Roman" w:hAnsi="Times New Roman" w:cs="Times New Roman"/>
          <w:color w:val="000000"/>
          <w:sz w:val="28"/>
          <w:szCs w:val="32"/>
          <w:vertAlign w:val="superscript"/>
        </w:rPr>
        <w:t>ВЗГ</w:t>
      </w:r>
      <w:r w:rsidRPr="00253A06">
        <w:rPr>
          <w:rFonts w:ascii="Times New Roman" w:eastAsia="Times New Roman" w:hAnsi="Times New Roman" w:cs="Times New Roman"/>
          <w:color w:val="000000"/>
          <w:sz w:val="28"/>
          <w:szCs w:val="32"/>
        </w:rPr>
        <w:t>, який згоряє, у % на робочу масу, виражається через</w:t>
      </w:r>
      <w:r w:rsidR="0091007A">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масовий вміст вуглецю в паливі </w:t>
      </w:r>
      <w:proofErr w:type="spellStart"/>
      <w:r w:rsidRPr="00253A06">
        <w:rPr>
          <w:rFonts w:ascii="Times New Roman" w:eastAsia="Times New Roman" w:hAnsi="Times New Roman" w:cs="Times New Roman"/>
          <w:color w:val="000000"/>
          <w:sz w:val="28"/>
          <w:szCs w:val="32"/>
        </w:rPr>
        <w:t>C</w:t>
      </w:r>
      <w:r w:rsidRPr="0091007A">
        <w:rPr>
          <w:rFonts w:ascii="Times New Roman" w:eastAsia="Times New Roman" w:hAnsi="Times New Roman" w:cs="Times New Roman"/>
          <w:color w:val="000000"/>
          <w:sz w:val="28"/>
          <w:szCs w:val="32"/>
          <w:vertAlign w:val="superscript"/>
        </w:rPr>
        <w:t>r</w:t>
      </w:r>
      <w:proofErr w:type="spellEnd"/>
      <w:r w:rsidR="0091007A">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за формулою:</w:t>
      </w:r>
    </w:p>
    <w:p w:rsidR="0091007A" w:rsidRDefault="0091007A" w:rsidP="0091007A">
      <w:pPr>
        <w:spacing w:after="0" w:line="240" w:lineRule="auto"/>
        <w:ind w:firstLine="709"/>
        <w:jc w:val="center"/>
        <w:rPr>
          <w:rFonts w:ascii="Times New Roman" w:eastAsia="Times New Roman" w:hAnsi="Times New Roman" w:cs="Times New Roman"/>
          <w:color w:val="000000"/>
          <w:sz w:val="28"/>
          <w:szCs w:val="32"/>
        </w:rPr>
      </w:pPr>
      <w:r w:rsidRPr="0091007A">
        <w:rPr>
          <w:rFonts w:ascii="Times New Roman" w:eastAsia="Times New Roman" w:hAnsi="Times New Roman" w:cs="Times New Roman"/>
          <w:noProof/>
          <w:color w:val="000000"/>
          <w:sz w:val="28"/>
          <w:szCs w:val="32"/>
        </w:rPr>
        <w:drawing>
          <wp:inline distT="0" distB="0" distL="0" distR="0" wp14:anchorId="6E9A077C" wp14:editId="6AC07CAE">
            <wp:extent cx="790685" cy="26673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0685" cy="266737"/>
                    </a:xfrm>
                    <a:prstGeom prst="rect">
                      <a:avLst/>
                    </a:prstGeom>
                  </pic:spPr>
                </pic:pic>
              </a:graphicData>
            </a:graphic>
          </wp:inline>
        </w:drawing>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Ефективність процесу горіння визначає ст</w:t>
      </w:r>
      <w:r>
        <w:rPr>
          <w:rFonts w:ascii="Times New Roman" w:eastAsia="Times New Roman" w:hAnsi="Times New Roman" w:cs="Times New Roman"/>
          <w:color w:val="000000"/>
          <w:sz w:val="28"/>
          <w:szCs w:val="32"/>
        </w:rPr>
        <w:t xml:space="preserve">упінь окислення вуглецю палива </w:t>
      </w:r>
      <w:r>
        <w:rPr>
          <w:rFonts w:ascii="Times New Roman" w:eastAsia="Times New Roman" w:hAnsi="Times New Roman" w:cs="Times New Roman"/>
          <w:color w:val="000000"/>
          <w:sz w:val="28"/>
          <w:szCs w:val="32"/>
          <w:lang w:val="en-US"/>
        </w:rPr>
        <w:t>e</w:t>
      </w:r>
      <w:r w:rsidRPr="0091007A">
        <w:rPr>
          <w:rFonts w:ascii="Times New Roman" w:eastAsia="Times New Roman" w:hAnsi="Times New Roman" w:cs="Times New Roman"/>
          <w:color w:val="000000"/>
          <w:sz w:val="28"/>
          <w:szCs w:val="32"/>
        </w:rPr>
        <w:t>C. При</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повному згорянні палива ступінь окислення дорівнює одиниці, але за наявності не догоряння</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 xml:space="preserve">палива його значення зменшується. Ступінь </w:t>
      </w:r>
      <w:r>
        <w:rPr>
          <w:rFonts w:ascii="Times New Roman" w:eastAsia="Times New Roman" w:hAnsi="Times New Roman" w:cs="Times New Roman"/>
          <w:color w:val="000000"/>
          <w:sz w:val="28"/>
          <w:szCs w:val="32"/>
        </w:rPr>
        <w:lastRenderedPageBreak/>
        <w:t xml:space="preserve">окислення вуглецю палива </w:t>
      </w:r>
      <w:r>
        <w:rPr>
          <w:rFonts w:ascii="Times New Roman" w:eastAsia="Times New Roman" w:hAnsi="Times New Roman" w:cs="Times New Roman"/>
          <w:color w:val="000000"/>
          <w:sz w:val="28"/>
          <w:szCs w:val="32"/>
          <w:lang w:val="en-US"/>
        </w:rPr>
        <w:t>e</w:t>
      </w:r>
      <w:r w:rsidRPr="0091007A">
        <w:rPr>
          <w:rFonts w:ascii="Times New Roman" w:eastAsia="Times New Roman" w:hAnsi="Times New Roman" w:cs="Times New Roman"/>
          <w:color w:val="000000"/>
          <w:sz w:val="28"/>
          <w:szCs w:val="32"/>
        </w:rPr>
        <w:t>C в енергетичній</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установці розраховується за формулою:</w:t>
      </w:r>
    </w:p>
    <w:p w:rsidR="0091007A" w:rsidRDefault="0091007A" w:rsidP="0091007A">
      <w:pPr>
        <w:spacing w:after="0" w:line="240" w:lineRule="auto"/>
        <w:ind w:firstLine="709"/>
        <w:jc w:val="center"/>
        <w:rPr>
          <w:rFonts w:ascii="Times New Roman" w:eastAsia="Times New Roman" w:hAnsi="Times New Roman" w:cs="Times New Roman"/>
          <w:color w:val="000000"/>
          <w:sz w:val="28"/>
          <w:szCs w:val="32"/>
        </w:rPr>
      </w:pPr>
      <w:r w:rsidRPr="0091007A">
        <w:rPr>
          <w:rFonts w:ascii="Times New Roman" w:eastAsia="Times New Roman" w:hAnsi="Times New Roman" w:cs="Times New Roman"/>
          <w:noProof/>
          <w:color w:val="000000"/>
          <w:sz w:val="28"/>
          <w:szCs w:val="32"/>
        </w:rPr>
        <w:drawing>
          <wp:inline distT="0" distB="0" distL="0" distR="0" wp14:anchorId="3D17AD37" wp14:editId="1A8F22F2">
            <wp:extent cx="3200847" cy="628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847" cy="628738"/>
                    </a:xfrm>
                    <a:prstGeom prst="rect">
                      <a:avLst/>
                    </a:prstGeom>
                  </pic:spPr>
                </pic:pic>
              </a:graphicData>
            </a:graphic>
          </wp:inline>
        </w:drawing>
      </w:r>
    </w:p>
    <w:p w:rsidR="0091007A" w:rsidRP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 xml:space="preserve">Для природного газу рекомендоване значення </w:t>
      </w:r>
      <w:r w:rsidRPr="0091007A">
        <w:rPr>
          <w:rFonts w:ascii="Times New Roman" w:eastAsia="Times New Roman" w:hAnsi="Times New Roman" w:cs="Times New Roman"/>
          <w:color w:val="000000"/>
          <w:sz w:val="28"/>
          <w:szCs w:val="32"/>
        </w:rPr>
        <w:t>C становить 0,995, для мазуту - 0,99.</w:t>
      </w:r>
    </w:p>
    <w:p w:rsidR="0091007A" w:rsidRDefault="0091007A" w:rsidP="0091007A">
      <w:pPr>
        <w:spacing w:after="0" w:line="240" w:lineRule="auto"/>
        <w:ind w:firstLine="709"/>
        <w:rPr>
          <w:rFonts w:ascii="Times New Roman" w:eastAsia="Times New Roman" w:hAnsi="Times New Roman" w:cs="Times New Roman"/>
          <w:color w:val="000000"/>
          <w:sz w:val="28"/>
          <w:szCs w:val="32"/>
          <w:lang w:val="ru-RU"/>
        </w:rPr>
      </w:pPr>
      <w:r w:rsidRPr="0091007A">
        <w:rPr>
          <w:rFonts w:ascii="Times New Roman" w:eastAsia="Times New Roman" w:hAnsi="Times New Roman" w:cs="Times New Roman"/>
          <w:color w:val="000000"/>
          <w:sz w:val="28"/>
          <w:szCs w:val="32"/>
        </w:rPr>
        <w:t xml:space="preserve">Вміст золи </w:t>
      </w:r>
      <w:proofErr w:type="spellStart"/>
      <w:r w:rsidRPr="0091007A">
        <w:rPr>
          <w:rFonts w:ascii="Times New Roman" w:eastAsia="Times New Roman" w:hAnsi="Times New Roman" w:cs="Times New Roman"/>
          <w:color w:val="000000"/>
          <w:sz w:val="28"/>
          <w:szCs w:val="32"/>
        </w:rPr>
        <w:t>A</w:t>
      </w:r>
      <w:r w:rsidRPr="0091007A">
        <w:rPr>
          <w:rFonts w:ascii="Times New Roman" w:eastAsia="Times New Roman" w:hAnsi="Times New Roman" w:cs="Times New Roman"/>
          <w:color w:val="000000"/>
          <w:sz w:val="28"/>
          <w:szCs w:val="32"/>
          <w:vertAlign w:val="superscript"/>
        </w:rPr>
        <w:t>r</w:t>
      </w:r>
      <w:proofErr w:type="spellEnd"/>
      <w:r w:rsidRPr="0091007A">
        <w:rPr>
          <w:rFonts w:ascii="Times New Roman" w:eastAsia="Times New Roman" w:hAnsi="Times New Roman" w:cs="Times New Roman"/>
          <w:color w:val="000000"/>
          <w:sz w:val="28"/>
          <w:szCs w:val="32"/>
          <w:vertAlign w:val="superscript"/>
          <w:lang w:val="ru-RU"/>
        </w:rPr>
        <w:t xml:space="preserve"> </w:t>
      </w:r>
      <w:r w:rsidRPr="0091007A">
        <w:rPr>
          <w:rFonts w:ascii="Times New Roman" w:eastAsia="Times New Roman" w:hAnsi="Times New Roman" w:cs="Times New Roman"/>
          <w:color w:val="000000"/>
          <w:sz w:val="28"/>
          <w:szCs w:val="32"/>
        </w:rPr>
        <w:t xml:space="preserve">в паливі та горючих речовин у шлаку </w:t>
      </w:r>
      <w:proofErr w:type="spellStart"/>
      <w:r w:rsidRPr="0091007A">
        <w:rPr>
          <w:rFonts w:ascii="Times New Roman" w:eastAsia="Times New Roman" w:hAnsi="Times New Roman" w:cs="Times New Roman"/>
          <w:color w:val="000000"/>
          <w:sz w:val="28"/>
          <w:szCs w:val="32"/>
        </w:rPr>
        <w:t>Г</w:t>
      </w:r>
      <w:r w:rsidRPr="0091007A">
        <w:rPr>
          <w:rFonts w:ascii="Times New Roman" w:eastAsia="Times New Roman" w:hAnsi="Times New Roman" w:cs="Times New Roman"/>
          <w:color w:val="000000"/>
          <w:sz w:val="28"/>
          <w:szCs w:val="32"/>
          <w:vertAlign w:val="subscript"/>
        </w:rPr>
        <w:t>шл</w:t>
      </w:r>
      <w:proofErr w:type="spellEnd"/>
      <w:r w:rsidRPr="0091007A">
        <w:rPr>
          <w:rFonts w:ascii="Times New Roman" w:eastAsia="Times New Roman" w:hAnsi="Times New Roman" w:cs="Times New Roman"/>
          <w:color w:val="000000"/>
          <w:sz w:val="28"/>
          <w:szCs w:val="32"/>
        </w:rPr>
        <w:t xml:space="preserve"> і викидах твердих частинок </w:t>
      </w:r>
      <w:proofErr w:type="spellStart"/>
      <w:r w:rsidRPr="0091007A">
        <w:rPr>
          <w:rFonts w:ascii="Times New Roman" w:eastAsia="Times New Roman" w:hAnsi="Times New Roman" w:cs="Times New Roman"/>
          <w:color w:val="000000"/>
          <w:sz w:val="28"/>
          <w:szCs w:val="32"/>
        </w:rPr>
        <w:t>Г</w:t>
      </w:r>
      <w:r w:rsidRPr="0091007A">
        <w:rPr>
          <w:rFonts w:ascii="Times New Roman" w:eastAsia="Times New Roman" w:hAnsi="Times New Roman" w:cs="Times New Roman"/>
          <w:color w:val="000000"/>
          <w:sz w:val="28"/>
          <w:szCs w:val="32"/>
          <w:vertAlign w:val="subscript"/>
        </w:rPr>
        <w:t>вин</w:t>
      </w:r>
      <w:proofErr w:type="spellEnd"/>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визначається технічним аналізом палива (ГОСТ 27313—95), а також обсягом шлаку та твердих</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частинок, які виходять з енергетичної установки.</w:t>
      </w:r>
      <w:r w:rsidRPr="0091007A">
        <w:rPr>
          <w:rFonts w:ascii="Times New Roman" w:eastAsia="Times New Roman" w:hAnsi="Times New Roman" w:cs="Times New Roman"/>
          <w:color w:val="000000"/>
          <w:sz w:val="28"/>
          <w:szCs w:val="32"/>
          <w:lang w:val="ru-RU"/>
        </w:rPr>
        <w:t xml:space="preserve"> </w:t>
      </w:r>
    </w:p>
    <w:p w:rsidR="0091007A" w:rsidRP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 xml:space="preserve">Частка золи </w:t>
      </w:r>
      <w:proofErr w:type="spellStart"/>
      <w:r w:rsidRPr="0091007A">
        <w:rPr>
          <w:rFonts w:ascii="Times New Roman" w:eastAsia="Times New Roman" w:hAnsi="Times New Roman" w:cs="Times New Roman"/>
          <w:color w:val="000000"/>
          <w:sz w:val="28"/>
          <w:szCs w:val="32"/>
        </w:rPr>
        <w:t>а</w:t>
      </w:r>
      <w:r w:rsidRPr="0091007A">
        <w:rPr>
          <w:rFonts w:ascii="Times New Roman" w:eastAsia="Times New Roman" w:hAnsi="Times New Roman" w:cs="Times New Roman"/>
          <w:color w:val="000000"/>
          <w:sz w:val="28"/>
          <w:szCs w:val="32"/>
          <w:vertAlign w:val="subscript"/>
        </w:rPr>
        <w:t>вин</w:t>
      </w:r>
      <w:proofErr w:type="spellEnd"/>
      <w:r w:rsidRPr="0091007A">
        <w:rPr>
          <w:rFonts w:ascii="Times New Roman" w:eastAsia="Times New Roman" w:hAnsi="Times New Roman" w:cs="Times New Roman"/>
          <w:color w:val="000000"/>
          <w:sz w:val="28"/>
          <w:szCs w:val="32"/>
        </w:rPr>
        <w:t>, яка виноситься з енергетичної установки у вигляді леткої золи,</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залежить від технології спалювання палива. Вона визначається для енергетичної установки за</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паспортними даними та при проведенні її випробувань.</w:t>
      </w:r>
    </w:p>
    <w:p w:rsidR="0091007A" w:rsidRP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Також, до важливих характеристик відносяться: в'язкість; температура застигання,</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 xml:space="preserve">спалаху і займання палива. В'язкістю називається здатність рідини чинити опір </w:t>
      </w:r>
      <w:proofErr w:type="spellStart"/>
      <w:r w:rsidRPr="0091007A">
        <w:rPr>
          <w:rFonts w:ascii="Times New Roman" w:eastAsia="Times New Roman" w:hAnsi="Times New Roman" w:cs="Times New Roman"/>
          <w:color w:val="000000"/>
          <w:sz w:val="28"/>
          <w:szCs w:val="32"/>
        </w:rPr>
        <w:t>здвигаючим</w:t>
      </w:r>
      <w:proofErr w:type="spellEnd"/>
      <w:r w:rsidRPr="0091007A">
        <w:rPr>
          <w:rFonts w:ascii="Times New Roman" w:eastAsia="Times New Roman" w:hAnsi="Times New Roman" w:cs="Times New Roman"/>
          <w:color w:val="000000"/>
          <w:sz w:val="28"/>
          <w:szCs w:val="32"/>
        </w:rPr>
        <w:t xml:space="preserve"> зусиллям, тобто чим більше в'язкість рідини, тим вона менш текуча. В'язкість частіше вимірюється в градусах «в'язкості умовної» (ВУ) - це відношення часу витікання 200 мл випробовуваної рідини через калібрований отвір діаметром 2,8 мм до часу витікання через той же отвір такого ж кількості води при температурі 20° С.</w:t>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Температура застигання - температура, при якій паливо перестає текти. Для суднових</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палив діапазон температур застигання становить від -11°С до +36°С, що пояснюється різним</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вмістом парафінів. Температура спалаху - це мінімальна температура при якій пари рідкого</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палива спалахують при піднесенні відкритого полум'я, але саме паливо не запалюється.</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Температурою займання називається температура, при якій після спалаху паливо спалахує з</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 xml:space="preserve">поверхні, і горіння триває не менше 5 </w:t>
      </w:r>
      <w:proofErr w:type="spellStart"/>
      <w:r w:rsidRPr="0091007A">
        <w:rPr>
          <w:rFonts w:ascii="Times New Roman" w:eastAsia="Times New Roman" w:hAnsi="Times New Roman" w:cs="Times New Roman"/>
          <w:color w:val="000000"/>
          <w:sz w:val="28"/>
          <w:szCs w:val="32"/>
        </w:rPr>
        <w:t>сек</w:t>
      </w:r>
      <w:proofErr w:type="spellEnd"/>
      <w:r w:rsidRPr="0091007A">
        <w:rPr>
          <w:rFonts w:ascii="Times New Roman" w:eastAsia="Times New Roman" w:hAnsi="Times New Roman" w:cs="Times New Roman"/>
          <w:color w:val="000000"/>
          <w:sz w:val="28"/>
          <w:szCs w:val="32"/>
        </w:rPr>
        <w:t>. Процес горіння палива оснований на хімічній реакції</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сполучення кисню повітря з горючими елементами палива. Внаслідок процесу горіння</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створюються нові продукти, які називаються продуктами згоряння. Необхідною умовою</w:t>
      </w:r>
      <w:r w:rsidRPr="00064467">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горіння є нагрівання палива до температури загоряння.</w:t>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p>
    <w:p w:rsidR="0091007A" w:rsidRDefault="0091007A" w:rsidP="0091007A">
      <w:pPr>
        <w:spacing w:after="0" w:line="240" w:lineRule="auto"/>
        <w:ind w:firstLine="70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Завдання 1</w:t>
      </w:r>
    </w:p>
    <w:p w:rsidR="00CC2F94" w:rsidRDefault="00CC2F94" w:rsidP="0091007A">
      <w:pPr>
        <w:spacing w:after="0" w:line="240" w:lineRule="auto"/>
        <w:ind w:firstLine="709"/>
        <w:rPr>
          <w:rFonts w:ascii="Times New Roman" w:eastAsia="Times New Roman" w:hAnsi="Times New Roman" w:cs="Times New Roman"/>
          <w:color w:val="000000"/>
          <w:sz w:val="32"/>
          <w:szCs w:val="32"/>
        </w:rPr>
      </w:pPr>
    </w:p>
    <w:p w:rsid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 xml:space="preserve">Написати веб калькулятор для розрахунку складу </w:t>
      </w:r>
      <w:r>
        <w:rPr>
          <w:rFonts w:ascii="Times New Roman" w:eastAsia="Times New Roman" w:hAnsi="Times New Roman" w:cs="Times New Roman"/>
          <w:color w:val="000000"/>
          <w:sz w:val="28"/>
          <w:szCs w:val="32"/>
        </w:rPr>
        <w:t xml:space="preserve">сухої та горючої маси палива та </w:t>
      </w:r>
      <w:r w:rsidRPr="0091007A">
        <w:rPr>
          <w:rFonts w:ascii="Times New Roman" w:eastAsia="Times New Roman" w:hAnsi="Times New Roman" w:cs="Times New Roman"/>
          <w:color w:val="000000"/>
          <w:sz w:val="28"/>
          <w:szCs w:val="32"/>
        </w:rPr>
        <w:t>нижчої теплоти згоряння для робочої, сухої та горючої маси за заданим складом компонентів</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палива, що задаються у вигляді значень окремих компонентів типу: H</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C</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S</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N</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O</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W</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A</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(див. табл. 1.3.).</w:t>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p>
    <w:p w:rsidR="0091007A" w:rsidRDefault="0091007A" w:rsidP="0091007A">
      <w:pPr>
        <w:spacing w:after="0" w:line="240" w:lineRule="auto"/>
        <w:ind w:firstLine="70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Завдання 2</w:t>
      </w:r>
    </w:p>
    <w:p w:rsidR="00CC2F94" w:rsidRDefault="00CC2F94" w:rsidP="0091007A">
      <w:pPr>
        <w:spacing w:after="0" w:line="240" w:lineRule="auto"/>
        <w:ind w:firstLine="709"/>
        <w:rPr>
          <w:rFonts w:ascii="Times New Roman" w:eastAsia="Times New Roman" w:hAnsi="Times New Roman" w:cs="Times New Roman"/>
          <w:color w:val="000000"/>
          <w:sz w:val="32"/>
          <w:szCs w:val="32"/>
        </w:rPr>
      </w:pPr>
    </w:p>
    <w:p w:rsid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Написати веб калькулятор для перерахунку елементарного складу та нижчої теплоти</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згоряння мазуту на робочу масу для складу горючої маси мазуту, що задається наступними</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 xml:space="preserve">параметрами: вуглець, %; водень, %; кисень, </w:t>
      </w:r>
      <w:r w:rsidRPr="0091007A">
        <w:rPr>
          <w:rFonts w:ascii="Times New Roman" w:eastAsia="Times New Roman" w:hAnsi="Times New Roman" w:cs="Times New Roman"/>
          <w:color w:val="000000"/>
          <w:sz w:val="28"/>
          <w:szCs w:val="32"/>
        </w:rPr>
        <w:lastRenderedPageBreak/>
        <w:t>%; сірка, %; нижча теплота згоряння горючої маси</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 xml:space="preserve">мазуту, </w:t>
      </w:r>
      <w:proofErr w:type="spellStart"/>
      <w:r w:rsidRPr="0091007A">
        <w:rPr>
          <w:rFonts w:ascii="Times New Roman" w:eastAsia="Times New Roman" w:hAnsi="Times New Roman" w:cs="Times New Roman"/>
          <w:color w:val="000000"/>
          <w:sz w:val="28"/>
          <w:szCs w:val="32"/>
        </w:rPr>
        <w:t>МДж</w:t>
      </w:r>
      <w:proofErr w:type="spellEnd"/>
      <w:r w:rsidRPr="0091007A">
        <w:rPr>
          <w:rFonts w:ascii="Times New Roman" w:eastAsia="Times New Roman" w:hAnsi="Times New Roman" w:cs="Times New Roman"/>
          <w:color w:val="000000"/>
          <w:sz w:val="28"/>
          <w:szCs w:val="32"/>
        </w:rPr>
        <w:t>/кг; вологість робочої маси палива, %; зольність сухої маси, %; вміст ванадію (V),</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мг/кг.</w:t>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p>
    <w:p w:rsidR="0091007A" w:rsidRPr="000B5D9B" w:rsidRDefault="0091007A" w:rsidP="0091007A">
      <w:pPr>
        <w:spacing w:after="0" w:line="240" w:lineRule="auto"/>
        <w:ind w:firstLine="709"/>
        <w:rPr>
          <w:rFonts w:ascii="Times New Roman" w:eastAsia="Times New Roman" w:hAnsi="Times New Roman" w:cs="Times New Roman"/>
          <w:b/>
          <w:color w:val="000000"/>
          <w:sz w:val="32"/>
          <w:szCs w:val="32"/>
        </w:rPr>
      </w:pPr>
      <w:r w:rsidRPr="000B5D9B">
        <w:rPr>
          <w:rFonts w:ascii="Times New Roman" w:eastAsia="Times New Roman" w:hAnsi="Times New Roman" w:cs="Times New Roman"/>
          <w:b/>
          <w:color w:val="000000"/>
          <w:sz w:val="32"/>
          <w:szCs w:val="32"/>
        </w:rPr>
        <w:t>Опис програмної реалізації</w:t>
      </w:r>
    </w:p>
    <w:p w:rsidR="00CC2F94" w:rsidRDefault="00CC2F94" w:rsidP="0091007A">
      <w:pPr>
        <w:spacing w:after="0" w:line="240" w:lineRule="auto"/>
        <w:ind w:firstLine="709"/>
        <w:rPr>
          <w:rFonts w:ascii="Times New Roman" w:eastAsia="Times New Roman" w:hAnsi="Times New Roman" w:cs="Times New Roman"/>
          <w:color w:val="000000"/>
          <w:sz w:val="32"/>
          <w:szCs w:val="32"/>
        </w:rPr>
      </w:pPr>
    </w:p>
    <w:p w:rsidR="00CC2F94" w:rsidRPr="000B5D9B" w:rsidRDefault="00CC2F94" w:rsidP="0091007A">
      <w:pPr>
        <w:spacing w:after="0" w:line="240" w:lineRule="auto"/>
        <w:ind w:firstLine="709"/>
        <w:rPr>
          <w:rFonts w:ascii="Times New Roman" w:eastAsia="Times New Roman" w:hAnsi="Times New Roman" w:cs="Times New Roman"/>
          <w:b/>
          <w:color w:val="000000"/>
          <w:sz w:val="28"/>
          <w:szCs w:val="32"/>
        </w:rPr>
      </w:pPr>
      <w:r w:rsidRPr="000B5D9B">
        <w:rPr>
          <w:rFonts w:ascii="Times New Roman" w:eastAsia="Times New Roman" w:hAnsi="Times New Roman" w:cs="Times New Roman"/>
          <w:b/>
          <w:color w:val="000000"/>
          <w:sz w:val="28"/>
          <w:szCs w:val="32"/>
        </w:rPr>
        <w:t>Завдання 1</w:t>
      </w:r>
    </w:p>
    <w:p w:rsidR="00CC2F94" w:rsidRDefault="00CC2F94" w:rsidP="0091007A">
      <w:pPr>
        <w:spacing w:after="0" w:line="240" w:lineRule="auto"/>
        <w:ind w:firstLine="709"/>
        <w:rPr>
          <w:rFonts w:ascii="Times New Roman" w:eastAsia="Times New Roman" w:hAnsi="Times New Roman" w:cs="Times New Roman"/>
          <w:color w:val="000000"/>
          <w:sz w:val="32"/>
          <w:szCs w:val="32"/>
        </w:rPr>
      </w:pPr>
    </w:p>
    <w:p w:rsidR="0091007A" w:rsidRDefault="00CC2F94" w:rsidP="0091007A">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Для початку отримаємо значення від користувача:</w:t>
      </w:r>
    </w:p>
    <w:p w:rsidR="00CC2F94" w:rsidRDefault="00CC2F94" w:rsidP="0091007A">
      <w:pPr>
        <w:spacing w:after="0" w:line="240" w:lineRule="auto"/>
        <w:ind w:firstLine="709"/>
        <w:rPr>
          <w:rFonts w:ascii="Times New Roman" w:eastAsia="Times New Roman" w:hAnsi="Times New Roman" w:cs="Times New Roman"/>
          <w:color w:val="000000"/>
          <w:sz w:val="28"/>
          <w:szCs w:val="32"/>
        </w:rPr>
      </w:pPr>
    </w:p>
    <w:p w:rsidR="00CC2F94" w:rsidRDefault="00CC2F94" w:rsidP="0091007A">
      <w:pPr>
        <w:spacing w:after="0" w:line="240" w:lineRule="auto"/>
        <w:ind w:firstLine="709"/>
        <w:rPr>
          <w:rFonts w:ascii="Times New Roman" w:eastAsia="Times New Roman" w:hAnsi="Times New Roman" w:cs="Times New Roman"/>
          <w:color w:val="000000"/>
          <w:sz w:val="28"/>
          <w:szCs w:val="32"/>
        </w:rPr>
      </w:pPr>
      <w:r w:rsidRPr="00CC2F94">
        <w:rPr>
          <w:rFonts w:ascii="Times New Roman" w:eastAsia="Times New Roman" w:hAnsi="Times New Roman" w:cs="Times New Roman"/>
          <w:noProof/>
          <w:color w:val="000000"/>
          <w:sz w:val="28"/>
          <w:szCs w:val="32"/>
        </w:rPr>
        <w:drawing>
          <wp:inline distT="0" distB="0" distL="0" distR="0" wp14:anchorId="6DD00DC9" wp14:editId="61535929">
            <wp:extent cx="3543795" cy="171473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795" cy="1714739"/>
                    </a:xfrm>
                    <a:prstGeom prst="rect">
                      <a:avLst/>
                    </a:prstGeom>
                  </pic:spPr>
                </pic:pic>
              </a:graphicData>
            </a:graphic>
          </wp:inline>
        </w:drawing>
      </w:r>
    </w:p>
    <w:p w:rsidR="00CC2F94" w:rsidRDefault="00CC2F94" w:rsidP="0091007A">
      <w:pPr>
        <w:spacing w:after="0" w:line="240" w:lineRule="auto"/>
        <w:ind w:firstLine="709"/>
        <w:rPr>
          <w:rFonts w:ascii="Times New Roman" w:eastAsia="Times New Roman" w:hAnsi="Times New Roman" w:cs="Times New Roman"/>
          <w:color w:val="000000"/>
          <w:sz w:val="28"/>
          <w:szCs w:val="32"/>
        </w:rPr>
      </w:pPr>
    </w:p>
    <w:p w:rsidR="00CC2F94" w:rsidRDefault="00CC2F94" w:rsidP="0091007A">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Потім розрахуємо необхідні значення:</w:t>
      </w:r>
    </w:p>
    <w:p w:rsidR="00CC2F94" w:rsidRDefault="00CC2F94" w:rsidP="0091007A">
      <w:pPr>
        <w:spacing w:after="0" w:line="240" w:lineRule="auto"/>
        <w:ind w:firstLine="709"/>
        <w:rPr>
          <w:rFonts w:ascii="Times New Roman" w:eastAsia="Times New Roman" w:hAnsi="Times New Roman" w:cs="Times New Roman"/>
          <w:color w:val="000000"/>
          <w:sz w:val="28"/>
          <w:szCs w:val="32"/>
        </w:rPr>
      </w:pPr>
    </w:p>
    <w:p w:rsidR="00CC2F94" w:rsidRDefault="00CC2F94" w:rsidP="0091007A">
      <w:pPr>
        <w:spacing w:after="0" w:line="240" w:lineRule="auto"/>
        <w:ind w:firstLine="709"/>
        <w:rPr>
          <w:rFonts w:ascii="Times New Roman" w:eastAsia="Times New Roman" w:hAnsi="Times New Roman" w:cs="Times New Roman"/>
          <w:color w:val="000000"/>
          <w:sz w:val="28"/>
          <w:szCs w:val="32"/>
        </w:rPr>
      </w:pPr>
      <w:r w:rsidRPr="00CC2F94">
        <w:rPr>
          <w:rFonts w:ascii="Times New Roman" w:eastAsia="Times New Roman" w:hAnsi="Times New Roman" w:cs="Times New Roman"/>
          <w:noProof/>
          <w:color w:val="000000"/>
          <w:sz w:val="28"/>
          <w:szCs w:val="32"/>
        </w:rPr>
        <w:drawing>
          <wp:inline distT="0" distB="0" distL="0" distR="0" wp14:anchorId="3B4EBF2D" wp14:editId="70F7733B">
            <wp:extent cx="3267531" cy="3877216"/>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531" cy="3877216"/>
                    </a:xfrm>
                    <a:prstGeom prst="rect">
                      <a:avLst/>
                    </a:prstGeom>
                  </pic:spPr>
                </pic:pic>
              </a:graphicData>
            </a:graphic>
          </wp:inline>
        </w:drawing>
      </w:r>
    </w:p>
    <w:p w:rsidR="00CC2F94" w:rsidRDefault="00CC2F94" w:rsidP="0091007A">
      <w:pPr>
        <w:spacing w:after="0" w:line="240" w:lineRule="auto"/>
        <w:ind w:firstLine="709"/>
        <w:rPr>
          <w:rFonts w:ascii="Times New Roman" w:eastAsia="Times New Roman" w:hAnsi="Times New Roman" w:cs="Times New Roman"/>
          <w:color w:val="000000"/>
          <w:sz w:val="28"/>
          <w:szCs w:val="32"/>
        </w:rPr>
      </w:pPr>
    </w:p>
    <w:p w:rsidR="00CC2F94" w:rsidRDefault="00CC2F94" w:rsidP="0091007A">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Тепер розрахуємо необхідні значення за формулами:</w:t>
      </w:r>
    </w:p>
    <w:p w:rsidR="000B5D9B" w:rsidRDefault="000B5D9B" w:rsidP="0091007A">
      <w:pPr>
        <w:spacing w:after="0" w:line="240" w:lineRule="auto"/>
        <w:ind w:firstLine="709"/>
        <w:rPr>
          <w:rFonts w:ascii="Times New Roman" w:eastAsia="Times New Roman" w:hAnsi="Times New Roman" w:cs="Times New Roman"/>
          <w:color w:val="000000"/>
          <w:sz w:val="28"/>
          <w:szCs w:val="32"/>
        </w:rPr>
      </w:pPr>
    </w:p>
    <w:p w:rsidR="000B5D9B" w:rsidRDefault="000B5D9B" w:rsidP="0091007A">
      <w:pPr>
        <w:spacing w:after="0" w:line="240" w:lineRule="auto"/>
        <w:ind w:firstLine="709"/>
        <w:rPr>
          <w:rFonts w:ascii="Times New Roman" w:eastAsia="Times New Roman" w:hAnsi="Times New Roman" w:cs="Times New Roman"/>
          <w:color w:val="000000"/>
          <w:sz w:val="28"/>
          <w:szCs w:val="32"/>
        </w:rPr>
      </w:pPr>
      <w:r w:rsidRPr="000B5D9B">
        <w:rPr>
          <w:rFonts w:ascii="Times New Roman" w:eastAsia="Times New Roman" w:hAnsi="Times New Roman" w:cs="Times New Roman"/>
          <w:noProof/>
          <w:color w:val="000000"/>
          <w:sz w:val="28"/>
          <w:szCs w:val="32"/>
        </w:rPr>
        <w:lastRenderedPageBreak/>
        <w:drawing>
          <wp:inline distT="0" distB="0" distL="0" distR="0" wp14:anchorId="3208C660" wp14:editId="46077C0E">
            <wp:extent cx="5401429" cy="1619476"/>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429" cy="1619476"/>
                    </a:xfrm>
                    <a:prstGeom prst="rect">
                      <a:avLst/>
                    </a:prstGeom>
                  </pic:spPr>
                </pic:pic>
              </a:graphicData>
            </a:graphic>
          </wp:inline>
        </w:drawing>
      </w:r>
    </w:p>
    <w:p w:rsidR="000B5D9B" w:rsidRDefault="000B5D9B" w:rsidP="0091007A">
      <w:pPr>
        <w:spacing w:after="0" w:line="240" w:lineRule="auto"/>
        <w:ind w:firstLine="709"/>
        <w:rPr>
          <w:rFonts w:ascii="Times New Roman" w:eastAsia="Times New Roman" w:hAnsi="Times New Roman" w:cs="Times New Roman"/>
          <w:color w:val="000000"/>
          <w:sz w:val="28"/>
          <w:szCs w:val="32"/>
        </w:rPr>
      </w:pPr>
    </w:p>
    <w:p w:rsidR="000B5D9B" w:rsidRDefault="000B5D9B" w:rsidP="0091007A">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 кінці виведемо результат:</w:t>
      </w:r>
    </w:p>
    <w:p w:rsidR="000B5D9B" w:rsidRDefault="000B5D9B" w:rsidP="0091007A">
      <w:pPr>
        <w:spacing w:after="0" w:line="240" w:lineRule="auto"/>
        <w:ind w:firstLine="709"/>
        <w:rPr>
          <w:rFonts w:ascii="Times New Roman" w:eastAsia="Times New Roman" w:hAnsi="Times New Roman" w:cs="Times New Roman"/>
          <w:color w:val="000000"/>
          <w:sz w:val="28"/>
          <w:szCs w:val="32"/>
        </w:rPr>
      </w:pPr>
    </w:p>
    <w:p w:rsidR="000B5D9B" w:rsidRDefault="000B5D9B" w:rsidP="000B5D9B">
      <w:pPr>
        <w:spacing w:after="0" w:line="240" w:lineRule="auto"/>
        <w:ind w:left="-1134"/>
        <w:rPr>
          <w:rFonts w:ascii="Times New Roman" w:eastAsia="Times New Roman" w:hAnsi="Times New Roman" w:cs="Times New Roman"/>
          <w:color w:val="000000"/>
          <w:sz w:val="28"/>
          <w:szCs w:val="32"/>
        </w:rPr>
      </w:pPr>
    </w:p>
    <w:p w:rsidR="000B5D9B" w:rsidRDefault="000B5D9B" w:rsidP="000B5D9B">
      <w:pPr>
        <w:spacing w:after="0" w:line="240" w:lineRule="auto"/>
        <w:jc w:val="center"/>
        <w:rPr>
          <w:rFonts w:ascii="Times New Roman" w:eastAsia="Times New Roman" w:hAnsi="Times New Roman" w:cs="Times New Roman"/>
          <w:color w:val="000000"/>
          <w:sz w:val="28"/>
          <w:szCs w:val="32"/>
        </w:rPr>
      </w:pPr>
      <w:r w:rsidRPr="000B5D9B">
        <w:rPr>
          <w:rFonts w:ascii="Times New Roman" w:eastAsia="Times New Roman" w:hAnsi="Times New Roman" w:cs="Times New Roman"/>
          <w:noProof/>
          <w:color w:val="000000"/>
          <w:sz w:val="28"/>
          <w:szCs w:val="32"/>
        </w:rPr>
        <w:drawing>
          <wp:inline distT="0" distB="0" distL="0" distR="0" wp14:anchorId="7D3A257D" wp14:editId="3AC43B1F">
            <wp:extent cx="5876877" cy="1219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9192"/>
                    <a:stretch/>
                  </pic:blipFill>
                  <pic:spPr bwMode="auto">
                    <a:xfrm>
                      <a:off x="0" y="0"/>
                      <a:ext cx="5905948" cy="1225231"/>
                    </a:xfrm>
                    <a:prstGeom prst="rect">
                      <a:avLst/>
                    </a:prstGeom>
                    <a:ln>
                      <a:noFill/>
                    </a:ln>
                    <a:extLst>
                      <a:ext uri="{53640926-AAD7-44D8-BBD7-CCE9431645EC}">
                        <a14:shadowObscured xmlns:a14="http://schemas.microsoft.com/office/drawing/2010/main"/>
                      </a:ext>
                    </a:extLst>
                  </pic:spPr>
                </pic:pic>
              </a:graphicData>
            </a:graphic>
          </wp:inline>
        </w:drawing>
      </w:r>
    </w:p>
    <w:p w:rsidR="000B5D9B" w:rsidRDefault="000B5D9B" w:rsidP="000B5D9B">
      <w:pPr>
        <w:spacing w:after="0" w:line="240" w:lineRule="auto"/>
        <w:ind w:left="-1134"/>
        <w:rPr>
          <w:rFonts w:ascii="Times New Roman" w:eastAsia="Times New Roman" w:hAnsi="Times New Roman" w:cs="Times New Roman"/>
          <w:color w:val="000000"/>
          <w:sz w:val="28"/>
          <w:szCs w:val="32"/>
        </w:rPr>
      </w:pPr>
    </w:p>
    <w:p w:rsidR="000B5D9B" w:rsidRDefault="000B5D9B" w:rsidP="000B5D9B">
      <w:pPr>
        <w:spacing w:after="0" w:line="240" w:lineRule="auto"/>
        <w:ind w:firstLine="709"/>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Завдання 2</w:t>
      </w:r>
    </w:p>
    <w:p w:rsidR="000B5D9B" w:rsidRDefault="000B5D9B" w:rsidP="000B5D9B">
      <w:pPr>
        <w:spacing w:after="0" w:line="240" w:lineRule="auto"/>
        <w:ind w:firstLine="709"/>
        <w:rPr>
          <w:rFonts w:ascii="Times New Roman" w:eastAsia="Times New Roman" w:hAnsi="Times New Roman" w:cs="Times New Roman"/>
          <w:b/>
          <w:color w:val="000000"/>
          <w:sz w:val="28"/>
          <w:szCs w:val="32"/>
        </w:rPr>
      </w:pPr>
    </w:p>
    <w:p w:rsidR="000B5D9B" w:rsidRPr="000B5D9B" w:rsidRDefault="000B5D9B" w:rsidP="000B5D9B">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Отримуємо дані від користувача:</w:t>
      </w:r>
    </w:p>
    <w:p w:rsidR="000B5D9B" w:rsidRDefault="000B5D9B" w:rsidP="000B5D9B">
      <w:pPr>
        <w:spacing w:after="0" w:line="240" w:lineRule="auto"/>
        <w:rPr>
          <w:rFonts w:ascii="Times New Roman" w:eastAsia="Times New Roman" w:hAnsi="Times New Roman" w:cs="Times New Roman"/>
          <w:color w:val="000000"/>
          <w:sz w:val="28"/>
          <w:szCs w:val="32"/>
        </w:rPr>
      </w:pPr>
    </w:p>
    <w:p w:rsidR="00CC2F94" w:rsidRDefault="000B5D9B" w:rsidP="000B5D9B">
      <w:pPr>
        <w:spacing w:after="0" w:line="240" w:lineRule="auto"/>
        <w:ind w:firstLine="709"/>
        <w:jc w:val="center"/>
        <w:rPr>
          <w:rFonts w:ascii="Times New Roman" w:eastAsia="Times New Roman" w:hAnsi="Times New Roman" w:cs="Times New Roman"/>
          <w:color w:val="000000"/>
          <w:sz w:val="28"/>
          <w:szCs w:val="32"/>
        </w:rPr>
      </w:pPr>
      <w:r w:rsidRPr="000B5D9B">
        <w:rPr>
          <w:rFonts w:ascii="Times New Roman" w:eastAsia="Times New Roman" w:hAnsi="Times New Roman" w:cs="Times New Roman"/>
          <w:noProof/>
          <w:color w:val="000000"/>
          <w:sz w:val="28"/>
          <w:szCs w:val="32"/>
        </w:rPr>
        <w:drawing>
          <wp:inline distT="0" distB="0" distL="0" distR="0" wp14:anchorId="46D64241" wp14:editId="5965CD27">
            <wp:extent cx="4039164" cy="213389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9164" cy="2133898"/>
                    </a:xfrm>
                    <a:prstGeom prst="rect">
                      <a:avLst/>
                    </a:prstGeom>
                  </pic:spPr>
                </pic:pic>
              </a:graphicData>
            </a:graphic>
          </wp:inline>
        </w:drawing>
      </w:r>
    </w:p>
    <w:p w:rsidR="000B5D9B" w:rsidRDefault="000B5D9B" w:rsidP="000B5D9B">
      <w:pPr>
        <w:spacing w:after="0" w:line="240" w:lineRule="auto"/>
        <w:ind w:firstLine="709"/>
        <w:jc w:val="center"/>
        <w:rPr>
          <w:rFonts w:ascii="Times New Roman" w:eastAsia="Times New Roman" w:hAnsi="Times New Roman" w:cs="Times New Roman"/>
          <w:color w:val="000000"/>
          <w:sz w:val="28"/>
          <w:szCs w:val="32"/>
        </w:rPr>
      </w:pPr>
    </w:p>
    <w:p w:rsidR="000B5D9B" w:rsidRDefault="000B5D9B" w:rsidP="000B5D9B">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Розраховуємо необхідні значення:</w:t>
      </w:r>
    </w:p>
    <w:p w:rsidR="000B5D9B" w:rsidRDefault="000B5D9B" w:rsidP="000B5D9B">
      <w:pPr>
        <w:spacing w:after="0" w:line="240" w:lineRule="auto"/>
        <w:ind w:firstLine="709"/>
        <w:rPr>
          <w:rFonts w:ascii="Times New Roman" w:eastAsia="Times New Roman" w:hAnsi="Times New Roman" w:cs="Times New Roman"/>
          <w:color w:val="000000"/>
          <w:sz w:val="28"/>
          <w:szCs w:val="32"/>
        </w:rPr>
      </w:pPr>
    </w:p>
    <w:p w:rsidR="000B5D9B" w:rsidRDefault="000B5D9B" w:rsidP="000B5D9B">
      <w:pPr>
        <w:spacing w:after="0" w:line="240" w:lineRule="auto"/>
        <w:ind w:firstLine="709"/>
        <w:jc w:val="center"/>
        <w:rPr>
          <w:rFonts w:ascii="Times New Roman" w:eastAsia="Times New Roman" w:hAnsi="Times New Roman" w:cs="Times New Roman"/>
          <w:color w:val="000000"/>
          <w:sz w:val="28"/>
          <w:szCs w:val="32"/>
        </w:rPr>
      </w:pPr>
      <w:r w:rsidRPr="000B5D9B">
        <w:rPr>
          <w:rFonts w:ascii="Times New Roman" w:eastAsia="Times New Roman" w:hAnsi="Times New Roman" w:cs="Times New Roman"/>
          <w:noProof/>
          <w:color w:val="000000"/>
          <w:sz w:val="28"/>
          <w:szCs w:val="32"/>
        </w:rPr>
        <w:drawing>
          <wp:inline distT="0" distB="0" distL="0" distR="0" wp14:anchorId="349B872D" wp14:editId="55548FA5">
            <wp:extent cx="4677428" cy="504895"/>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7428" cy="504895"/>
                    </a:xfrm>
                    <a:prstGeom prst="rect">
                      <a:avLst/>
                    </a:prstGeom>
                  </pic:spPr>
                </pic:pic>
              </a:graphicData>
            </a:graphic>
          </wp:inline>
        </w:drawing>
      </w:r>
    </w:p>
    <w:p w:rsidR="000B5D9B" w:rsidRDefault="000B5D9B" w:rsidP="000B5D9B">
      <w:pPr>
        <w:spacing w:after="0" w:line="240" w:lineRule="auto"/>
        <w:ind w:firstLine="709"/>
        <w:jc w:val="center"/>
        <w:rPr>
          <w:rFonts w:ascii="Times New Roman" w:eastAsia="Times New Roman" w:hAnsi="Times New Roman" w:cs="Times New Roman"/>
          <w:color w:val="000000"/>
          <w:sz w:val="28"/>
          <w:szCs w:val="32"/>
        </w:rPr>
      </w:pPr>
    </w:p>
    <w:p w:rsidR="000B5D9B" w:rsidRDefault="000B5D9B" w:rsidP="000B5D9B">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Виводимо результат:</w:t>
      </w:r>
    </w:p>
    <w:p w:rsidR="000B5D9B" w:rsidRDefault="000B5D9B" w:rsidP="000B5D9B">
      <w:pPr>
        <w:spacing w:after="0" w:line="240" w:lineRule="auto"/>
        <w:ind w:firstLine="709"/>
        <w:rPr>
          <w:rFonts w:ascii="Times New Roman" w:eastAsia="Times New Roman" w:hAnsi="Times New Roman" w:cs="Times New Roman"/>
          <w:color w:val="000000"/>
          <w:sz w:val="28"/>
          <w:szCs w:val="32"/>
        </w:rPr>
      </w:pPr>
    </w:p>
    <w:p w:rsidR="000B5D9B" w:rsidRDefault="000B5D9B" w:rsidP="000B5D9B">
      <w:pPr>
        <w:spacing w:after="0" w:line="240" w:lineRule="auto"/>
        <w:ind w:firstLine="709"/>
        <w:jc w:val="center"/>
        <w:rPr>
          <w:rFonts w:ascii="Times New Roman" w:eastAsia="Times New Roman" w:hAnsi="Times New Roman" w:cs="Times New Roman"/>
          <w:color w:val="000000"/>
          <w:sz w:val="28"/>
          <w:szCs w:val="32"/>
        </w:rPr>
      </w:pPr>
      <w:r w:rsidRPr="000B5D9B">
        <w:rPr>
          <w:rFonts w:ascii="Times New Roman" w:eastAsia="Times New Roman" w:hAnsi="Times New Roman" w:cs="Times New Roman"/>
          <w:noProof/>
          <w:color w:val="000000"/>
          <w:sz w:val="28"/>
          <w:szCs w:val="32"/>
        </w:rPr>
        <w:drawing>
          <wp:inline distT="0" distB="0" distL="0" distR="0" wp14:anchorId="3E5F58BC" wp14:editId="66E2951E">
            <wp:extent cx="4887007" cy="77163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7007" cy="771633"/>
                    </a:xfrm>
                    <a:prstGeom prst="rect">
                      <a:avLst/>
                    </a:prstGeom>
                  </pic:spPr>
                </pic:pic>
              </a:graphicData>
            </a:graphic>
          </wp:inline>
        </w:drawing>
      </w:r>
    </w:p>
    <w:p w:rsidR="00CC2F94" w:rsidRDefault="00CC2F94" w:rsidP="000B5D9B">
      <w:pPr>
        <w:spacing w:after="0" w:line="240" w:lineRule="auto"/>
        <w:rPr>
          <w:rFonts w:ascii="Times New Roman" w:eastAsia="Times New Roman" w:hAnsi="Times New Roman" w:cs="Times New Roman"/>
          <w:color w:val="000000"/>
          <w:sz w:val="28"/>
          <w:szCs w:val="32"/>
        </w:rPr>
      </w:pPr>
    </w:p>
    <w:p w:rsidR="007F43E5" w:rsidRPr="007F43E5" w:rsidRDefault="007F43E5" w:rsidP="007F43E5">
      <w:pPr>
        <w:spacing w:after="0" w:line="240" w:lineRule="auto"/>
        <w:rPr>
          <w:rFonts w:ascii="Times New Roman" w:eastAsia="Times New Roman" w:hAnsi="Times New Roman" w:cs="Times New Roman"/>
          <w:color w:val="000000"/>
          <w:sz w:val="28"/>
          <w:szCs w:val="32"/>
        </w:rPr>
      </w:pPr>
    </w:p>
    <w:p w:rsidR="007F43E5" w:rsidRPr="007F43E5" w:rsidRDefault="007F43E5" w:rsidP="000B5D9B">
      <w:pPr>
        <w:spacing w:after="0" w:line="240" w:lineRule="auto"/>
        <w:ind w:firstLine="709"/>
        <w:rPr>
          <w:rFonts w:ascii="Times New Roman" w:eastAsia="Times New Roman" w:hAnsi="Times New Roman" w:cs="Times New Roman"/>
          <w:b/>
          <w:color w:val="000000"/>
          <w:sz w:val="32"/>
          <w:szCs w:val="32"/>
        </w:rPr>
      </w:pPr>
      <w:r w:rsidRPr="007F43E5">
        <w:rPr>
          <w:rFonts w:ascii="Times New Roman" w:eastAsia="Times New Roman" w:hAnsi="Times New Roman" w:cs="Times New Roman"/>
          <w:b/>
          <w:color w:val="000000"/>
          <w:sz w:val="32"/>
          <w:szCs w:val="32"/>
        </w:rPr>
        <w:lastRenderedPageBreak/>
        <w:t>Інтерфейс</w:t>
      </w:r>
    </w:p>
    <w:p w:rsidR="007F43E5" w:rsidRDefault="007F43E5" w:rsidP="000B5D9B">
      <w:pPr>
        <w:spacing w:after="0" w:line="240" w:lineRule="auto"/>
        <w:ind w:firstLine="709"/>
        <w:rPr>
          <w:rFonts w:ascii="Times New Roman" w:eastAsia="Times New Roman" w:hAnsi="Times New Roman" w:cs="Times New Roman"/>
          <w:color w:val="000000"/>
          <w:sz w:val="28"/>
          <w:szCs w:val="32"/>
        </w:rPr>
      </w:pPr>
    </w:p>
    <w:p w:rsidR="007F43E5" w:rsidRDefault="005C3F77" w:rsidP="007F43E5">
      <w:pPr>
        <w:spacing w:after="0" w:line="240" w:lineRule="auto"/>
        <w:jc w:val="center"/>
        <w:rPr>
          <w:rFonts w:ascii="Times New Roman" w:eastAsia="Times New Roman" w:hAnsi="Times New Roman" w:cs="Times New Roman"/>
          <w:color w:val="000000"/>
          <w:sz w:val="28"/>
          <w:szCs w:val="32"/>
        </w:rPr>
      </w:pPr>
      <w:r w:rsidRPr="005C3F77">
        <w:rPr>
          <w:rFonts w:ascii="Times New Roman" w:eastAsia="Times New Roman" w:hAnsi="Times New Roman" w:cs="Times New Roman"/>
          <w:noProof/>
          <w:color w:val="000000"/>
          <w:sz w:val="28"/>
          <w:szCs w:val="32"/>
        </w:rPr>
        <w:drawing>
          <wp:inline distT="0" distB="0" distL="0" distR="0" wp14:anchorId="698FEBE9" wp14:editId="3EA01A6D">
            <wp:extent cx="6120765" cy="2895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2895600"/>
                    </a:xfrm>
                    <a:prstGeom prst="rect">
                      <a:avLst/>
                    </a:prstGeom>
                  </pic:spPr>
                </pic:pic>
              </a:graphicData>
            </a:graphic>
          </wp:inline>
        </w:drawing>
      </w:r>
    </w:p>
    <w:p w:rsidR="007F43E5" w:rsidRDefault="007F43E5" w:rsidP="007F43E5">
      <w:pPr>
        <w:spacing w:after="0" w:line="240" w:lineRule="auto"/>
        <w:jc w:val="center"/>
        <w:rPr>
          <w:rFonts w:ascii="Times New Roman" w:eastAsia="Times New Roman" w:hAnsi="Times New Roman" w:cs="Times New Roman"/>
          <w:color w:val="000000"/>
          <w:sz w:val="28"/>
          <w:szCs w:val="32"/>
        </w:rPr>
      </w:pPr>
    </w:p>
    <w:p w:rsidR="007F43E5" w:rsidRDefault="007F43E5" w:rsidP="007F43E5">
      <w:pPr>
        <w:spacing w:after="0" w:line="240" w:lineRule="auto"/>
        <w:ind w:firstLine="709"/>
        <w:rPr>
          <w:rFonts w:ascii="Times New Roman" w:eastAsia="Times New Roman" w:hAnsi="Times New Roman" w:cs="Times New Roman"/>
          <w:b/>
          <w:color w:val="000000"/>
          <w:sz w:val="32"/>
          <w:szCs w:val="32"/>
        </w:rPr>
      </w:pPr>
    </w:p>
    <w:p w:rsidR="007F43E5" w:rsidRDefault="007F43E5" w:rsidP="007F43E5">
      <w:pPr>
        <w:spacing w:after="0" w:line="240" w:lineRule="auto"/>
        <w:ind w:firstLine="709"/>
        <w:rPr>
          <w:rFonts w:ascii="Times New Roman" w:eastAsia="Times New Roman" w:hAnsi="Times New Roman" w:cs="Times New Roman"/>
          <w:b/>
          <w:color w:val="000000"/>
          <w:sz w:val="32"/>
          <w:szCs w:val="32"/>
        </w:rPr>
      </w:pPr>
    </w:p>
    <w:p w:rsidR="007F43E5" w:rsidRDefault="007F43E5" w:rsidP="007F43E5">
      <w:pPr>
        <w:spacing w:after="0" w:line="240" w:lineRule="auto"/>
        <w:ind w:firstLine="709"/>
        <w:rPr>
          <w:rFonts w:ascii="Times New Roman" w:eastAsia="Times New Roman" w:hAnsi="Times New Roman" w:cs="Times New Roman"/>
          <w:b/>
          <w:color w:val="000000"/>
          <w:sz w:val="32"/>
          <w:szCs w:val="32"/>
        </w:rPr>
      </w:pPr>
    </w:p>
    <w:p w:rsidR="00345669" w:rsidRDefault="00345669">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7F43E5" w:rsidRPr="005C3F77" w:rsidRDefault="007F43E5" w:rsidP="00345669">
      <w:pPr>
        <w:spacing w:after="0" w:line="240" w:lineRule="auto"/>
        <w:ind w:firstLine="709"/>
        <w:rPr>
          <w:rFonts w:ascii="Times New Roman" w:eastAsia="Times New Roman" w:hAnsi="Times New Roman" w:cs="Times New Roman"/>
          <w:b/>
          <w:color w:val="000000"/>
          <w:sz w:val="32"/>
          <w:szCs w:val="32"/>
        </w:rPr>
      </w:pPr>
      <w:r w:rsidRPr="007F43E5">
        <w:rPr>
          <w:rFonts w:ascii="Times New Roman" w:eastAsia="Times New Roman" w:hAnsi="Times New Roman" w:cs="Times New Roman"/>
          <w:b/>
          <w:color w:val="000000"/>
          <w:sz w:val="32"/>
          <w:szCs w:val="32"/>
        </w:rPr>
        <w:lastRenderedPageBreak/>
        <w:t>Пер</w:t>
      </w:r>
      <w:r>
        <w:rPr>
          <w:rFonts w:ascii="Times New Roman" w:eastAsia="Times New Roman" w:hAnsi="Times New Roman" w:cs="Times New Roman"/>
          <w:b/>
          <w:color w:val="000000"/>
          <w:sz w:val="32"/>
          <w:szCs w:val="32"/>
        </w:rPr>
        <w:t>евірка на контрольних прикладах</w:t>
      </w:r>
    </w:p>
    <w:p w:rsidR="007F43E5" w:rsidRDefault="007F43E5" w:rsidP="007F43E5">
      <w:pPr>
        <w:spacing w:after="0" w:line="240" w:lineRule="auto"/>
        <w:ind w:firstLine="709"/>
        <w:rPr>
          <w:rFonts w:ascii="Times New Roman" w:eastAsia="Times New Roman" w:hAnsi="Times New Roman" w:cs="Times New Roman"/>
          <w:b/>
          <w:color w:val="000000"/>
          <w:sz w:val="28"/>
          <w:szCs w:val="32"/>
        </w:rPr>
      </w:pPr>
      <w:r w:rsidRPr="007F43E5">
        <w:rPr>
          <w:rFonts w:ascii="Times New Roman" w:eastAsia="Times New Roman" w:hAnsi="Times New Roman" w:cs="Times New Roman"/>
          <w:b/>
          <w:color w:val="000000"/>
          <w:sz w:val="28"/>
          <w:szCs w:val="32"/>
        </w:rPr>
        <w:t>Завдання 1</w:t>
      </w:r>
    </w:p>
    <w:p w:rsidR="00345669" w:rsidRDefault="00345669" w:rsidP="007F43E5">
      <w:pPr>
        <w:spacing w:after="0" w:line="240" w:lineRule="auto"/>
        <w:ind w:firstLine="709"/>
        <w:rPr>
          <w:rFonts w:ascii="Times New Roman" w:eastAsia="Times New Roman" w:hAnsi="Times New Roman" w:cs="Times New Roman"/>
          <w:b/>
          <w:color w:val="000000"/>
          <w:sz w:val="28"/>
          <w:szCs w:val="32"/>
        </w:rPr>
      </w:pPr>
    </w:p>
    <w:p w:rsidR="007F43E5" w:rsidRDefault="00BD66E4" w:rsidP="007F43E5">
      <w:pPr>
        <w:spacing w:after="0" w:line="240" w:lineRule="auto"/>
        <w:jc w:val="center"/>
        <w:rPr>
          <w:rFonts w:ascii="Times New Roman" w:eastAsia="Times New Roman" w:hAnsi="Times New Roman" w:cs="Times New Roman"/>
          <w:color w:val="000000"/>
          <w:sz w:val="28"/>
          <w:szCs w:val="32"/>
        </w:rPr>
      </w:pPr>
      <w:r w:rsidRPr="00BD66E4">
        <w:rPr>
          <w:rFonts w:ascii="Times New Roman" w:eastAsia="Times New Roman" w:hAnsi="Times New Roman" w:cs="Times New Roman"/>
          <w:noProof/>
          <w:color w:val="000000"/>
          <w:sz w:val="28"/>
          <w:szCs w:val="32"/>
        </w:rPr>
        <w:drawing>
          <wp:inline distT="0" distB="0" distL="0" distR="0" wp14:anchorId="3FEB764F" wp14:editId="21B2C26B">
            <wp:extent cx="6120765" cy="5200015"/>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5200015"/>
                    </a:xfrm>
                    <a:prstGeom prst="rect">
                      <a:avLst/>
                    </a:prstGeom>
                  </pic:spPr>
                </pic:pic>
              </a:graphicData>
            </a:graphic>
          </wp:inline>
        </w:drawing>
      </w:r>
    </w:p>
    <w:p w:rsidR="007F43E5" w:rsidRDefault="007F43E5" w:rsidP="007F43E5">
      <w:pPr>
        <w:spacing w:after="0" w:line="240" w:lineRule="auto"/>
        <w:jc w:val="center"/>
        <w:rPr>
          <w:rFonts w:ascii="Times New Roman" w:eastAsia="Times New Roman" w:hAnsi="Times New Roman" w:cs="Times New Roman"/>
          <w:color w:val="000000"/>
          <w:sz w:val="28"/>
          <w:szCs w:val="32"/>
        </w:rPr>
      </w:pPr>
    </w:p>
    <w:p w:rsidR="00345669" w:rsidRDefault="00345669">
      <w:pPr>
        <w:spacing w:after="160" w:line="259" w:lineRule="auto"/>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br w:type="page"/>
      </w:r>
    </w:p>
    <w:p w:rsidR="007F43E5" w:rsidRDefault="007F43E5" w:rsidP="007F43E5">
      <w:pPr>
        <w:spacing w:after="0" w:line="240" w:lineRule="auto"/>
        <w:ind w:firstLine="709"/>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lastRenderedPageBreak/>
        <w:t>Завдання 2</w:t>
      </w:r>
    </w:p>
    <w:p w:rsidR="007F43E5" w:rsidRDefault="007F43E5" w:rsidP="007F43E5">
      <w:pPr>
        <w:spacing w:after="0" w:line="240" w:lineRule="auto"/>
        <w:ind w:firstLine="709"/>
        <w:rPr>
          <w:rFonts w:ascii="Times New Roman" w:eastAsia="Times New Roman" w:hAnsi="Times New Roman" w:cs="Times New Roman"/>
          <w:b/>
          <w:color w:val="000000"/>
          <w:sz w:val="28"/>
          <w:szCs w:val="32"/>
        </w:rPr>
      </w:pPr>
    </w:p>
    <w:p w:rsidR="007F43E5" w:rsidRDefault="005C3F77" w:rsidP="004465AE">
      <w:pPr>
        <w:spacing w:after="0" w:line="240" w:lineRule="auto"/>
        <w:rPr>
          <w:rFonts w:ascii="Times New Roman" w:eastAsia="Times New Roman" w:hAnsi="Times New Roman" w:cs="Times New Roman"/>
          <w:color w:val="000000"/>
          <w:sz w:val="28"/>
          <w:szCs w:val="32"/>
        </w:rPr>
      </w:pPr>
      <w:r w:rsidRPr="005C3F77">
        <w:rPr>
          <w:rFonts w:ascii="Times New Roman" w:eastAsia="Times New Roman" w:hAnsi="Times New Roman" w:cs="Times New Roman"/>
          <w:noProof/>
          <w:color w:val="000000"/>
          <w:sz w:val="28"/>
          <w:szCs w:val="32"/>
        </w:rPr>
        <w:drawing>
          <wp:inline distT="0" distB="0" distL="0" distR="0" wp14:anchorId="6655152F" wp14:editId="3DFDFD73">
            <wp:extent cx="6120765" cy="4258945"/>
            <wp:effectExtent l="0" t="0" r="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4258945"/>
                    </a:xfrm>
                    <a:prstGeom prst="rect">
                      <a:avLst/>
                    </a:prstGeom>
                  </pic:spPr>
                </pic:pic>
              </a:graphicData>
            </a:graphic>
          </wp:inline>
        </w:drawing>
      </w:r>
    </w:p>
    <w:p w:rsidR="004465AE" w:rsidRDefault="004465AE" w:rsidP="004465AE">
      <w:pPr>
        <w:spacing w:after="0" w:line="240" w:lineRule="auto"/>
        <w:rPr>
          <w:rFonts w:ascii="Times New Roman" w:eastAsia="Times New Roman" w:hAnsi="Times New Roman" w:cs="Times New Roman"/>
          <w:color w:val="000000"/>
          <w:sz w:val="28"/>
          <w:szCs w:val="32"/>
        </w:rPr>
      </w:pPr>
    </w:p>
    <w:p w:rsidR="00345669" w:rsidRDefault="00345669">
      <w:pPr>
        <w:spacing w:after="160" w:line="259" w:lineRule="auto"/>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br w:type="page"/>
      </w:r>
    </w:p>
    <w:p w:rsidR="004465AE" w:rsidRDefault="004465AE" w:rsidP="00345669">
      <w:pPr>
        <w:spacing w:after="0" w:line="240" w:lineRule="auto"/>
        <w:ind w:firstLine="709"/>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Результати отримані у відповідності до варіанту заданих значень</w:t>
      </w:r>
    </w:p>
    <w:p w:rsidR="004465AE" w:rsidRDefault="004465AE" w:rsidP="00345669">
      <w:pPr>
        <w:spacing w:after="0" w:line="240" w:lineRule="auto"/>
        <w:ind w:firstLine="709"/>
        <w:rPr>
          <w:rFonts w:ascii="Times New Roman" w:eastAsia="Times New Roman" w:hAnsi="Times New Roman" w:cs="Times New Roman"/>
          <w:b/>
          <w:color w:val="000000"/>
          <w:sz w:val="32"/>
          <w:szCs w:val="32"/>
        </w:rPr>
      </w:pPr>
    </w:p>
    <w:p w:rsidR="004465AE" w:rsidRDefault="004465AE" w:rsidP="00345669">
      <w:pPr>
        <w:spacing w:after="0" w:line="240" w:lineRule="auto"/>
        <w:ind w:firstLine="709"/>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Завдання 1</w:t>
      </w:r>
    </w:p>
    <w:p w:rsidR="004465AE" w:rsidRDefault="004465AE" w:rsidP="004465AE">
      <w:pPr>
        <w:spacing w:after="0" w:line="240" w:lineRule="auto"/>
        <w:rPr>
          <w:rFonts w:ascii="Times New Roman" w:eastAsia="Times New Roman" w:hAnsi="Times New Roman" w:cs="Times New Roman"/>
          <w:b/>
          <w:color w:val="000000"/>
          <w:sz w:val="28"/>
          <w:szCs w:val="32"/>
        </w:rPr>
      </w:pPr>
    </w:p>
    <w:p w:rsidR="004465AE" w:rsidRDefault="00BD66E4" w:rsidP="004465AE">
      <w:pPr>
        <w:spacing w:after="0" w:line="240" w:lineRule="auto"/>
        <w:rPr>
          <w:rFonts w:ascii="Times New Roman" w:eastAsia="Times New Roman" w:hAnsi="Times New Roman" w:cs="Times New Roman"/>
          <w:b/>
          <w:color w:val="000000"/>
          <w:sz w:val="28"/>
          <w:szCs w:val="32"/>
        </w:rPr>
      </w:pPr>
      <w:r w:rsidRPr="00BD66E4">
        <w:rPr>
          <w:rFonts w:ascii="Times New Roman" w:eastAsia="Times New Roman" w:hAnsi="Times New Roman" w:cs="Times New Roman"/>
          <w:b/>
          <w:noProof/>
          <w:color w:val="000000"/>
          <w:sz w:val="28"/>
          <w:szCs w:val="32"/>
        </w:rPr>
        <w:drawing>
          <wp:inline distT="0" distB="0" distL="0" distR="0" wp14:anchorId="540649A4" wp14:editId="16C36740">
            <wp:extent cx="6120765" cy="519747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5197475"/>
                    </a:xfrm>
                    <a:prstGeom prst="rect">
                      <a:avLst/>
                    </a:prstGeom>
                  </pic:spPr>
                </pic:pic>
              </a:graphicData>
            </a:graphic>
          </wp:inline>
        </w:drawing>
      </w:r>
    </w:p>
    <w:p w:rsidR="004465AE" w:rsidRDefault="004465AE" w:rsidP="004465AE">
      <w:pPr>
        <w:spacing w:after="0" w:line="240" w:lineRule="auto"/>
        <w:rPr>
          <w:rFonts w:ascii="Times New Roman" w:eastAsia="Times New Roman" w:hAnsi="Times New Roman" w:cs="Times New Roman"/>
          <w:b/>
          <w:color w:val="000000"/>
          <w:sz w:val="28"/>
          <w:szCs w:val="32"/>
        </w:rPr>
      </w:pPr>
    </w:p>
    <w:p w:rsidR="004465AE" w:rsidRDefault="004465AE" w:rsidP="004465AE">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Висновок</w:t>
      </w:r>
    </w:p>
    <w:p w:rsidR="004465AE" w:rsidRDefault="004465AE" w:rsidP="004465AE">
      <w:pPr>
        <w:spacing w:after="0" w:line="240" w:lineRule="auto"/>
        <w:rPr>
          <w:rFonts w:ascii="Times New Roman" w:eastAsia="Times New Roman" w:hAnsi="Times New Roman" w:cs="Times New Roman"/>
          <w:b/>
          <w:color w:val="000000"/>
          <w:sz w:val="32"/>
          <w:szCs w:val="32"/>
        </w:rPr>
      </w:pPr>
    </w:p>
    <w:p w:rsidR="004465AE" w:rsidRDefault="004465AE" w:rsidP="00BD66E4">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У ході виконання цієї </w:t>
      </w:r>
      <w:r w:rsidR="00BD66E4">
        <w:rPr>
          <w:rFonts w:ascii="Times New Roman" w:eastAsia="Times New Roman" w:hAnsi="Times New Roman" w:cs="Times New Roman"/>
          <w:color w:val="000000"/>
          <w:sz w:val="28"/>
          <w:szCs w:val="32"/>
        </w:rPr>
        <w:t>практичної роботи було написано 2 калькулятори. Перший розраховує склад сухої та горючої маси палива та нижчої теплоти згорання для робочої, сухої та горючої маси за заданим складом компонентів палива. Другий калькулятор перераховує елементарний склад та нижчу теплоту згорання мазуту на робочу масу для складу горючої маси мазуту.</w:t>
      </w:r>
    </w:p>
    <w:p w:rsidR="00BD66E4" w:rsidRDefault="00BD66E4" w:rsidP="00BD66E4">
      <w:pPr>
        <w:spacing w:after="0" w:line="240" w:lineRule="auto"/>
        <w:ind w:firstLine="709"/>
        <w:rPr>
          <w:rFonts w:ascii="Times New Roman" w:eastAsia="Times New Roman" w:hAnsi="Times New Roman" w:cs="Times New Roman"/>
          <w:color w:val="000000"/>
          <w:sz w:val="28"/>
          <w:szCs w:val="32"/>
        </w:rPr>
      </w:pPr>
    </w:p>
    <w:p w:rsidR="00BD66E4" w:rsidRPr="002210C2" w:rsidRDefault="00BD66E4" w:rsidP="00BD66E4">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Обидва калькулятори</w:t>
      </w:r>
      <w:r w:rsidR="002210C2">
        <w:rPr>
          <w:rFonts w:ascii="Times New Roman" w:eastAsia="Times New Roman" w:hAnsi="Times New Roman" w:cs="Times New Roman"/>
          <w:color w:val="000000"/>
          <w:sz w:val="28"/>
          <w:szCs w:val="32"/>
        </w:rPr>
        <w:t xml:space="preserve"> були розроблені з використання </w:t>
      </w:r>
      <w:r w:rsidR="002210C2">
        <w:rPr>
          <w:rFonts w:ascii="Times New Roman" w:eastAsia="Times New Roman" w:hAnsi="Times New Roman" w:cs="Times New Roman"/>
          <w:color w:val="000000"/>
          <w:sz w:val="28"/>
          <w:szCs w:val="32"/>
          <w:lang w:val="en-US"/>
        </w:rPr>
        <w:t>HTML</w:t>
      </w:r>
      <w:r w:rsidR="002210C2" w:rsidRPr="002210C2">
        <w:rPr>
          <w:rFonts w:ascii="Times New Roman" w:eastAsia="Times New Roman" w:hAnsi="Times New Roman" w:cs="Times New Roman"/>
          <w:color w:val="000000"/>
          <w:sz w:val="28"/>
          <w:szCs w:val="32"/>
        </w:rPr>
        <w:t>/</w:t>
      </w:r>
      <w:r w:rsidR="002210C2">
        <w:rPr>
          <w:rFonts w:ascii="Times New Roman" w:eastAsia="Times New Roman" w:hAnsi="Times New Roman" w:cs="Times New Roman"/>
          <w:color w:val="000000"/>
          <w:sz w:val="28"/>
          <w:szCs w:val="32"/>
          <w:lang w:val="en-US"/>
        </w:rPr>
        <w:t>CSS</w:t>
      </w:r>
      <w:r w:rsidR="002210C2" w:rsidRPr="002210C2">
        <w:rPr>
          <w:rFonts w:ascii="Times New Roman" w:eastAsia="Times New Roman" w:hAnsi="Times New Roman" w:cs="Times New Roman"/>
          <w:color w:val="000000"/>
          <w:sz w:val="28"/>
          <w:szCs w:val="32"/>
        </w:rPr>
        <w:t>/</w:t>
      </w:r>
      <w:r w:rsidR="002210C2">
        <w:rPr>
          <w:rFonts w:ascii="Times New Roman" w:eastAsia="Times New Roman" w:hAnsi="Times New Roman" w:cs="Times New Roman"/>
          <w:color w:val="000000"/>
          <w:sz w:val="28"/>
          <w:szCs w:val="32"/>
          <w:lang w:val="en-US"/>
        </w:rPr>
        <w:t>JavaScript</w:t>
      </w:r>
      <w:r w:rsidR="002210C2" w:rsidRPr="002210C2">
        <w:rPr>
          <w:rFonts w:ascii="Times New Roman" w:eastAsia="Times New Roman" w:hAnsi="Times New Roman" w:cs="Times New Roman"/>
          <w:color w:val="000000"/>
          <w:sz w:val="28"/>
          <w:szCs w:val="32"/>
        </w:rPr>
        <w:t xml:space="preserve">. </w:t>
      </w:r>
      <w:r w:rsidR="002210C2">
        <w:rPr>
          <w:rFonts w:ascii="Times New Roman" w:eastAsia="Times New Roman" w:hAnsi="Times New Roman" w:cs="Times New Roman"/>
          <w:color w:val="000000"/>
          <w:sz w:val="28"/>
          <w:szCs w:val="32"/>
          <w:lang w:val="en-US"/>
        </w:rPr>
        <w:t>HTML</w:t>
      </w:r>
      <w:r w:rsidR="002210C2" w:rsidRPr="002210C2">
        <w:rPr>
          <w:rFonts w:ascii="Times New Roman" w:eastAsia="Times New Roman" w:hAnsi="Times New Roman" w:cs="Times New Roman"/>
          <w:color w:val="000000"/>
          <w:sz w:val="28"/>
          <w:szCs w:val="32"/>
        </w:rPr>
        <w:t>/</w:t>
      </w:r>
      <w:r w:rsidR="002210C2">
        <w:rPr>
          <w:rFonts w:ascii="Times New Roman" w:eastAsia="Times New Roman" w:hAnsi="Times New Roman" w:cs="Times New Roman"/>
          <w:color w:val="000000"/>
          <w:sz w:val="28"/>
          <w:szCs w:val="32"/>
          <w:lang w:val="en-US"/>
        </w:rPr>
        <w:t>CSS</w:t>
      </w:r>
      <w:r w:rsidR="002210C2">
        <w:rPr>
          <w:rFonts w:ascii="Times New Roman" w:eastAsia="Times New Roman" w:hAnsi="Times New Roman" w:cs="Times New Roman"/>
          <w:color w:val="000000"/>
          <w:sz w:val="28"/>
          <w:szCs w:val="32"/>
        </w:rPr>
        <w:t xml:space="preserve"> для створення та стилізації зовнішнього вигляду, а </w:t>
      </w:r>
      <w:r w:rsidR="002210C2">
        <w:rPr>
          <w:rFonts w:ascii="Times New Roman" w:eastAsia="Times New Roman" w:hAnsi="Times New Roman" w:cs="Times New Roman"/>
          <w:color w:val="000000"/>
          <w:sz w:val="28"/>
          <w:szCs w:val="32"/>
          <w:lang w:val="en-US"/>
        </w:rPr>
        <w:t>JavaScript</w:t>
      </w:r>
      <w:r w:rsidR="002210C2" w:rsidRPr="002210C2">
        <w:rPr>
          <w:rFonts w:ascii="Times New Roman" w:eastAsia="Times New Roman" w:hAnsi="Times New Roman" w:cs="Times New Roman"/>
          <w:color w:val="000000"/>
          <w:sz w:val="28"/>
          <w:szCs w:val="32"/>
        </w:rPr>
        <w:t xml:space="preserve"> </w:t>
      </w:r>
      <w:r w:rsidR="002210C2">
        <w:rPr>
          <w:rFonts w:ascii="Times New Roman" w:eastAsia="Times New Roman" w:hAnsi="Times New Roman" w:cs="Times New Roman"/>
          <w:color w:val="000000"/>
          <w:sz w:val="28"/>
          <w:szCs w:val="32"/>
        </w:rPr>
        <w:t>для реалізації розрахунків.</w:t>
      </w:r>
    </w:p>
    <w:sectPr w:rsidR="00BD66E4" w:rsidRPr="002210C2" w:rsidSect="002210C2">
      <w:pgSz w:w="11906" w:h="16838"/>
      <w:pgMar w:top="850" w:right="850"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D7590"/>
    <w:multiLevelType w:val="hybridMultilevel"/>
    <w:tmpl w:val="B28659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63F"/>
    <w:rsid w:val="00002F9F"/>
    <w:rsid w:val="00016E65"/>
    <w:rsid w:val="00061037"/>
    <w:rsid w:val="00064467"/>
    <w:rsid w:val="00096D36"/>
    <w:rsid w:val="000B5D9B"/>
    <w:rsid w:val="002210C2"/>
    <w:rsid w:val="00253A06"/>
    <w:rsid w:val="00345669"/>
    <w:rsid w:val="00371085"/>
    <w:rsid w:val="00391609"/>
    <w:rsid w:val="004465AE"/>
    <w:rsid w:val="004719E7"/>
    <w:rsid w:val="00494A4A"/>
    <w:rsid w:val="004A2F85"/>
    <w:rsid w:val="004C1CE1"/>
    <w:rsid w:val="005C0E58"/>
    <w:rsid w:val="005C3F77"/>
    <w:rsid w:val="005F6B38"/>
    <w:rsid w:val="0067563F"/>
    <w:rsid w:val="006D533A"/>
    <w:rsid w:val="007113DB"/>
    <w:rsid w:val="00726967"/>
    <w:rsid w:val="007F43E5"/>
    <w:rsid w:val="008F7FCE"/>
    <w:rsid w:val="0091007A"/>
    <w:rsid w:val="009B6EE5"/>
    <w:rsid w:val="00A32C47"/>
    <w:rsid w:val="00B801E1"/>
    <w:rsid w:val="00B97428"/>
    <w:rsid w:val="00BD66E4"/>
    <w:rsid w:val="00C113EF"/>
    <w:rsid w:val="00CC2F94"/>
    <w:rsid w:val="00DA4BD1"/>
    <w:rsid w:val="00EB0C6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CDD37-2825-4B55-8FE5-D2E71E99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53A06"/>
    <w:pPr>
      <w:spacing w:after="200" w:line="276" w:lineRule="auto"/>
    </w:pPr>
    <w:rPr>
      <w:rFonts w:ascii="Calibri" w:eastAsia="Calibri" w:hAnsi="Calibri" w:cs="Calibri"/>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35638-1E67-4D38-B4BB-83F9F435D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5004</Words>
  <Characters>2853</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10</cp:revision>
  <dcterms:created xsi:type="dcterms:W3CDTF">2025-03-29T16:25:00Z</dcterms:created>
  <dcterms:modified xsi:type="dcterms:W3CDTF">2025-03-29T17:51:00Z</dcterms:modified>
</cp:coreProperties>
</file>