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64" w:rsidRDefault="00E46D64"/>
    <w:p w:rsidR="00340B7A" w:rsidRDefault="00340B7A">
      <w:r>
        <w:t>架構解說</w:t>
      </w:r>
      <w:r>
        <w:t xml:space="preserve"> :</w:t>
      </w:r>
    </w:p>
    <w:p w:rsidR="00340B7A" w:rsidRDefault="00340B7A" w:rsidP="00340B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ontrollers : </w:t>
      </w:r>
      <w:r>
        <w:t>放各自</w:t>
      </w:r>
      <w:r>
        <w:rPr>
          <w:rFonts w:hint="eastAsia"/>
        </w:rPr>
        <w:t>C</w:t>
      </w:r>
      <w:r>
        <w:t xml:space="preserve">ontroller =&gt; </w:t>
      </w:r>
      <w:r>
        <w:t>這邊可以討論是否需要再依照資料夾去劃分，若不需要就簡單以目前圖片這樣創立即可</w:t>
      </w:r>
    </w:p>
    <w:p w:rsidR="00340B7A" w:rsidRDefault="00340B7A" w:rsidP="00340B7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tos</w:t>
      </w:r>
      <w:proofErr w:type="spellEnd"/>
      <w:r>
        <w:t xml:space="preserve"> : </w:t>
      </w:r>
      <w:r>
        <w:t>這是</w:t>
      </w:r>
      <w:r>
        <w:rPr>
          <w:rFonts w:hint="eastAsia"/>
        </w:rPr>
        <w:t>資料傳輸物件，可以把它想成</w:t>
      </w:r>
      <w:r>
        <w:rPr>
          <w:rFonts w:hint="eastAsia"/>
        </w:rPr>
        <w:t>m</w:t>
      </w:r>
      <w:r>
        <w:t>odel</w:t>
      </w:r>
      <w:r>
        <w:t>，傳輸物件的，裡面</w:t>
      </w:r>
      <w:r>
        <w:rPr>
          <w:rFonts w:hint="eastAsia"/>
        </w:rPr>
        <w:t>會分</w:t>
      </w:r>
      <w:r>
        <w:t>一個</w:t>
      </w:r>
      <w:r>
        <w:rPr>
          <w:rFonts w:hint="eastAsia"/>
        </w:rPr>
        <w:t>C</w:t>
      </w:r>
      <w:r>
        <w:t>ommon</w:t>
      </w:r>
      <w:r>
        <w:t>以及其他類別的</w:t>
      </w:r>
      <w:proofErr w:type="spellStart"/>
      <w:r>
        <w:t>Dto</w:t>
      </w:r>
      <w:proofErr w:type="spellEnd"/>
      <w:r>
        <w:t>，共用的就放</w:t>
      </w:r>
      <w:r>
        <w:t>Common</w:t>
      </w:r>
      <w:r>
        <w:t>內，我有先寫一個</w:t>
      </w:r>
      <w:proofErr w:type="spellStart"/>
      <w:r>
        <w:rPr>
          <w:rFonts w:hint="eastAsia"/>
        </w:rPr>
        <w:t>R</w:t>
      </w:r>
      <w:r>
        <w:t>esponseDto</w:t>
      </w:r>
      <w:proofErr w:type="spellEnd"/>
      <w:r>
        <w:t>，這是</w:t>
      </w:r>
      <w:r>
        <w:rPr>
          <w:rFonts w:hint="eastAsia"/>
        </w:rPr>
        <w:t>A</w:t>
      </w:r>
      <w:r>
        <w:t>PI</w:t>
      </w:r>
      <w:r>
        <w:t>共同回傳回頁面用的</w:t>
      </w:r>
      <w:r>
        <w:t>Model</w:t>
      </w:r>
    </w:p>
    <w:p w:rsidR="00340B7A" w:rsidRDefault="00340B7A" w:rsidP="00340B7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nums</w:t>
      </w:r>
      <w:proofErr w:type="spellEnd"/>
      <w:r>
        <w:t xml:space="preserve"> </w:t>
      </w:r>
    </w:p>
    <w:p w:rsidR="00340B7A" w:rsidRDefault="00340B7A" w:rsidP="00340B7A">
      <w:pPr>
        <w:pStyle w:val="a3"/>
        <w:numPr>
          <w:ilvl w:val="0"/>
          <w:numId w:val="1"/>
        </w:numPr>
        <w:ind w:leftChars="0"/>
      </w:pPr>
      <w:proofErr w:type="spellStart"/>
      <w:r>
        <w:t>Extenstions</w:t>
      </w:r>
      <w:proofErr w:type="spellEnd"/>
      <w:r>
        <w:t xml:space="preserve"> : </w:t>
      </w:r>
      <w:r>
        <w:t>擴充邏輯</w:t>
      </w:r>
      <w:r>
        <w:t>Service</w:t>
      </w:r>
      <w:r>
        <w:t>寫在這邊</w:t>
      </w:r>
    </w:p>
    <w:p w:rsidR="00340B7A" w:rsidRDefault="00340B7A" w:rsidP="00340B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ilters</w:t>
      </w:r>
    </w:p>
    <w:p w:rsidR="00340B7A" w:rsidRDefault="00340B7A" w:rsidP="00340B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ervices : </w:t>
      </w:r>
      <w:r>
        <w:t>主要業務邏輯寫在這，裡面一樣有個</w:t>
      </w:r>
      <w:r>
        <w:t>Common</w:t>
      </w:r>
      <w:r>
        <w:t>，共用的邏輯寫在這裡面</w:t>
      </w:r>
    </w:p>
    <w:p w:rsidR="00340B7A" w:rsidRDefault="00FF6F22" w:rsidP="00FF6F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Interface : </w:t>
      </w:r>
      <w:r>
        <w:t>裡面一樣有個</w:t>
      </w:r>
      <w:r>
        <w:t>Common</w:t>
      </w:r>
      <w:r>
        <w:t>，共用的</w:t>
      </w:r>
      <w:r>
        <w:rPr>
          <w:rFonts w:hint="eastAsia"/>
        </w:rPr>
        <w:t>介面規範</w:t>
      </w:r>
      <w:bookmarkStart w:id="0" w:name="_GoBack"/>
      <w:bookmarkEnd w:id="0"/>
      <w:r>
        <w:t>寫在這裡面</w:t>
      </w:r>
    </w:p>
    <w:p w:rsidR="00E65106" w:rsidRDefault="00340B7A" w:rsidP="00340B7A">
      <w:r>
        <w:rPr>
          <w:rFonts w:hint="eastAsia"/>
        </w:rPr>
        <w:t xml:space="preserve"> </w:t>
      </w:r>
      <w:r>
        <w:rPr>
          <w:rFonts w:hint="eastAsia"/>
        </w:rPr>
        <w:t>待討論部分</w:t>
      </w:r>
      <w:r>
        <w:rPr>
          <w:rFonts w:hint="eastAsia"/>
        </w:rPr>
        <w:t xml:space="preserve"> : </w:t>
      </w:r>
      <w:r w:rsidR="00E65106">
        <w:rPr>
          <w:rFonts w:hint="eastAsia"/>
        </w:rPr>
        <w:t>需不需要把與資料庫</w:t>
      </w:r>
      <w:r w:rsidR="00E65106">
        <w:rPr>
          <w:rFonts w:hint="eastAsia"/>
        </w:rPr>
        <w:t>c</w:t>
      </w:r>
      <w:r w:rsidR="00E65106">
        <w:t>rud</w:t>
      </w:r>
      <w:r w:rsidR="00E65106">
        <w:t>那段另外分一個資料夾放，比如</w:t>
      </w:r>
      <w:r w:rsidR="00E65106">
        <w:t>Repository</w:t>
      </w:r>
      <w:r w:rsidR="00E65106">
        <w:t>等等</w:t>
      </w:r>
    </w:p>
    <w:p w:rsidR="00340B7A" w:rsidRDefault="00E65106">
      <w:r>
        <w:rPr>
          <w:rFonts w:hint="eastAsia"/>
        </w:rPr>
        <w:t>(</w:t>
      </w:r>
      <w:r>
        <w:t>這邊覺得不太需要再分類別庫出來做分層，要分可以用資料夾分即可，簡單做</w:t>
      </w:r>
      <w:r>
        <w:rPr>
          <w:rFonts w:hint="eastAsia"/>
        </w:rPr>
        <w:t>)</w:t>
      </w:r>
    </w:p>
    <w:p w:rsidR="00340B7A" w:rsidRDefault="00FF6F22">
      <w:r w:rsidRPr="00FF6F22">
        <w:drawing>
          <wp:inline distT="0" distB="0" distL="0" distR="0" wp14:anchorId="4B609F4E" wp14:editId="016562D7">
            <wp:extent cx="3648584" cy="5106113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B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E1164"/>
    <w:multiLevelType w:val="hybridMultilevel"/>
    <w:tmpl w:val="18220DC4"/>
    <w:lvl w:ilvl="0" w:tplc="D71C0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7A"/>
    <w:rsid w:val="00340B7A"/>
    <w:rsid w:val="00717E82"/>
    <w:rsid w:val="00E46D64"/>
    <w:rsid w:val="00E65106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55029-E3B9-4C66-8569-3C19B39D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B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2024-09-01T07:57:00Z</dcterms:created>
  <dcterms:modified xsi:type="dcterms:W3CDTF">2024-09-01T09:41:00Z</dcterms:modified>
</cp:coreProperties>
</file>