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9D2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專題名稱：12-bit 1MS/s SAR ADC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Top Cell名稱：SAR_ADC_TOP_V1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2C88ABDF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noProof/>
        </w:rPr>
      </w:r>
      <w:r>
        <w:pict w14:anchorId="59434225">
          <v:rect id="Horizontal Line 59" o:spid="_x0000_s1030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1236678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4C2E4D8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1-1. 工作電壓：1.8V (Core) / 3.3V (I/O)</w:t>
      </w:r>
    </w:p>
    <w:p w14:paraId="276129AF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1-2. 工作頻率：1 MHz sampling rate / 20 MHz SAR clock</w:t>
      </w:r>
    </w:p>
    <w:p w14:paraId="5588D8CB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1-3. 功率消耗：2.5 mW</w:t>
      </w:r>
    </w:p>
    <w:p w14:paraId="7DF1C2C0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1-4. 是否使用TSRI提供之ARM CPU IP？ 否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使用CPU之種類為何？ 無</w:t>
      </w:r>
    </w:p>
    <w:p w14:paraId="3EC94C3E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CDAC mismatch與comparator offset較大</w:t>
      </w:r>
    </w:p>
    <w:p w14:paraId="4B7EB02D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1-5-2. 對之前的錯誤作何種修改?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採用common-centroid layout與offset calibration</w:t>
      </w:r>
    </w:p>
    <w:p w14:paraId="56399D64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noProof/>
        </w:rPr>
      </w:r>
      <w:r>
        <w:pict w14:anchorId="16C21F47">
          <v:rect id="Horizontal Line 60" o:spid="_x0000_s1029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B57E682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7632F99E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2-1 . 已用SS,SF,TT,FS,FF中哪些不同狀態之spice model模擬?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SS, TT, FF, SF, FS</w:t>
      </w:r>
    </w:p>
    <w:p w14:paraId="1C9F0DEC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2-2 . 已模擬過電壓變動+/-10%中哪些情況對電路工作之影響?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1.62V ~ 1.98V</w:t>
      </w:r>
    </w:p>
    <w:p w14:paraId="1CE5E363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2-3 . 如何考量溫度變異之影響?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-40°C ~ 125°C</w:t>
      </w:r>
    </w:p>
    <w:p w14:paraId="3A511FD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2-4 . 如何考量電阻、電容製程變異之影響?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Monte Carlo (300 runs)</w:t>
      </w:r>
    </w:p>
    <w:p w14:paraId="553F2A89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lastRenderedPageBreak/>
        <w:t>2-5 . 模擬時是否加入IO PAD、Bonding wire的效應及考量測試儀器之負載等影響?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34FA2C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2-6 . 是否作LPE及Post Layout Simulation? 是 使用的軟體為 Cadence Spectre</w:t>
      </w:r>
    </w:p>
    <w:p w14:paraId="5124CAC4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20D1280B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B83A1A4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53DCBB49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15um (VDD/VSS main), 4um (branch)</w:t>
      </w:r>
    </w:p>
    <w:p w14:paraId="5609CDE3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12C6CA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0515827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4A6F46F7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3BAF91F5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597F29E9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E77BB8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4-2. 是否有作Whole Chip的DRC及LVS?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52628C8D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4-3. 驗證DRC時， Flat DRC與Hierarchical DRC是否都有驗證?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9B6DAF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4-4. 是否考量Density Rule?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 填補方式為 Dummy Generation</w:t>
      </w:r>
    </w:p>
    <w:p w14:paraId="66FACBC2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無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錯誤原因為何? N/A</w:t>
      </w:r>
    </w:p>
    <w:p w14:paraId="3E67BAC0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lastRenderedPageBreak/>
        <w:t>4-6. 在作LVS的過程中，PIN腳及元件是否match?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不match的原因為何? N/A</w:t>
      </w:r>
    </w:p>
    <w:p w14:paraId="2C743975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無</w:t>
      </w:r>
    </w:p>
    <w:p w14:paraId="01CD11F4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已考量</w:t>
      </w:r>
    </w:p>
    <w:p w14:paraId="333665F4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06658622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8F210D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097CF8B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5-1 採用Create Instance方式加入I/O Pad，未用Copy或Flatten破壞Instance的結構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A5EAB4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5-2 由IC Core部份拉線到Pad只拉到最邊緣部分，未過於覆蓋Pad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CDD5CA5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5-3 是否有使用TSMC I/O PAD (D35製程填寫)?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337F2F9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5-3-1 個人設計的Cell名稱未與TSMC PAD衝突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6470E371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69F39C54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59D24D9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73F7E7D5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6-1</w:t>
      </w:r>
    </w:p>
    <w:p w14:paraId="0885BCE2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6-1-1 OP(Comparator) Input Stage是否對稱?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DABF02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6-1-2 是否使用Dummy Cell技巧?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1829285E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lastRenderedPageBreak/>
        <w:t>6-1-3 電容是否採用同心圓佈局?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7DFE5EF5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6-1-4 是否45度斜角?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228DE1C7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6-1-5 單位電容是否一致?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381B640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單位電容面積多大? 8um x 8um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單位電容值多大? 0.1 pF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電容極板是否接對? 是</w:t>
      </w:r>
    </w:p>
    <w:p w14:paraId="0DD997D2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6-1-6 電阻材質：Poly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單位電阻值：500Ω</w:t>
      </w:r>
    </w:p>
    <w:p w14:paraId="6FA21200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5C6563A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7998B7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6-2</w:t>
      </w:r>
    </w:p>
    <w:p w14:paraId="18889C5E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6-2-1 Analog/Digital power分開? 是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6-2-2 Analog guard ring? 是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6-2-3 Digital guard ring? 是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6-2-4 Shield? 是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6-2-5 Guard ring接乾淨電位? 是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6-2-6 Sensitive line避免clock? 是</w:t>
      </w:r>
    </w:p>
    <w:p w14:paraId="4BE37BD8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1DF091EA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7112E20F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7C775C6C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無</w:t>
      </w:r>
    </w:p>
    <w:p w14:paraId="0A21888F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35872A0B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3808A0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353BEB3C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無</w:t>
      </w:r>
    </w:p>
    <w:p w14:paraId="56BC3B95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60788D0D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E46945B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lastRenderedPageBreak/>
        <w:t>9 GIPD電路佈局考量</w:t>
      </w:r>
    </w:p>
    <w:p w14:paraId="44B616A3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未使用</w:t>
      </w:r>
    </w:p>
    <w:p w14:paraId="188F522B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331B05C8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D500520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11E17DBC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12A1585C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F76057">
        <w:rPr>
          <w:rFonts w:ascii="新細明體" w:eastAsia="新細明體" w:hAnsi="新細明體" w:cs="新細明體"/>
          <w:noProof/>
          <w:kern w:val="0"/>
        </w:rPr>
        <w:pict w14:anchorId="4A0E3FE5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2C78AB3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4C20E79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□無</w:t>
      </w:r>
    </w:p>
    <w:p w14:paraId="256181A5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noProof/>
        </w:rPr>
      </w:r>
      <w:r>
        <w:pict w14:anchorId="3C4490E1">
          <v:rect id="Horizontal Line 71" o:spid="_x0000_s1028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8B75F19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1DC818D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12-1 全部DRC通過</w:t>
      </w:r>
    </w:p>
    <w:p w14:paraId="206E23B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12-2 已框選DMBK Layer</w:t>
      </w:r>
    </w:p>
    <w:p w14:paraId="3C5CBFA7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12-3 不適用</w:t>
      </w:r>
    </w:p>
    <w:p w14:paraId="4D314EE5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12-4 已確認</w:t>
      </w:r>
    </w:p>
    <w:p w14:paraId="77AC903D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12-5 已確認</w:t>
      </w:r>
    </w:p>
    <w:p w14:paraId="32266753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12-6 已確認</w:t>
      </w:r>
    </w:p>
    <w:p w14:paraId="0656BC0A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noProof/>
        </w:rPr>
      </w:r>
      <w:r>
        <w:pict w14:anchorId="1A0A1986">
          <v:rect id="Horizontal Line 72" o:spid="_x0000_s1027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487879CA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</w:t>
      </w:r>
    </w:p>
    <w:p w14:paraId="50E51006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使用的CPU種類：無</w:t>
      </w:r>
    </w:p>
    <w:p w14:paraId="7EA4A79E" w14:textId="77777777" w:rsidR="0043597D" w:rsidRPr="0043597D" w:rsidRDefault="00F76057" w:rsidP="0043597D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>
        <w:rPr>
          <w:noProof/>
        </w:rPr>
      </w:r>
      <w:r>
        <w:pict w14:anchorId="59D4716E">
          <v:rect id="Horizontal Line 7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iegRS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DBF58C1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43597D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00BC9D70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14-1 是否考量測試時的輸出量測點?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是（提供DAC code output與analog test pin）</w:t>
      </w:r>
    </w:p>
    <w:p w14:paraId="5EF08370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14-2 是否考量電路之可修改性(如用laser cut設備)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BEF50E8" w14:textId="77777777" w:rsidR="0043597D" w:rsidRPr="0043597D" w:rsidRDefault="0043597D" w:rsidP="0043597D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3597D">
        <w:rPr>
          <w:rFonts w:ascii="新細明體" w:eastAsia="新細明體" w:hAnsi="新細明體" w:cs="新細明體"/>
          <w:kern w:val="0"/>
          <w14:ligatures w14:val="none"/>
        </w:rPr>
        <w:t>設計者姓名：王小明</w:t>
      </w:r>
      <w:r w:rsidRPr="0043597D">
        <w:rPr>
          <w:rFonts w:ascii="新細明體" w:eastAsia="新細明體" w:hAnsi="新細明體" w:cs="新細明體"/>
          <w:kern w:val="0"/>
          <w14:ligatures w14:val="none"/>
        </w:rPr>
        <w:br/>
        <w:t>指導教授姓名：陳教授</w:t>
      </w:r>
    </w:p>
    <w:p w14:paraId="7F32ABDA" w14:textId="77777777" w:rsidR="00EA0C9B" w:rsidRPr="0043597D" w:rsidRDefault="00EA0C9B" w:rsidP="0043597D"/>
    <w:sectPr w:rsidR="00EA0C9B" w:rsidRPr="0043597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8B"/>
    <w:rsid w:val="0010188B"/>
    <w:rsid w:val="00360262"/>
    <w:rsid w:val="0043597D"/>
    <w:rsid w:val="00740725"/>
    <w:rsid w:val="00A949E5"/>
    <w:rsid w:val="00C05A1A"/>
    <w:rsid w:val="00CB2ED2"/>
    <w:rsid w:val="00EA0C9B"/>
    <w:rsid w:val="00F7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53E0C30"/>
  <w15:chartTrackingRefBased/>
  <w15:docId w15:val="{024FE5D6-D132-7640-9C25-D36B744A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18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01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18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8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8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8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8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8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101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1018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01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018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018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018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8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01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01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1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018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18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18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1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018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188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18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dcterms:created xsi:type="dcterms:W3CDTF">2026-03-23T02:26:00Z</dcterms:created>
  <dcterms:modified xsi:type="dcterms:W3CDTF">2026-03-23T02:26:00Z</dcterms:modified>
</cp:coreProperties>
</file>