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7EDDA" w14:textId="00D1AC5E" w:rsidR="00C812C2" w:rsidRPr="00975751" w:rsidRDefault="00A31FB6" w:rsidP="00C812C2">
      <w:pPr>
        <w:rPr>
          <w:rFonts w:eastAsia="Times New Roman" w:cs="Times New Roman"/>
          <w:bCs/>
          <w:color w:val="000000"/>
          <w:sz w:val="23"/>
          <w:szCs w:val="23"/>
        </w:rPr>
      </w:pPr>
      <w:bookmarkStart w:id="0" w:name="_GoBack"/>
      <w:r w:rsidRPr="00975751">
        <w:rPr>
          <w:rFonts w:eastAsia="Times New Roman" w:cs="Times New Roman"/>
          <w:b/>
          <w:bCs/>
          <w:color w:val="000000"/>
          <w:sz w:val="23"/>
          <w:szCs w:val="23"/>
        </w:rPr>
        <w:t>S1 Table</w:t>
      </w:r>
      <w:r w:rsidR="00C812C2" w:rsidRPr="00975751">
        <w:rPr>
          <w:rFonts w:eastAsia="Times New Roman" w:cs="Times New Roman"/>
          <w:b/>
          <w:bCs/>
          <w:color w:val="000000"/>
          <w:sz w:val="23"/>
          <w:szCs w:val="23"/>
        </w:rPr>
        <w:t xml:space="preserve">. </w:t>
      </w:r>
      <w:r w:rsidR="00C812C2" w:rsidRPr="00975751">
        <w:rPr>
          <w:rFonts w:eastAsia="Times New Roman" w:cs="Times New Roman"/>
          <w:bCs/>
          <w:color w:val="000000"/>
          <w:sz w:val="23"/>
          <w:szCs w:val="23"/>
        </w:rPr>
        <w:t xml:space="preserve">Additional mixed </w:t>
      </w:r>
      <w:proofErr w:type="spellStart"/>
      <w:r w:rsidR="00C812C2" w:rsidRPr="00975751">
        <w:rPr>
          <w:rFonts w:eastAsia="Times New Roman" w:cs="Times New Roman"/>
          <w:bCs/>
          <w:color w:val="000000"/>
          <w:sz w:val="23"/>
          <w:szCs w:val="23"/>
        </w:rPr>
        <w:t>logit</w:t>
      </w:r>
      <w:proofErr w:type="spellEnd"/>
      <w:r w:rsidR="00C812C2" w:rsidRPr="00975751">
        <w:rPr>
          <w:rFonts w:eastAsia="Times New Roman" w:cs="Times New Roman"/>
          <w:bCs/>
          <w:color w:val="000000"/>
          <w:sz w:val="23"/>
          <w:szCs w:val="23"/>
        </w:rPr>
        <w:t xml:space="preserve"> model results with and without interactions for a discrete choice experiment addressing facility preferences for delivery among women with recent deliveries, </w:t>
      </w:r>
      <w:proofErr w:type="spellStart"/>
      <w:r w:rsidR="00C812C2" w:rsidRPr="00975751">
        <w:rPr>
          <w:rFonts w:eastAsia="Times New Roman" w:cs="Times New Roman"/>
          <w:bCs/>
          <w:color w:val="000000"/>
          <w:sz w:val="23"/>
          <w:szCs w:val="23"/>
        </w:rPr>
        <w:t>Pwani</w:t>
      </w:r>
      <w:proofErr w:type="spellEnd"/>
      <w:r w:rsidR="00C812C2" w:rsidRPr="00975751">
        <w:rPr>
          <w:rFonts w:eastAsia="Times New Roman" w:cs="Times New Roman"/>
          <w:bCs/>
          <w:color w:val="000000"/>
          <w:sz w:val="23"/>
          <w:szCs w:val="23"/>
        </w:rPr>
        <w:t xml:space="preserve"> Region, Tanzania, 2012</w:t>
      </w:r>
    </w:p>
    <w:p w14:paraId="4BD59222" w14:textId="77777777" w:rsidR="00E77E1F" w:rsidRPr="00975751" w:rsidRDefault="00E77E1F" w:rsidP="00E77E1F">
      <w:pPr>
        <w:rPr>
          <w:b/>
        </w:rPr>
      </w:pPr>
    </w:p>
    <w:p w14:paraId="4F91BC74" w14:textId="77777777" w:rsidR="00C812C2" w:rsidRPr="00975751" w:rsidRDefault="00C812C2" w:rsidP="00E77E1F">
      <w:pPr>
        <w:rPr>
          <w:b/>
        </w:rPr>
      </w:pPr>
    </w:p>
    <w:tbl>
      <w:tblPr>
        <w:tblW w:w="16741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6211"/>
        <w:gridCol w:w="990"/>
        <w:gridCol w:w="1080"/>
        <w:gridCol w:w="267"/>
        <w:gridCol w:w="723"/>
        <w:gridCol w:w="241"/>
        <w:gridCol w:w="799"/>
        <w:gridCol w:w="281"/>
        <w:gridCol w:w="267"/>
        <w:gridCol w:w="479"/>
        <w:gridCol w:w="514"/>
        <w:gridCol w:w="519"/>
        <w:gridCol w:w="561"/>
        <w:gridCol w:w="267"/>
        <w:gridCol w:w="165"/>
        <w:gridCol w:w="848"/>
        <w:gridCol w:w="14"/>
        <w:gridCol w:w="218"/>
        <w:gridCol w:w="406"/>
        <w:gridCol w:w="631"/>
        <w:gridCol w:w="267"/>
        <w:gridCol w:w="993"/>
      </w:tblGrid>
      <w:tr w:rsidR="00E77E1F" w:rsidRPr="00975751" w14:paraId="5EE6D84D" w14:textId="77777777" w:rsidTr="00D16B40">
        <w:trPr>
          <w:gridAfter w:val="4"/>
          <w:wAfter w:w="2297" w:type="dxa"/>
          <w:trHeight w:val="32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AD5E" w14:textId="77777777" w:rsidR="00E77E1F" w:rsidRPr="00975751" w:rsidRDefault="00E77E1F" w:rsidP="00D16B40">
            <w:pP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6D63F" w14:textId="77777777" w:rsidR="00E77E1F" w:rsidRPr="00975751" w:rsidRDefault="00E77E1F" w:rsidP="00D16B40">
            <w:pP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Base model</w:t>
            </w:r>
          </w:p>
        </w:tc>
        <w:tc>
          <w:tcPr>
            <w:tcW w:w="203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62CB0" w14:textId="77777777" w:rsidR="00E77E1F" w:rsidRPr="00975751" w:rsidRDefault="00E77E1F" w:rsidP="00D16B40">
            <w:pP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gramStart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proofErr w:type="gramEnd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/ distance to nearest hospital interaction</w:t>
            </w:r>
          </w:p>
        </w:tc>
        <w:tc>
          <w:tcPr>
            <w:tcW w:w="20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D5B2B" w14:textId="77777777" w:rsidR="00E77E1F" w:rsidRPr="00975751" w:rsidRDefault="00E77E1F" w:rsidP="00D16B40">
            <w:pP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gramStart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proofErr w:type="gramEnd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/ delivery services received interaction</w:t>
            </w:r>
          </w:p>
        </w:tc>
        <w:tc>
          <w:tcPr>
            <w:tcW w:w="207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F4496" w14:textId="77777777" w:rsidR="00E77E1F" w:rsidRPr="00975751" w:rsidRDefault="00E77E1F" w:rsidP="00D16B40">
            <w:pP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gramStart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proofErr w:type="gramEnd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/ ANC services received interaction</w:t>
            </w:r>
          </w:p>
        </w:tc>
      </w:tr>
      <w:tr w:rsidR="00E77E1F" w:rsidRPr="00975751" w14:paraId="33B9DED5" w14:textId="77777777" w:rsidTr="00D16B40">
        <w:trPr>
          <w:gridAfter w:val="4"/>
          <w:wAfter w:w="2297" w:type="dxa"/>
          <w:trHeight w:val="340"/>
        </w:trPr>
        <w:tc>
          <w:tcPr>
            <w:tcW w:w="6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4E973" w14:textId="77777777" w:rsidR="00E77E1F" w:rsidRPr="00975751" w:rsidRDefault="00E77E1F" w:rsidP="00D16B40">
            <w:pP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CC02A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β</w:t>
            </w: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vertAlign w:val="superscript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4C780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gramStart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p</w:t>
            </w:r>
            <w:proofErr w:type="gramEnd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-value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654D7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β</w:t>
            </w: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vertAlign w:val="superscript"/>
              </w:rPr>
              <w:t>a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17FB1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gramStart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p</w:t>
            </w:r>
            <w:proofErr w:type="gramEnd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-value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C7CFE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β</w:t>
            </w: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vertAlign w:val="superscript"/>
              </w:rPr>
              <w:t>a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4185C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gramStart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p</w:t>
            </w:r>
            <w:proofErr w:type="gramEnd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-value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72D1B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β</w:t>
            </w: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vertAlign w:val="superscript"/>
              </w:rPr>
              <w:t>a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A3AAD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gramStart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p</w:t>
            </w:r>
            <w:proofErr w:type="gramEnd"/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-value</w:t>
            </w:r>
          </w:p>
        </w:tc>
      </w:tr>
      <w:tr w:rsidR="00E77E1F" w:rsidRPr="00975751" w14:paraId="4DA15A27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5F00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Facility has modern medical equipment &amp; drugs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8A19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0.66*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A7BD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E284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0.80*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A84F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FCE0A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0.45*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52B0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09ED" w14:textId="30C93037" w:rsidR="00E77E1F" w:rsidRPr="00975751" w:rsidRDefault="00CF35DE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0.70</w:t>
            </w:r>
            <w:r w:rsidR="00E77E1F"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705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</w:tr>
      <w:tr w:rsidR="00E77E1F" w:rsidRPr="00975751" w14:paraId="411306E2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C771D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Doctor has excellent medical knowledge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2716B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0.89*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0690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A359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0.91*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5496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A800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0.57*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D3D4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3EF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0.67*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4021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</w:tr>
      <w:tr w:rsidR="00E77E1F" w:rsidRPr="00975751" w14:paraId="18506E63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DE3A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Doctor treats patient kindly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0D8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1.13*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695B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BC6B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1.11*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5872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E5C1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1.28*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FCE0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D618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1.42*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243D1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</w:tr>
      <w:tr w:rsidR="00E77E1F" w:rsidRPr="00975751" w14:paraId="68DC164B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78E0D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Facility is clean and tidy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6A82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0.34*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B247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1858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0.28*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DDE8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E38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0.27*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6824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0.002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0C7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0.40*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ED7A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</w:tr>
      <w:tr w:rsidR="00E77E1F" w:rsidRPr="00975751" w14:paraId="110A195F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02531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Patient has privacy for delivery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FC2D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0.29*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47A4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309F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0.40*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3FFF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D368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0.42*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81858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C07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0.44*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3633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</w:tr>
      <w:tr w:rsidR="00E77E1F" w:rsidRPr="00975751" w14:paraId="5C803F25" w14:textId="77777777" w:rsidTr="00D16B40">
        <w:trPr>
          <w:gridAfter w:val="4"/>
          <w:wAfter w:w="2297" w:type="dxa"/>
          <w:trHeight w:val="32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18FE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Cost, </w:t>
            </w:r>
            <w:proofErr w:type="spellStart"/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TZS</w:t>
            </w:r>
            <w:r w:rsidRPr="00975751">
              <w:rPr>
                <w:rFonts w:eastAsia="Times New Roman" w:cs="Times New Roman"/>
                <w:color w:val="000000"/>
                <w:sz w:val="23"/>
                <w:szCs w:val="23"/>
                <w:vertAlign w:val="superscript"/>
              </w:rPr>
              <w:t>b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AD0D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-0.01*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B153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A2AF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-0.01*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CBC5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273E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-0.02*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27E31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0.001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03A1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-0.02*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0B8F" w14:textId="6F0D08F5" w:rsidR="00E77E1F" w:rsidRPr="00975751" w:rsidRDefault="00F77DB0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0.009</w:t>
            </w:r>
          </w:p>
        </w:tc>
      </w:tr>
      <w:tr w:rsidR="00E77E1F" w:rsidRPr="00975751" w14:paraId="56161B5F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523F" w14:textId="77777777" w:rsidR="00E77E1F" w:rsidRPr="00975751" w:rsidRDefault="00E77E1F" w:rsidP="00D16B40">
            <w:pP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Interaction terms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712A0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78DD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9020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ED4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855FF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0C39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D8D3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E2A1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E77E1F" w:rsidRPr="00975751" w14:paraId="0BCD5524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4E008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Facility has modern medical equipment &amp; drugs X covariate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688E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EB44D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7C7F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-0.004*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07FB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0.009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1D2F8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0.03*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4311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0.018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D9B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-0.01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0298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0.731</w:t>
            </w:r>
          </w:p>
        </w:tc>
      </w:tr>
      <w:tr w:rsidR="00E77E1F" w:rsidRPr="00975751" w14:paraId="473E53AC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80A56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Doctor has excellent medical knowledge X covariate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7149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3FAE0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38C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0.00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A048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0.921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0D081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0.06*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E9D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&lt;0.001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86A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0.04*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4D2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0.040</w:t>
            </w:r>
          </w:p>
        </w:tc>
      </w:tr>
      <w:tr w:rsidR="00E77E1F" w:rsidRPr="00975751" w14:paraId="4EF3ECA1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BA49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Doctor treats patient kindly X covariate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6354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5B10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74F0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0.00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0C67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0.800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FB6F0" w14:textId="0337B962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</w:t>
            </w:r>
            <w:r w:rsidR="00A25DA7"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A0833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0.187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985D7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-0.04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3F93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0.083</w:t>
            </w:r>
          </w:p>
        </w:tc>
      </w:tr>
      <w:tr w:rsidR="00E77E1F" w:rsidRPr="00975751" w14:paraId="5FA8FB72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AAA3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Facility is clean and tidy X covariate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1A5D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3209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4B5A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0.00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8B7E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0.182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4BC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0.02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AD18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0.220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F341A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-0.01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C71B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0.558</w:t>
            </w:r>
          </w:p>
        </w:tc>
      </w:tr>
      <w:tr w:rsidR="00E77E1F" w:rsidRPr="00975751" w14:paraId="516CA37C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33DCC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Facility has privacy X covariate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9ED8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6EF5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601A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-0.003*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C102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0.032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0AFF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-0.01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A4FE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0.407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55B4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-0.02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4C57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0.174</w:t>
            </w:r>
          </w:p>
        </w:tc>
      </w:tr>
      <w:tr w:rsidR="00E77E1F" w:rsidRPr="00975751" w14:paraId="1047028D" w14:textId="77777777" w:rsidTr="00D16B40">
        <w:trPr>
          <w:gridAfter w:val="4"/>
          <w:wAfter w:w="2297" w:type="dxa"/>
          <w:trHeight w:val="320"/>
        </w:trPr>
        <w:tc>
          <w:tcPr>
            <w:tcW w:w="6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8ABE1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Cost X covariate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6BCCA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57A5B" w14:textId="77777777" w:rsidR="00E77E1F" w:rsidRPr="00975751" w:rsidRDefault="00E77E1F" w:rsidP="00D16B40">
            <w:pPr>
              <w:jc w:val="center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3E142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0.000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55F8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0.573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24AD" w14:textId="43E59B36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0.00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EB7C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0.520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DFE1" w14:textId="621D94CA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0.00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7004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0.740</w:t>
            </w:r>
          </w:p>
        </w:tc>
      </w:tr>
      <w:tr w:rsidR="00E77E1F" w:rsidRPr="00975751" w14:paraId="373205FD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9E70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No. </w:t>
            </w:r>
            <w:proofErr w:type="gramStart"/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of</w:t>
            </w:r>
            <w:proofErr w:type="gramEnd"/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respondents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DF8B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3,003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9B75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A7AD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 2,924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7F53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6713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2081</w:t>
            </w:r>
          </w:p>
        </w:tc>
        <w:tc>
          <w:tcPr>
            <w:tcW w:w="103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8082A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99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DF8F0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2815</w:t>
            </w:r>
          </w:p>
        </w:tc>
        <w:tc>
          <w:tcPr>
            <w:tcW w:w="10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0C8B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77E1F" w:rsidRPr="00975751" w14:paraId="3B66FFC1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9E6B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No. </w:t>
            </w:r>
            <w:proofErr w:type="gramStart"/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of</w:t>
            </w:r>
            <w:proofErr w:type="gramEnd"/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observations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2ABE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23,947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7385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8D82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23,315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F860D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661B0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16,594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62E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C43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22,454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1D19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E77E1F" w:rsidRPr="00975751" w14:paraId="6EDC5AC1" w14:textId="77777777" w:rsidTr="00D16B40">
        <w:trPr>
          <w:gridAfter w:val="4"/>
          <w:wAfter w:w="2297" w:type="dxa"/>
          <w:trHeight w:val="300"/>
        </w:trPr>
        <w:tc>
          <w:tcPr>
            <w:tcW w:w="6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6760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Log-likelihood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CD08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-13,357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668D3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33FB" w14:textId="01F130A4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-12,</w:t>
            </w:r>
            <w:r w:rsidR="005B5871"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98</w:t>
            </w: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E90C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2210" w14:textId="77EF127E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-9,16</w:t>
            </w:r>
            <w:r w:rsidR="00D16B40"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29C34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F28F2" w14:textId="11C94412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-12,</w:t>
            </w:r>
            <w:r w:rsidR="00CF35DE"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448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28C4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E77E1F" w:rsidRPr="00975751" w14:paraId="0CEC5DE8" w14:textId="77777777" w:rsidTr="00D16B40">
        <w:trPr>
          <w:gridAfter w:val="4"/>
          <w:wAfter w:w="2297" w:type="dxa"/>
          <w:trHeight w:val="340"/>
        </w:trPr>
        <w:tc>
          <w:tcPr>
            <w:tcW w:w="6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28BBC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Likelihood ratio </w:t>
            </w:r>
            <w:r w:rsidRPr="00975751"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</w:rPr>
              <w:t>χ</w:t>
            </w:r>
            <w:r w:rsidRPr="00975751">
              <w:rPr>
                <w:rFonts w:eastAsia="Times New Roman" w:cs="Times New Roman"/>
                <w:color w:val="000000"/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77B40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1,225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0FF276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552C9" w14:textId="2793391D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1,</w:t>
            </w:r>
            <w:r w:rsidR="005B5871"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191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5D285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FA0890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803</w:t>
            </w:r>
          </w:p>
        </w:tc>
        <w:tc>
          <w:tcPr>
            <w:tcW w:w="10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76AC1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7646D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1,164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47C2B" w14:textId="77777777" w:rsidR="00E77E1F" w:rsidRPr="00975751" w:rsidRDefault="00E77E1F" w:rsidP="00D16B40">
            <w:pPr>
              <w:jc w:val="right"/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77E1F" w:rsidRPr="00975751" w14:paraId="4740DFEC" w14:textId="77777777" w:rsidTr="00D16B40">
        <w:trPr>
          <w:trHeight w:val="300"/>
        </w:trPr>
        <w:tc>
          <w:tcPr>
            <w:tcW w:w="1421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506A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proofErr w:type="gramStart"/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a</w:t>
            </w:r>
            <w:proofErr w:type="gramEnd"/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The mean relative utility of each attribute conditional on the additional attributes in the choice set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E91F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1257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89C5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0F47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  <w:tr w:rsidR="00E77E1F" w:rsidRPr="00975751" w14:paraId="42B764AD" w14:textId="77777777" w:rsidTr="00D16B40">
        <w:trPr>
          <w:trHeight w:val="300"/>
        </w:trPr>
        <w:tc>
          <w:tcPr>
            <w:tcW w:w="7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455E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proofErr w:type="gramStart"/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>b</w:t>
            </w:r>
            <w:proofErr w:type="gramEnd"/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Cost in 1000 TZS</w:t>
            </w:r>
          </w:p>
          <w:p w14:paraId="5D00D873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*Significant at </w:t>
            </w:r>
            <w:r w:rsidRPr="00975751">
              <w:rPr>
                <w:rFonts w:cs="Lucida Grande"/>
                <w:color w:val="000000"/>
              </w:rPr>
              <w:t>α</w:t>
            </w:r>
            <w:r w:rsidRPr="00975751"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=0.05</w:t>
            </w:r>
            <w:r w:rsidRPr="00975751">
              <w:rPr>
                <w:rFonts w:cs="Lucida Grande"/>
                <w:b/>
                <w:color w:val="000000"/>
              </w:rPr>
              <w:t xml:space="preserve"> </w:t>
            </w:r>
          </w:p>
          <w:p w14:paraId="047CA18D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55AC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6AD9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C59F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46D8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9D65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E5C3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3AEA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EB05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C149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D647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2395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D109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322B" w14:textId="77777777" w:rsidR="00E77E1F" w:rsidRPr="00975751" w:rsidRDefault="00E77E1F" w:rsidP="00D16B40">
            <w:pPr>
              <w:rPr>
                <w:rFonts w:eastAsia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109E1E83" w14:textId="77777777" w:rsidR="00E77E1F" w:rsidRPr="00975751" w:rsidRDefault="00E77E1F" w:rsidP="00E77E1F"/>
    <w:p w14:paraId="1D053D04" w14:textId="77777777" w:rsidR="00E40561" w:rsidRPr="00975751" w:rsidRDefault="00E40561"/>
    <w:bookmarkEnd w:id="0"/>
    <w:sectPr w:rsidR="00E40561" w:rsidRPr="00975751" w:rsidSect="00E77E1F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1F"/>
    <w:rsid w:val="00090BB1"/>
    <w:rsid w:val="005B5871"/>
    <w:rsid w:val="00975751"/>
    <w:rsid w:val="00A25DA7"/>
    <w:rsid w:val="00A31FB6"/>
    <w:rsid w:val="00C812C2"/>
    <w:rsid w:val="00CF35DE"/>
    <w:rsid w:val="00D16B40"/>
    <w:rsid w:val="00DB0858"/>
    <w:rsid w:val="00E40561"/>
    <w:rsid w:val="00E77E1F"/>
    <w:rsid w:val="00F7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13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7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7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7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7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1535</Characters>
  <Application>Microsoft Macintosh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Elysia Larson</dc:creator>
  <cp:keywords/>
  <dc:description/>
  <cp:lastModifiedBy>Elysia Larson</cp:lastModifiedBy>
  <cp:revision>9</cp:revision>
  <dcterms:created xsi:type="dcterms:W3CDTF">2015-07-03T14:27:00Z</dcterms:created>
  <dcterms:modified xsi:type="dcterms:W3CDTF">2015-07-29T19:24:00Z</dcterms:modified>
</cp:coreProperties>
</file>