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67E4E8" w14:textId="4333EA36" w:rsidR="00DE1255" w:rsidRPr="00DA5713" w:rsidRDefault="00B159E1" w:rsidP="00B159E1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DE1255" w:rsidRPr="00DA5713" w:rsidSect="00407610">
          <w:headerReference w:type="default" r:id="rId9"/>
          <w:pgSz w:w="11906" w:h="16838"/>
          <w:pgMar w:top="1440" w:right="1440" w:bottom="1440" w:left="1440" w:header="708" w:footer="708" w:gutter="0"/>
          <w:lnNumType w:countBy="1" w:restart="continuous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>S2</w:t>
      </w:r>
      <w:r w:rsidR="0066477A">
        <w:rPr>
          <w:rFonts w:ascii="Times New Roman" w:hAnsi="Times New Roman" w:cs="Times New Roman"/>
          <w:b/>
          <w:sz w:val="24"/>
          <w:szCs w:val="24"/>
        </w:rPr>
        <w:t xml:space="preserve"> Appendix</w:t>
      </w:r>
      <w:bookmarkStart w:id="0" w:name="_GoBack"/>
      <w:bookmarkEnd w:id="0"/>
    </w:p>
    <w:p w14:paraId="52C57EDB" w14:textId="6F2C3478" w:rsidR="00DE1255" w:rsidRPr="00DA5713" w:rsidRDefault="001D01EB" w:rsidP="006241C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Box A</w:t>
      </w:r>
      <w:r w:rsidR="00DE1255" w:rsidRPr="00DA5713">
        <w:rPr>
          <w:rFonts w:ascii="Times New Roman" w:hAnsi="Times New Roman" w:cs="Times New Roman"/>
          <w:b/>
          <w:sz w:val="24"/>
          <w:szCs w:val="24"/>
        </w:rPr>
        <w:t>.</w:t>
      </w:r>
      <w:r w:rsidR="00DE1255" w:rsidRPr="00DA5713">
        <w:rPr>
          <w:rFonts w:ascii="Times New Roman" w:hAnsi="Times New Roman" w:cs="Times New Roman"/>
          <w:sz w:val="24"/>
          <w:szCs w:val="24"/>
        </w:rPr>
        <w:t xml:space="preserve"> Descriptions of each of the five interventions, by study group</w:t>
      </w:r>
    </w:p>
    <w:tbl>
      <w:tblPr>
        <w:tblStyle w:val="TableGrid"/>
        <w:tblW w:w="5201" w:type="pct"/>
        <w:tblInd w:w="-176" w:type="dxa"/>
        <w:tblLayout w:type="fixed"/>
        <w:tblLook w:val="04A0" w:firstRow="1" w:lastRow="0" w:firstColumn="1" w:lastColumn="0" w:noHBand="0" w:noVBand="1"/>
      </w:tblPr>
      <w:tblGrid>
        <w:gridCol w:w="1016"/>
        <w:gridCol w:w="1756"/>
        <w:gridCol w:w="1761"/>
        <w:gridCol w:w="1650"/>
        <w:gridCol w:w="1675"/>
        <w:gridCol w:w="1756"/>
      </w:tblGrid>
      <w:tr w:rsidR="00DE1255" w:rsidRPr="00DA5713" w14:paraId="5ECBDEC3" w14:textId="77777777" w:rsidTr="00093B02">
        <w:trPr>
          <w:trHeight w:val="3542"/>
        </w:trPr>
        <w:tc>
          <w:tcPr>
            <w:tcW w:w="529" w:type="pct"/>
          </w:tcPr>
          <w:p w14:paraId="7DA08AF2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Intervention type: study group</w:t>
            </w:r>
          </w:p>
        </w:tc>
        <w:tc>
          <w:tcPr>
            <w:tcW w:w="913" w:type="pct"/>
          </w:tcPr>
          <w:p w14:paraId="12FF5BA1" w14:textId="77777777" w:rsidR="00DE1255" w:rsidRDefault="00DE1255" w:rsidP="006E736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  <w:t>Size of container</w:t>
            </w:r>
          </w:p>
          <w:p w14:paraId="0C5F440D" w14:textId="27A3DDCD" w:rsidR="002A1B3A" w:rsidRPr="00DA5713" w:rsidRDefault="00594293" w:rsidP="002A1B3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en-GB"/>
              </w:rPr>
              <w:drawing>
                <wp:inline distT="0" distB="0" distL="0" distR="0" wp14:anchorId="5480DAB6" wp14:editId="1095829E">
                  <wp:extent cx="977900" cy="8623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a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86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2D79B" w14:textId="30CB6D05" w:rsidR="00DE1255" w:rsidRPr="00762686" w:rsidRDefault="00DE1255" w:rsidP="0076268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t>Participants saw an image with four sugar-sweetened beverages containers and colour coded “tick” and “cancel” signs</w:t>
            </w:r>
            <w:r w:rsidR="002C1F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t>, which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t xml:space="preserve"> indicated that only small containers will be avai</w:t>
            </w:r>
            <w:r w:rsidR="002C1F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t>l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t xml:space="preserve">able. </w:t>
            </w:r>
          </w:p>
          <w:p w14:paraId="703637B0" w14:textId="77777777" w:rsidR="00DE1255" w:rsidRDefault="00DE1255" w:rsidP="0076268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14:paraId="6B0347BB" w14:textId="77777777" w:rsidR="00DE1255" w:rsidRPr="00762686" w:rsidRDefault="00DE1255" w:rsidP="0076268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916" w:type="pct"/>
          </w:tcPr>
          <w:p w14:paraId="77E3C73E" w14:textId="77777777" w:rsidR="00DE1255" w:rsidRDefault="00DE1255" w:rsidP="006E736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  <w:t>Shape of container</w:t>
            </w:r>
          </w:p>
          <w:p w14:paraId="55BC3543" w14:textId="3CE57D6A" w:rsidR="002A1B3A" w:rsidRPr="00DA5713" w:rsidRDefault="00594293" w:rsidP="002A1B3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en-GB"/>
              </w:rPr>
              <w:drawing>
                <wp:inline distT="0" distB="0" distL="0" distR="0" wp14:anchorId="4B092160" wp14:editId="01CC64E6">
                  <wp:extent cx="598601" cy="864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ascan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601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BDEBC" w14:textId="12FA3EFE" w:rsidR="00DE1255" w:rsidRPr="00DA5713" w:rsidRDefault="00DE1255" w:rsidP="00004EC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Participants saw an image with two sugar-sweetened beverages cans and colour coded “tick” and “cancel” signs</w:t>
            </w:r>
            <w:r w:rsidR="002C1F1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, which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indicated that the tall and narrow can will be available</w:t>
            </w:r>
            <w:r w:rsidR="002C1F1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whereas the shorter and wider can will not.</w:t>
            </w:r>
          </w:p>
        </w:tc>
        <w:tc>
          <w:tcPr>
            <w:tcW w:w="858" w:type="pct"/>
          </w:tcPr>
          <w:p w14:paraId="67CC985A" w14:textId="77777777" w:rsidR="00DE1255" w:rsidRDefault="00DE1255" w:rsidP="006241C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  <w:t>Location of sugary drinks</w:t>
            </w:r>
          </w:p>
          <w:p w14:paraId="562020F4" w14:textId="3E808013" w:rsidR="002A1B3A" w:rsidRDefault="002A1B3A" w:rsidP="002A1B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2A1B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 wp14:anchorId="62BE2D6B" wp14:editId="3FDFD6D2">
                  <wp:extent cx="729216" cy="864000"/>
                  <wp:effectExtent l="0" t="0" r="0" b="0"/>
                  <wp:docPr id="10" name="Picture 9" descr="C:\Users\dp482\Dropbox\BHRU\Acceptability Project\Stimuli\Posi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C:\Users\dp482\Dropbox\BHRU\Acceptability Project\Stimuli\Posit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216" cy="8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1D5838" w14:textId="11EEFE41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Participants saw an image with several empty shelves and colour coded “tick” and “cancel” signs</w:t>
            </w:r>
            <w:r w:rsidR="002C1F1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, which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indicated that sugar-sweetened beverages will not be placed at eye-level.</w:t>
            </w:r>
          </w:p>
          <w:p w14:paraId="61CE3AC0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14:paraId="3FB0D2DC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871" w:type="pct"/>
          </w:tcPr>
          <w:p w14:paraId="7D96061A" w14:textId="77777777" w:rsidR="00DE1255" w:rsidRDefault="00DE1255" w:rsidP="006241C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  <w:t>Increased taxation</w:t>
            </w:r>
          </w:p>
          <w:p w14:paraId="4B2EC5A7" w14:textId="5DB0BF97" w:rsidR="00DE1255" w:rsidRDefault="00594293" w:rsidP="0059429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en-GB"/>
              </w:rPr>
              <w:drawing>
                <wp:inline distT="0" distB="0" distL="0" distR="0" wp14:anchorId="60B2F49F" wp14:editId="2FCA5500">
                  <wp:extent cx="544525" cy="8640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rious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25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173C1" w14:textId="74ED4354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Participants saw three bottles of sugar-sweetened beverages and arrow marks and currency symbols</w:t>
            </w:r>
            <w:r w:rsidR="002C1F1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, which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indicated prices will increase. </w:t>
            </w:r>
          </w:p>
          <w:p w14:paraId="21A29605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913" w:type="pct"/>
          </w:tcPr>
          <w:p w14:paraId="75620EA9" w14:textId="77777777" w:rsidR="00DE1255" w:rsidRDefault="00DE1255" w:rsidP="006241C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  <w:t>Health education</w:t>
            </w:r>
          </w:p>
          <w:p w14:paraId="28A684E7" w14:textId="2EAD0561" w:rsidR="00DE1255" w:rsidRPr="00DA5713" w:rsidRDefault="002A1B3A" w:rsidP="002A1B3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2A1B3A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en-GB"/>
              </w:rPr>
              <w:drawing>
                <wp:inline distT="0" distB="0" distL="0" distR="0" wp14:anchorId="3EB43906" wp14:editId="51CA5FEE">
                  <wp:extent cx="853714" cy="720000"/>
                  <wp:effectExtent l="0" t="0" r="3810" b="4445"/>
                  <wp:docPr id="17" name="Picture 16" descr="C:\Users\dp482\Dropbox\BHRU\Acceptability Project\Stimuli\Information campaig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 descr="C:\Users\dp482\Dropbox\BHRU\Acceptability Project\Stimuli\Information campaign.jp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714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DBE095" w14:textId="77777777" w:rsidR="002A1B3A" w:rsidRPr="002A1B3A" w:rsidRDefault="002A1B3A" w:rsidP="006241CA">
            <w:pPr>
              <w:rPr>
                <w:rFonts w:ascii="Times New Roman" w:eastAsia="Times New Roman" w:hAnsi="Times New Roman" w:cs="Times New Roman"/>
                <w:sz w:val="18"/>
                <w:szCs w:val="24"/>
                <w:lang w:eastAsia="en-GB"/>
              </w:rPr>
            </w:pPr>
          </w:p>
          <w:p w14:paraId="1745598D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Participants saw an image of five sugar-sweetened beverages containers and the quantity of sugar they each contain.</w:t>
            </w:r>
          </w:p>
          <w:p w14:paraId="5A894293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DE1255" w:rsidRPr="00DA5713" w14:paraId="00AD11C5" w14:textId="77777777" w:rsidTr="00CD2D27">
        <w:trPr>
          <w:trHeight w:val="841"/>
        </w:trPr>
        <w:tc>
          <w:tcPr>
            <w:tcW w:w="529" w:type="pct"/>
          </w:tcPr>
          <w:p w14:paraId="4E2DC51E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  <w:t>Conscious</w:t>
            </w:r>
          </w:p>
        </w:tc>
        <w:tc>
          <w:tcPr>
            <w:tcW w:w="913" w:type="pct"/>
          </w:tcPr>
          <w:p w14:paraId="4CEFE76A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This new policy would work like this:</w:t>
            </w:r>
          </w:p>
          <w:p w14:paraId="2A8DAD58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 size of sugary drinks containers (e.g., bottles &amp; cans) will be limited to smaller versions</w:t>
            </w:r>
          </w:p>
          <w:p w14:paraId="183FC8A9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-Changing the size of containers for sugary drinks means people will tend to drink less</w:t>
            </w:r>
          </w:p>
          <w:p w14:paraId="6201BE0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change in container size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 xml:space="preserve">makes them drink less </w:t>
            </w:r>
          </w:p>
          <w:p w14:paraId="77E3188F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916" w:type="pct"/>
          </w:tcPr>
          <w:p w14:paraId="5E320AE0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This new policy would work like this:</w:t>
            </w:r>
          </w:p>
          <w:p w14:paraId="40D826FD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 shape of sugary drinks containers (e.g., bottles &amp; cans) will be made taller and narrower</w:t>
            </w:r>
          </w:p>
          <w:p w14:paraId="3F5C9C2A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-Changing the shape of containers for sugary drinks means people will tend to drink less</w:t>
            </w:r>
          </w:p>
          <w:p w14:paraId="5EDFD272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change in container shape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 xml:space="preserve">makes them drink less </w:t>
            </w:r>
          </w:p>
          <w:p w14:paraId="4B993B6D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858" w:type="pct"/>
          </w:tcPr>
          <w:p w14:paraId="5089A089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This new policy would work like this:</w:t>
            </w:r>
          </w:p>
          <w:p w14:paraId="4AE07CBD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-Sugary drinks will be placed so that they are not at customers' eye-level</w:t>
            </w:r>
          </w:p>
          <w:p w14:paraId="211E37C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-Changing the location of sugary drinks means people will tend to drink less</w:t>
            </w:r>
          </w:p>
          <w:p w14:paraId="1F4D9978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change in location makes them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 xml:space="preserve">drink less </w:t>
            </w:r>
          </w:p>
          <w:p w14:paraId="7F054677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871" w:type="pct"/>
          </w:tcPr>
          <w:p w14:paraId="086D3414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This new policy would work like this:</w:t>
            </w:r>
          </w:p>
          <w:p w14:paraId="60738582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-There will be an extra tax on sugary drinks so they will cost more to buy</w:t>
            </w:r>
          </w:p>
          <w:p w14:paraId="4AD5A67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-Changing the price of sugary drinks means people will tend to drink less</w:t>
            </w:r>
          </w:p>
          <w:p w14:paraId="015F0B3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change in price makes them drink less </w:t>
            </w:r>
          </w:p>
          <w:p w14:paraId="363D8EAD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-People will still be able to drink as much as they like</w:t>
            </w:r>
          </w:p>
        </w:tc>
        <w:tc>
          <w:tcPr>
            <w:tcW w:w="913" w:type="pct"/>
          </w:tcPr>
          <w:p w14:paraId="729752F2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This new policy would work like this:</w:t>
            </w:r>
          </w:p>
          <w:p w14:paraId="3255F9E3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-There will be a health education campaign (e.g. adverts, posters) about the harmful effects of sugary drinks</w:t>
            </w:r>
          </w:p>
          <w:p w14:paraId="2760499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-Health education on the effects of sugary drinks means people will tend to drink less</w:t>
            </w:r>
          </w:p>
          <w:p w14:paraId="33F2F9D2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 xml:space="preserve">this education campaign makes them drink less </w:t>
            </w:r>
          </w:p>
          <w:p w14:paraId="0B66C55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</w:tr>
      <w:tr w:rsidR="00DE1255" w:rsidRPr="00DA5713" w14:paraId="26F056A2" w14:textId="77777777" w:rsidTr="0038206F">
        <w:tc>
          <w:tcPr>
            <w:tcW w:w="529" w:type="pct"/>
          </w:tcPr>
          <w:p w14:paraId="0A8F5569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  <w:lastRenderedPageBreak/>
              <w:t>Non-conscious</w:t>
            </w:r>
          </w:p>
        </w:tc>
        <w:tc>
          <w:tcPr>
            <w:tcW w:w="913" w:type="pct"/>
          </w:tcPr>
          <w:p w14:paraId="37CC626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This new policy would work like this:</w:t>
            </w:r>
          </w:p>
          <w:p w14:paraId="36E70249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 size of sugary drinks containers (e.g., bottles &amp; cans) will be limited to smaller versions</w:t>
            </w:r>
          </w:p>
          <w:p w14:paraId="574F80FC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-Changing the size of containers for sugary drinks means people will tend to drink less</w:t>
            </w:r>
          </w:p>
          <w:p w14:paraId="201434EA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not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not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change in container size makes them drink less </w:t>
            </w:r>
          </w:p>
          <w:p w14:paraId="423EC807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916" w:type="pct"/>
          </w:tcPr>
          <w:p w14:paraId="7D8C984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This new policy would work like this:</w:t>
            </w:r>
          </w:p>
          <w:p w14:paraId="15BA863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 shape of sugary drinks containers (e.g., bottles &amp; cans) will be made taller and narrower</w:t>
            </w:r>
          </w:p>
          <w:p w14:paraId="2FBB4B63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-Changing the shape of containers for sugary drinks means people will tend to drink less</w:t>
            </w:r>
          </w:p>
          <w:p w14:paraId="3F47EE48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not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not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change in container shape makes them drink less </w:t>
            </w:r>
          </w:p>
          <w:p w14:paraId="458D076A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858" w:type="pct"/>
          </w:tcPr>
          <w:p w14:paraId="4E623D6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This new policy would work like this:</w:t>
            </w:r>
          </w:p>
          <w:p w14:paraId="29D9A43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-Sugary drinks will be placed so that they are not at customers' eye-level</w:t>
            </w:r>
          </w:p>
          <w:p w14:paraId="1D7D434C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-Changing the location of sugary drinks means people will tend to drink less</w:t>
            </w:r>
          </w:p>
          <w:p w14:paraId="698B7D5E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not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not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change in location makes them drink less </w:t>
            </w:r>
          </w:p>
          <w:p w14:paraId="27557949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871" w:type="pct"/>
          </w:tcPr>
          <w:p w14:paraId="151A9BD8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This new policy would work like this:</w:t>
            </w:r>
          </w:p>
          <w:p w14:paraId="38D97B6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-There will be an extra tax on sugary drinks so they will cost more to buy</w:t>
            </w:r>
          </w:p>
          <w:p w14:paraId="0A5FA7F0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-Changing the price of sugary drinks means people will tend to drink less</w:t>
            </w:r>
          </w:p>
          <w:p w14:paraId="12BA584A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not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not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change in price makes them drink less </w:t>
            </w:r>
          </w:p>
          <w:p w14:paraId="11D9C7E8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913" w:type="pct"/>
          </w:tcPr>
          <w:p w14:paraId="6AD6CB8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This new policy would work like this:</w:t>
            </w:r>
          </w:p>
          <w:p w14:paraId="4D4AAF04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-There will be a health education campaign (e.g. adverts, posters) about the harmful effects of sugary drinks</w:t>
            </w:r>
          </w:p>
          <w:p w14:paraId="4529167A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-Health education on the effects of sugary drinks means people will tend to drink less</w:t>
            </w:r>
          </w:p>
          <w:p w14:paraId="545020FC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-People will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not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be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GB"/>
              </w:rPr>
              <w:t>conscious (i.e. not aware)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of how this education campaign makes them drink less </w:t>
            </w:r>
          </w:p>
          <w:p w14:paraId="39199EDD" w14:textId="189CD19E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</w:tr>
      <w:tr w:rsidR="00DE1255" w:rsidRPr="00DA5713" w14:paraId="07435A23" w14:textId="77777777" w:rsidTr="0083293A">
        <w:trPr>
          <w:trHeight w:val="2258"/>
        </w:trPr>
        <w:tc>
          <w:tcPr>
            <w:tcW w:w="529" w:type="pct"/>
          </w:tcPr>
          <w:p w14:paraId="6D38503A" w14:textId="77777777" w:rsidR="00DE1255" w:rsidRPr="00DA5713" w:rsidRDefault="00DE1255" w:rsidP="006241C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</w:pPr>
            <w:r w:rsidRPr="00DA5713">
              <w:rPr>
                <w:rFonts w:ascii="Times New Roman" w:hAnsi="Times New Roman" w:cs="Times New Roman"/>
                <w:b/>
                <w:sz w:val="24"/>
                <w:szCs w:val="24"/>
              </w:rPr>
              <w:t>Control group</w:t>
            </w:r>
            <w:r w:rsidRPr="00DA57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GB"/>
              </w:rPr>
              <w:t xml:space="preserve">  </w:t>
            </w:r>
          </w:p>
        </w:tc>
        <w:tc>
          <w:tcPr>
            <w:tcW w:w="913" w:type="pct"/>
          </w:tcPr>
          <w:p w14:paraId="246AB6EF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This new policy would work like this:</w:t>
            </w:r>
          </w:p>
          <w:p w14:paraId="2CF8BE06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 size of sugary drinks containers (e.g., bottles &amp; cans) will be limited to smaller versions</w:t>
            </w:r>
          </w:p>
          <w:p w14:paraId="5D9EC5CB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-Changing the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size of containers for sugary drinks means people will tend to drink less</w:t>
            </w:r>
          </w:p>
          <w:p w14:paraId="2F16DFE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916" w:type="pct"/>
          </w:tcPr>
          <w:p w14:paraId="1B977A2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This new policy would work like this:</w:t>
            </w:r>
          </w:p>
          <w:p w14:paraId="1D351118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 shape of sugary drinks containers (e.g., bottles &amp; cans) will be made taller and narrower</w:t>
            </w:r>
          </w:p>
          <w:p w14:paraId="17DD75AD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-Changing the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shape of containers for sugary drinks means people will tend to drink less</w:t>
            </w:r>
          </w:p>
          <w:p w14:paraId="25F82AEB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  <w:p w14:paraId="3C932E4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858" w:type="pct"/>
          </w:tcPr>
          <w:p w14:paraId="7562F00B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This new policy would work like this:</w:t>
            </w:r>
          </w:p>
          <w:p w14:paraId="6F9FD42C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-Sugary drinks will be placed so that they are not at customers' eye-level</w:t>
            </w:r>
          </w:p>
          <w:p w14:paraId="619B97B0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-Changing the location of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sugary drinks means people will tend to drink less</w:t>
            </w:r>
          </w:p>
          <w:p w14:paraId="291736F2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871" w:type="pct"/>
          </w:tcPr>
          <w:p w14:paraId="7AA3ACFD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This new policy would work like this:</w:t>
            </w:r>
          </w:p>
          <w:p w14:paraId="74306642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-There will be an extra tax on sugary drinks so they will cost more to buy</w:t>
            </w:r>
          </w:p>
          <w:p w14:paraId="7FCFF805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-Changing the price of sugary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drinks means people will tend to drink less</w:t>
            </w:r>
          </w:p>
          <w:p w14:paraId="686AD65E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</w:tc>
        <w:tc>
          <w:tcPr>
            <w:tcW w:w="913" w:type="pct"/>
          </w:tcPr>
          <w:p w14:paraId="65AECC68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This new policy would work like this:</w:t>
            </w:r>
          </w:p>
          <w:p w14:paraId="7DE4A012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-There will be a health education campaign (e.g. adverts, posters) about the harmful effects of </w:t>
            </w: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sugary drinks</w:t>
            </w:r>
          </w:p>
          <w:p w14:paraId="46DDE121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-Health education on the effects of sugary drinks means people will tend to drink less</w:t>
            </w:r>
          </w:p>
          <w:p w14:paraId="49127BF0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A571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-People will still be able to drink as much as they like</w:t>
            </w:r>
          </w:p>
          <w:p w14:paraId="652994EE" w14:textId="77777777" w:rsidR="00DE1255" w:rsidRPr="00DA5713" w:rsidRDefault="00DE1255" w:rsidP="003820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</w:tbl>
    <w:p w14:paraId="3DE5A4DE" w14:textId="77777777" w:rsidR="00DE1255" w:rsidRDefault="00DE1255" w:rsidP="006241CA">
      <w:pPr>
        <w:rPr>
          <w:rFonts w:ascii="Times New Roman" w:hAnsi="Times New Roman" w:cs="Times New Roman"/>
          <w:b/>
          <w:sz w:val="24"/>
          <w:szCs w:val="24"/>
        </w:rPr>
      </w:pPr>
    </w:p>
    <w:p w14:paraId="2DF29C4F" w14:textId="77777777" w:rsidR="00DE1255" w:rsidRDefault="00DE1255" w:rsidP="006241CA">
      <w:pPr>
        <w:rPr>
          <w:rFonts w:ascii="Times New Roman" w:hAnsi="Times New Roman" w:cs="Times New Roman"/>
          <w:b/>
          <w:sz w:val="24"/>
          <w:szCs w:val="24"/>
        </w:rPr>
      </w:pPr>
    </w:p>
    <w:p w14:paraId="4F635D5D" w14:textId="77777777" w:rsidR="00DE1255" w:rsidRPr="00DA5713" w:rsidRDefault="00DE1255" w:rsidP="006241CA">
      <w:pPr>
        <w:rPr>
          <w:rFonts w:ascii="Times New Roman" w:hAnsi="Times New Roman" w:cs="Times New Roman"/>
          <w:b/>
          <w:sz w:val="24"/>
          <w:szCs w:val="24"/>
        </w:rPr>
      </w:pPr>
    </w:p>
    <w:p w14:paraId="785A959D" w14:textId="4DBE6331" w:rsidR="003C3440" w:rsidRDefault="003C3440" w:rsidP="001C0C05">
      <w:pPr>
        <w:spacing w:after="0" w:line="48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C8183B9" w14:textId="77777777" w:rsidR="007849B2" w:rsidRDefault="007849B2" w:rsidP="006241CA">
      <w:pPr>
        <w:rPr>
          <w:rFonts w:ascii="Times New Roman" w:hAnsi="Times New Roman" w:cs="Times New Roman"/>
          <w:b/>
          <w:sz w:val="24"/>
          <w:szCs w:val="24"/>
        </w:rPr>
      </w:pPr>
    </w:p>
    <w:p w14:paraId="6CB9CC5F" w14:textId="77777777" w:rsidR="007849B2" w:rsidRDefault="007849B2" w:rsidP="006241CA">
      <w:pPr>
        <w:rPr>
          <w:rFonts w:ascii="Times New Roman" w:hAnsi="Times New Roman" w:cs="Times New Roman"/>
          <w:b/>
          <w:sz w:val="24"/>
          <w:szCs w:val="24"/>
        </w:rPr>
      </w:pPr>
    </w:p>
    <w:p w14:paraId="7FAA3E08" w14:textId="562DFF09" w:rsidR="00466D82" w:rsidRPr="00DA5713" w:rsidRDefault="00687583" w:rsidP="006241CA">
      <w:pPr>
        <w:rPr>
          <w:rFonts w:ascii="Times New Roman" w:hAnsi="Times New Roman" w:cs="Times New Roman"/>
          <w:b/>
          <w:sz w:val="24"/>
          <w:szCs w:val="24"/>
        </w:rPr>
      </w:pPr>
      <w:r>
        <w:fldChar w:fldCharType="begin"/>
      </w:r>
      <w:r>
        <w:instrText xml:space="preserve"> ADDIN EN.REFLIST </w:instrText>
      </w:r>
      <w:r>
        <w:fldChar w:fldCharType="end"/>
      </w:r>
    </w:p>
    <w:sectPr w:rsidR="00466D82" w:rsidRPr="00DA5713" w:rsidSect="00691CF9">
      <w:headerReference w:type="default" r:id="rId15"/>
      <w:type w:val="continuous"/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C75547" w14:textId="77777777" w:rsidR="00791091" w:rsidRDefault="00791091" w:rsidP="00C1624A">
      <w:pPr>
        <w:spacing w:after="0" w:line="240" w:lineRule="auto"/>
      </w:pPr>
      <w:r>
        <w:separator/>
      </w:r>
    </w:p>
  </w:endnote>
  <w:endnote w:type="continuationSeparator" w:id="0">
    <w:p w14:paraId="1852F4F5" w14:textId="77777777" w:rsidR="00791091" w:rsidRDefault="00791091" w:rsidP="00C16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74B670" w14:textId="77777777" w:rsidR="00791091" w:rsidRDefault="00791091" w:rsidP="00C1624A">
      <w:pPr>
        <w:spacing w:after="0" w:line="240" w:lineRule="auto"/>
      </w:pPr>
      <w:r>
        <w:separator/>
      </w:r>
    </w:p>
  </w:footnote>
  <w:footnote w:type="continuationSeparator" w:id="0">
    <w:p w14:paraId="21033773" w14:textId="77777777" w:rsidR="00791091" w:rsidRDefault="00791091" w:rsidP="00C16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1643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43D5F6" w14:textId="77777777" w:rsidR="002A1B3A" w:rsidRDefault="002A1B3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477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73FFEE" w14:textId="77777777" w:rsidR="002A1B3A" w:rsidRDefault="002A1B3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735776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2470B0" w14:textId="77777777" w:rsidR="002A1B3A" w:rsidRDefault="002A1B3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477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003CCB5" w14:textId="77777777" w:rsidR="002A1B3A" w:rsidRDefault="002A1B3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821540"/>
    <w:multiLevelType w:val="hybridMultilevel"/>
    <w:tmpl w:val="5AD62EC6"/>
    <w:lvl w:ilvl="0" w:tplc="AC5CFB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C5BDF"/>
    <w:multiLevelType w:val="hybridMultilevel"/>
    <w:tmpl w:val="FA74D4FC"/>
    <w:lvl w:ilvl="0" w:tplc="A84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C7C20ED"/>
    <w:multiLevelType w:val="hybridMultilevel"/>
    <w:tmpl w:val="DD24559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FB0A0C"/>
    <w:multiLevelType w:val="hybridMultilevel"/>
    <w:tmpl w:val="29C01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1B39BE"/>
    <w:multiLevelType w:val="multilevel"/>
    <w:tmpl w:val="ED3EFDF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991BBD"/>
    <w:multiLevelType w:val="hybridMultilevel"/>
    <w:tmpl w:val="4F9202F8"/>
    <w:lvl w:ilvl="0" w:tplc="34ACFD9E">
      <w:start w:val="1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3B5A227B"/>
    <w:multiLevelType w:val="hybridMultilevel"/>
    <w:tmpl w:val="074C2E32"/>
    <w:lvl w:ilvl="0" w:tplc="7BE447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466E57"/>
    <w:multiLevelType w:val="hybridMultilevel"/>
    <w:tmpl w:val="C1600F80"/>
    <w:lvl w:ilvl="0" w:tplc="9EA6BBC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153B61"/>
    <w:multiLevelType w:val="hybridMultilevel"/>
    <w:tmpl w:val="639A89DC"/>
    <w:lvl w:ilvl="0" w:tplc="2C006FD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0226F9"/>
    <w:multiLevelType w:val="hybridMultilevel"/>
    <w:tmpl w:val="7E32A6E2"/>
    <w:lvl w:ilvl="0" w:tplc="59962AC0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57C47D2"/>
    <w:multiLevelType w:val="hybridMultilevel"/>
    <w:tmpl w:val="F0CE9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A22C25"/>
    <w:multiLevelType w:val="hybridMultilevel"/>
    <w:tmpl w:val="FABE102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7F757E"/>
    <w:multiLevelType w:val="hybridMultilevel"/>
    <w:tmpl w:val="5E5C610C"/>
    <w:lvl w:ilvl="0" w:tplc="9F4CAF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12E4D"/>
    <w:multiLevelType w:val="hybridMultilevel"/>
    <w:tmpl w:val="B9CE9E82"/>
    <w:lvl w:ilvl="0" w:tplc="CE54ED5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571CAC"/>
    <w:multiLevelType w:val="hybridMultilevel"/>
    <w:tmpl w:val="F8D6F1B8"/>
    <w:lvl w:ilvl="0" w:tplc="64DCAE80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>
    <w:nsid w:val="7DB4488B"/>
    <w:multiLevelType w:val="hybridMultilevel"/>
    <w:tmpl w:val="A5263AC2"/>
    <w:lvl w:ilvl="0" w:tplc="673490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15"/>
  </w:num>
  <w:num w:numId="5">
    <w:abstractNumId w:val="13"/>
  </w:num>
  <w:num w:numId="6">
    <w:abstractNumId w:val="14"/>
  </w:num>
  <w:num w:numId="7">
    <w:abstractNumId w:val="16"/>
  </w:num>
  <w:num w:numId="8">
    <w:abstractNumId w:val="7"/>
  </w:num>
  <w:num w:numId="9">
    <w:abstractNumId w:val="2"/>
  </w:num>
  <w:num w:numId="10">
    <w:abstractNumId w:val="4"/>
  </w:num>
  <w:num w:numId="11">
    <w:abstractNumId w:val="6"/>
  </w:num>
  <w:num w:numId="12">
    <w:abstractNumId w:val="9"/>
  </w:num>
  <w:num w:numId="13">
    <w:abstractNumId w:val="12"/>
  </w:num>
  <w:num w:numId="14">
    <w:abstractNumId w:val="11"/>
  </w:num>
  <w:num w:numId="15">
    <w:abstractNumId w:val="3"/>
  </w:num>
  <w:num w:numId="16">
    <w:abstractNumId w:val="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1&lt;/EnableBibliographyCategories&gt;&lt;/ENLayout&gt;"/>
    <w:docVar w:name="EN.Libraries" w:val="&lt;Libraries&gt;&lt;item db-id=&quot;drfd9dp9vpxv04esv5bxwts5pwz52zztes25&quot;&gt;DP_EndNote&lt;record-ids&gt;&lt;item&gt;13&lt;/item&gt;&lt;item&gt;15&lt;/item&gt;&lt;item&gt;17&lt;/item&gt;&lt;item&gt;30&lt;/item&gt;&lt;/record-ids&gt;&lt;/item&gt;&lt;/Libraries&gt;"/>
    <w:docVar w:name="EN.ReferenceGroups" w:val="&lt;reference-groups&gt;&lt;reference-group&gt;&lt;kind&gt;1&lt;/kind&gt;&lt;heading&gt;References&lt;/heading&gt;&lt;alignment&gt;-1&lt;/alignment&gt;&lt;records&gt;&lt;record&gt;&lt;key app=&quot;EN&quot; db-id=&quot;drfd9dp9vpxv04esv5bxwts5pwz52zztes25&quot;&gt;24&lt;/key&gt;&lt;/record&gt;&lt;record&gt;&lt;key app=&quot;EN&quot; db-id=&quot;drfd9dp9vpxv04esv5bxwts5pwz52zztes25&quot;&gt;25&lt;/key&gt;&lt;/record&gt;&lt;record&gt;&lt;key app=&quot;EN&quot; db-id=&quot;wased5t09vp9z6exp9sp0eph0ffv5we9vz95&quot;&gt;34&lt;/key&gt;&lt;/record&gt;&lt;record&gt;&lt;key app=&quot;EN&quot; db-id=&quot;drfd9dp9vpxv04esv5bxwts5pwz52zztes25&quot;&gt;28&lt;/key&gt;&lt;/record&gt;&lt;record&gt;&lt;key app=&quot;EN&quot; db-id=&quot;drfd9dp9vpxv04esv5bxwts5pwz52zztes25&quot;&gt;26&lt;/key&gt;&lt;/record&gt;&lt;record&gt;&lt;key app=&quot;EN&quot; db-id=&quot;drfd9dp9vpxv04esv5bxwts5pwz52zztes25&quot;&gt;27&lt;/key&gt;&lt;/record&gt;&lt;record&gt;&lt;key app=&quot;EN&quot; db-id=&quot;drfd9dp9vpxv04esv5bxwts5pwz52zztes25&quot;&gt;30&lt;/key&gt;&lt;/record&gt;&lt;record&gt;&lt;key app=&quot;EN&quot; db-id=&quot;wased5t09vp9z6exp9sp0eph0ffv5we9vz95&quot;&gt;35&lt;/key&gt;&lt;/record&gt;&lt;record&gt;&lt;key app=&quot;EN&quot; db-id=&quot;drfd9dp9vpxv04esv5bxwts5pwz52zztes25&quot;&gt;29&lt;/key&gt;&lt;/record&gt;&lt;record&gt;&lt;key app=&quot;EN&quot; db-id=&quot;wased5t09vp9z6exp9sp0eph0ffv5we9vz95&quot;&gt;31&lt;/key&gt;&lt;/record&gt;&lt;record&gt;&lt;key app=&quot;EN&quot; db-id=&quot;wased5t09vp9z6exp9sp0eph0ffv5we9vz95&quot;&gt;36&lt;/key&gt;&lt;/record&gt;&lt;record&gt;&lt;key app=&quot;EN&quot; db-id=&quot;drfd9dp9vpxv04esv5bxwts5pwz52zztes25&quot;&gt;22&lt;/key&gt;&lt;/record&gt;&lt;record&gt;&lt;key app=&quot;EN&quot; db-id=&quot;wased5t09vp9z6exp9sp0eph0ffv5we9vz95&quot;&gt;37&lt;/key&gt;&lt;/record&gt;&lt;record&gt;&lt;key app=&quot;EN&quot; db-id=&quot;wased5t09vp9z6exp9sp0eph0ffv5we9vz95&quot;&gt;26&lt;/key&gt;&lt;/record&gt;&lt;record&gt;&lt;key app=&quot;EN&quot; db-id=&quot;wased5t09vp9z6exp9sp0eph0ffv5we9vz95&quot;&gt;33&lt;/key&gt;&lt;/record&gt;&lt;record&gt;&lt;key app=&quot;EN&quot; db-id=&quot;drfd9dp9vpxv04esv5bxwts5pwz52zztes25&quot;&gt;34&lt;/key&gt;&lt;/record&gt;&lt;record&gt;&lt;key app=&quot;EN&quot; db-id=&quot;drfd9dp9vpxv04esv5bxwts5pwz52zztes25&quot;&gt;35&lt;/key&gt;&lt;/record&gt;&lt;record&gt;&lt;key app=&quot;EN&quot; db-id=&quot;drfd9dp9vpxv04esv5bxwts5pwz52zztes25&quot;&gt;13&lt;/key&gt;&lt;/record&gt;&lt;record&gt;&lt;key app=&quot;EN&quot; db-id=&quot;drfd9dp9vpxv04esv5bxwts5pwz52zztes25&quot;&gt;2&lt;/key&gt;&lt;/record&gt;&lt;record&gt;&lt;key app=&quot;EN&quot; db-id=&quot;drfd9dp9vpxv04esv5bxwts5pwz52zztes25&quot;&gt;4&lt;/key&gt;&lt;/record&gt;&lt;record&gt;&lt;key app=&quot;EN&quot; db-id=&quot;drfd9dp9vpxv04esv5bxwts5pwz52zztes25&quot;&gt;21&lt;/key&gt;&lt;/record&gt;&lt;record&gt;&lt;key app=&quot;EN&quot; db-id=&quot;drfd9dp9vpxv04esv5bxwts5pwz52zztes25&quot;&gt;15&lt;/key&gt;&lt;/record&gt;&lt;record&gt;&lt;key app=&quot;EN&quot; db-id=&quot;drfd9dp9vpxv04esv5bxwts5pwz52zztes25&quot;&gt;37&lt;/key&gt;&lt;/record&gt;&lt;record&gt;&lt;key app=&quot;EN&quot; db-id=&quot;drfd9dp9vpxv04esv5bxwts5pwz52zztes25&quot;&gt;1&lt;/key&gt;&lt;/record&gt;&lt;record&gt;&lt;key app=&quot;EN&quot; db-id=&quot;drfd9dp9vpxv04esv5bxwts5pwz52zztes25&quot;&gt;14&lt;/key&gt;&lt;/record&gt;&lt;record&gt;&lt;key app=&quot;EN&quot; db-id=&quot;drfd9dp9vpxv04esv5bxwts5pwz52zztes25&quot;&gt;10&lt;/key&gt;&lt;/record&gt;&lt;record&gt;&lt;key app=&quot;EN&quot; db-id=&quot;drfd9dp9vpxv04esv5bxwts5pwz52zztes25&quot;&gt;5&lt;/key&gt;&lt;/record&gt;&lt;record&gt;&lt;key app=&quot;EN&quot; db-id=&quot;drfd9dp9vpxv04esv5bxwts5pwz52zztes25&quot;&gt;7&lt;/key&gt;&lt;/record&gt;&lt;record&gt;&lt;key app=&quot;EN&quot; db-id=&quot;drfd9dp9vpxv04esv5bxwts5pwz52zztes25&quot;&gt;3&lt;/key&gt;&lt;/record&gt;&lt;record&gt;&lt;key app=&quot;EN&quot; db-id=&quot;drfd9dp9vpxv04esv5bxwts5pwz52zztes25&quot;&gt;12&lt;/key&gt;&lt;/record&gt;&lt;record&gt;&lt;key app=&quot;EN&quot; db-id=&quot;drfd9dp9vpxv04esv5bxwts5pwz52zztes25&quot;&gt;20&lt;/key&gt;&lt;/record&gt;&lt;record&gt;&lt;key app=&quot;EN&quot; db-id=&quot;drfd9dp9vpxv04esv5bxwts5pwz52zztes25&quot;&gt;11&lt;/key&gt;&lt;/record&gt;&lt;record&gt;&lt;key app=&quot;EN&quot; db-id=&quot;drfd9dp9vpxv04esv5bxwts5pwz52zztes25&quot;&gt;16&lt;/key&gt;&lt;/record&gt;&lt;record&gt;&lt;key app=&quot;EN&quot; db-id=&quot;drfd9dp9vpxv04esv5bxwts5pwz52zztes25&quot;&gt;17&lt;/key&gt;&lt;/record&gt;&lt;record&gt;&lt;key app=&quot;EN&quot; db-id=&quot;drfd9dp9vpxv04esv5bxwts5pwz52zztes25&quot;&gt;19&lt;/key&gt;&lt;/record&gt;&lt;record&gt;&lt;key app=&quot;EN&quot; db-id=&quot;drfd9dp9vpxv04esv5bxwts5pwz52zztes25&quot;&gt;9&lt;/key&gt;&lt;/record&gt;&lt;record&gt;&lt;key app=&quot;EN&quot; db-id=&quot;drfd9dp9vpxv04esv5bxwts5pwz52zztes25&quot;&gt;6&lt;/key&gt;&lt;/record&gt;&lt;record&gt;&lt;key app=&quot;EN&quot; db-id=&quot;drfd9dp9vpxv04esv5bxwts5pwz52zztes25&quot;&gt;36&lt;/key&gt;&lt;/record&gt;&lt;record&gt;&lt;key app=&quot;EN&quot; db-id=&quot;drfd9dp9vpxv04esv5bxwts5pwz52zztes25&quot;&gt;18&lt;/key&gt;&lt;/record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C3113B"/>
    <w:rsid w:val="00000229"/>
    <w:rsid w:val="00001975"/>
    <w:rsid w:val="00002B03"/>
    <w:rsid w:val="00002E1F"/>
    <w:rsid w:val="00003327"/>
    <w:rsid w:val="000039E0"/>
    <w:rsid w:val="00004557"/>
    <w:rsid w:val="00004579"/>
    <w:rsid w:val="00004EC6"/>
    <w:rsid w:val="000054C2"/>
    <w:rsid w:val="00006518"/>
    <w:rsid w:val="000074CA"/>
    <w:rsid w:val="00007DAF"/>
    <w:rsid w:val="0001016F"/>
    <w:rsid w:val="000104A8"/>
    <w:rsid w:val="00011B15"/>
    <w:rsid w:val="000136A5"/>
    <w:rsid w:val="000138AA"/>
    <w:rsid w:val="00013BEF"/>
    <w:rsid w:val="000146B6"/>
    <w:rsid w:val="00014AC8"/>
    <w:rsid w:val="00015D56"/>
    <w:rsid w:val="000164A5"/>
    <w:rsid w:val="00016531"/>
    <w:rsid w:val="00016DAE"/>
    <w:rsid w:val="0001743B"/>
    <w:rsid w:val="000176B9"/>
    <w:rsid w:val="000177A6"/>
    <w:rsid w:val="000177C5"/>
    <w:rsid w:val="000201D1"/>
    <w:rsid w:val="00020A80"/>
    <w:rsid w:val="00020B4C"/>
    <w:rsid w:val="0002144A"/>
    <w:rsid w:val="0002186B"/>
    <w:rsid w:val="00021B48"/>
    <w:rsid w:val="00022C7F"/>
    <w:rsid w:val="00022DD7"/>
    <w:rsid w:val="00022FA8"/>
    <w:rsid w:val="00022FF2"/>
    <w:rsid w:val="0002375F"/>
    <w:rsid w:val="00024C25"/>
    <w:rsid w:val="000257C7"/>
    <w:rsid w:val="00025BD5"/>
    <w:rsid w:val="00026699"/>
    <w:rsid w:val="00027467"/>
    <w:rsid w:val="00027589"/>
    <w:rsid w:val="00030393"/>
    <w:rsid w:val="00030623"/>
    <w:rsid w:val="00030A7B"/>
    <w:rsid w:val="000310D4"/>
    <w:rsid w:val="00031264"/>
    <w:rsid w:val="00032921"/>
    <w:rsid w:val="000332EA"/>
    <w:rsid w:val="00033527"/>
    <w:rsid w:val="000358E3"/>
    <w:rsid w:val="00035B7B"/>
    <w:rsid w:val="00037D80"/>
    <w:rsid w:val="00037EC8"/>
    <w:rsid w:val="00037F54"/>
    <w:rsid w:val="00040CBB"/>
    <w:rsid w:val="00040FFE"/>
    <w:rsid w:val="00042FA6"/>
    <w:rsid w:val="000431FE"/>
    <w:rsid w:val="00043C2F"/>
    <w:rsid w:val="0004474D"/>
    <w:rsid w:val="0004519C"/>
    <w:rsid w:val="00046177"/>
    <w:rsid w:val="00047033"/>
    <w:rsid w:val="000475DF"/>
    <w:rsid w:val="000506FD"/>
    <w:rsid w:val="00051186"/>
    <w:rsid w:val="0005230E"/>
    <w:rsid w:val="000523BF"/>
    <w:rsid w:val="00054436"/>
    <w:rsid w:val="000547A4"/>
    <w:rsid w:val="00054AE7"/>
    <w:rsid w:val="00054B6B"/>
    <w:rsid w:val="00055427"/>
    <w:rsid w:val="000562C6"/>
    <w:rsid w:val="00057420"/>
    <w:rsid w:val="000613EA"/>
    <w:rsid w:val="00061529"/>
    <w:rsid w:val="000615A1"/>
    <w:rsid w:val="000625A2"/>
    <w:rsid w:val="00062CCB"/>
    <w:rsid w:val="00062EC2"/>
    <w:rsid w:val="00064E7A"/>
    <w:rsid w:val="00065A3B"/>
    <w:rsid w:val="00066E84"/>
    <w:rsid w:val="00070338"/>
    <w:rsid w:val="00070451"/>
    <w:rsid w:val="000715E5"/>
    <w:rsid w:val="00071E85"/>
    <w:rsid w:val="00072CFA"/>
    <w:rsid w:val="0007356B"/>
    <w:rsid w:val="000742F8"/>
    <w:rsid w:val="00074992"/>
    <w:rsid w:val="000749EF"/>
    <w:rsid w:val="00075692"/>
    <w:rsid w:val="000767DE"/>
    <w:rsid w:val="00076BE1"/>
    <w:rsid w:val="0007749F"/>
    <w:rsid w:val="0007789F"/>
    <w:rsid w:val="00077C8D"/>
    <w:rsid w:val="000804D6"/>
    <w:rsid w:val="000823C2"/>
    <w:rsid w:val="00083449"/>
    <w:rsid w:val="000845FE"/>
    <w:rsid w:val="00086970"/>
    <w:rsid w:val="000874BA"/>
    <w:rsid w:val="000908D9"/>
    <w:rsid w:val="0009107C"/>
    <w:rsid w:val="00091ECE"/>
    <w:rsid w:val="00092400"/>
    <w:rsid w:val="00093B02"/>
    <w:rsid w:val="00094DF3"/>
    <w:rsid w:val="00095E8D"/>
    <w:rsid w:val="0009601A"/>
    <w:rsid w:val="00097832"/>
    <w:rsid w:val="00097AA0"/>
    <w:rsid w:val="000A18AC"/>
    <w:rsid w:val="000A1F15"/>
    <w:rsid w:val="000A2AAF"/>
    <w:rsid w:val="000A4B3D"/>
    <w:rsid w:val="000B00CF"/>
    <w:rsid w:val="000B2176"/>
    <w:rsid w:val="000B2356"/>
    <w:rsid w:val="000B28E3"/>
    <w:rsid w:val="000B64BE"/>
    <w:rsid w:val="000B71E3"/>
    <w:rsid w:val="000B73DA"/>
    <w:rsid w:val="000B7FBF"/>
    <w:rsid w:val="000C28FC"/>
    <w:rsid w:val="000C3F1B"/>
    <w:rsid w:val="000C51EA"/>
    <w:rsid w:val="000C54BB"/>
    <w:rsid w:val="000C6918"/>
    <w:rsid w:val="000C69FC"/>
    <w:rsid w:val="000C7204"/>
    <w:rsid w:val="000C75F8"/>
    <w:rsid w:val="000C7608"/>
    <w:rsid w:val="000C7BD4"/>
    <w:rsid w:val="000C7DD0"/>
    <w:rsid w:val="000D2F3A"/>
    <w:rsid w:val="000D35FB"/>
    <w:rsid w:val="000D4281"/>
    <w:rsid w:val="000D4F1C"/>
    <w:rsid w:val="000D514B"/>
    <w:rsid w:val="000D59CD"/>
    <w:rsid w:val="000E16B2"/>
    <w:rsid w:val="000E2D4B"/>
    <w:rsid w:val="000E3F96"/>
    <w:rsid w:val="000E4CFE"/>
    <w:rsid w:val="000E580E"/>
    <w:rsid w:val="000E5E0C"/>
    <w:rsid w:val="000E6A41"/>
    <w:rsid w:val="000F1910"/>
    <w:rsid w:val="000F21A1"/>
    <w:rsid w:val="000F21DF"/>
    <w:rsid w:val="000F343F"/>
    <w:rsid w:val="000F3639"/>
    <w:rsid w:val="000F506D"/>
    <w:rsid w:val="000F5BE6"/>
    <w:rsid w:val="000F5C2B"/>
    <w:rsid w:val="000F65CF"/>
    <w:rsid w:val="000F7BFB"/>
    <w:rsid w:val="000F7C18"/>
    <w:rsid w:val="00101EAF"/>
    <w:rsid w:val="00103239"/>
    <w:rsid w:val="001034BD"/>
    <w:rsid w:val="0010394F"/>
    <w:rsid w:val="00104E78"/>
    <w:rsid w:val="00105042"/>
    <w:rsid w:val="0010670A"/>
    <w:rsid w:val="00106AC3"/>
    <w:rsid w:val="00107206"/>
    <w:rsid w:val="00107822"/>
    <w:rsid w:val="00107B65"/>
    <w:rsid w:val="00111BDB"/>
    <w:rsid w:val="00111DE3"/>
    <w:rsid w:val="00113BC5"/>
    <w:rsid w:val="00114476"/>
    <w:rsid w:val="00114692"/>
    <w:rsid w:val="0011482E"/>
    <w:rsid w:val="00114A3E"/>
    <w:rsid w:val="001154F1"/>
    <w:rsid w:val="00115DD2"/>
    <w:rsid w:val="00117FA9"/>
    <w:rsid w:val="001207AD"/>
    <w:rsid w:val="0012099C"/>
    <w:rsid w:val="001210FE"/>
    <w:rsid w:val="00121D85"/>
    <w:rsid w:val="0012200B"/>
    <w:rsid w:val="001224BF"/>
    <w:rsid w:val="00122A3F"/>
    <w:rsid w:val="00122ED7"/>
    <w:rsid w:val="001234B3"/>
    <w:rsid w:val="001242D6"/>
    <w:rsid w:val="00124550"/>
    <w:rsid w:val="00124C57"/>
    <w:rsid w:val="00125409"/>
    <w:rsid w:val="001256A4"/>
    <w:rsid w:val="001264A5"/>
    <w:rsid w:val="0012692A"/>
    <w:rsid w:val="001269D3"/>
    <w:rsid w:val="00127588"/>
    <w:rsid w:val="0012778A"/>
    <w:rsid w:val="001300EC"/>
    <w:rsid w:val="00131683"/>
    <w:rsid w:val="00131896"/>
    <w:rsid w:val="00131DA7"/>
    <w:rsid w:val="00131DE1"/>
    <w:rsid w:val="0013366B"/>
    <w:rsid w:val="001338BB"/>
    <w:rsid w:val="00135BC8"/>
    <w:rsid w:val="00137028"/>
    <w:rsid w:val="0013771D"/>
    <w:rsid w:val="0014150B"/>
    <w:rsid w:val="001439F5"/>
    <w:rsid w:val="00144CB9"/>
    <w:rsid w:val="00144F81"/>
    <w:rsid w:val="00145ED4"/>
    <w:rsid w:val="00146159"/>
    <w:rsid w:val="00146310"/>
    <w:rsid w:val="00146574"/>
    <w:rsid w:val="001466E8"/>
    <w:rsid w:val="00146E0D"/>
    <w:rsid w:val="0014787D"/>
    <w:rsid w:val="0014787F"/>
    <w:rsid w:val="00151665"/>
    <w:rsid w:val="001522A4"/>
    <w:rsid w:val="001527F3"/>
    <w:rsid w:val="001528EE"/>
    <w:rsid w:val="00154099"/>
    <w:rsid w:val="0015575D"/>
    <w:rsid w:val="00157AD9"/>
    <w:rsid w:val="00160237"/>
    <w:rsid w:val="00160CEF"/>
    <w:rsid w:val="001617F3"/>
    <w:rsid w:val="001641C0"/>
    <w:rsid w:val="001646BC"/>
    <w:rsid w:val="001648DF"/>
    <w:rsid w:val="0016514A"/>
    <w:rsid w:val="001659CE"/>
    <w:rsid w:val="00165C83"/>
    <w:rsid w:val="0016625B"/>
    <w:rsid w:val="00167638"/>
    <w:rsid w:val="00170033"/>
    <w:rsid w:val="0017047E"/>
    <w:rsid w:val="00173FB7"/>
    <w:rsid w:val="00175246"/>
    <w:rsid w:val="00175460"/>
    <w:rsid w:val="00175D60"/>
    <w:rsid w:val="0017632F"/>
    <w:rsid w:val="00176636"/>
    <w:rsid w:val="00176A7B"/>
    <w:rsid w:val="00176F48"/>
    <w:rsid w:val="00176FC8"/>
    <w:rsid w:val="00177497"/>
    <w:rsid w:val="00177873"/>
    <w:rsid w:val="00180F01"/>
    <w:rsid w:val="00181625"/>
    <w:rsid w:val="001849BC"/>
    <w:rsid w:val="00185402"/>
    <w:rsid w:val="001907AC"/>
    <w:rsid w:val="00191653"/>
    <w:rsid w:val="00192AF8"/>
    <w:rsid w:val="00192DE2"/>
    <w:rsid w:val="001A002A"/>
    <w:rsid w:val="001A026D"/>
    <w:rsid w:val="001A09E3"/>
    <w:rsid w:val="001A1140"/>
    <w:rsid w:val="001A1DE4"/>
    <w:rsid w:val="001A20FA"/>
    <w:rsid w:val="001A21C8"/>
    <w:rsid w:val="001A340A"/>
    <w:rsid w:val="001A4511"/>
    <w:rsid w:val="001A55B1"/>
    <w:rsid w:val="001A6B59"/>
    <w:rsid w:val="001A6C0C"/>
    <w:rsid w:val="001A6C78"/>
    <w:rsid w:val="001A730F"/>
    <w:rsid w:val="001B0790"/>
    <w:rsid w:val="001B1CEE"/>
    <w:rsid w:val="001B1D8E"/>
    <w:rsid w:val="001B267B"/>
    <w:rsid w:val="001B3133"/>
    <w:rsid w:val="001B31A2"/>
    <w:rsid w:val="001B36BF"/>
    <w:rsid w:val="001B440A"/>
    <w:rsid w:val="001B4ED5"/>
    <w:rsid w:val="001B60A1"/>
    <w:rsid w:val="001B61E1"/>
    <w:rsid w:val="001B7587"/>
    <w:rsid w:val="001C0779"/>
    <w:rsid w:val="001C0C05"/>
    <w:rsid w:val="001C1237"/>
    <w:rsid w:val="001C16B0"/>
    <w:rsid w:val="001C2344"/>
    <w:rsid w:val="001C2BA0"/>
    <w:rsid w:val="001C3F7A"/>
    <w:rsid w:val="001C4B1E"/>
    <w:rsid w:val="001C5A5B"/>
    <w:rsid w:val="001C5B68"/>
    <w:rsid w:val="001D01EB"/>
    <w:rsid w:val="001D0E4B"/>
    <w:rsid w:val="001D17D2"/>
    <w:rsid w:val="001D18A5"/>
    <w:rsid w:val="001D32CB"/>
    <w:rsid w:val="001D5227"/>
    <w:rsid w:val="001D53DE"/>
    <w:rsid w:val="001D5862"/>
    <w:rsid w:val="001D5B68"/>
    <w:rsid w:val="001D7354"/>
    <w:rsid w:val="001E0010"/>
    <w:rsid w:val="001E0A88"/>
    <w:rsid w:val="001E0C4D"/>
    <w:rsid w:val="001E13E1"/>
    <w:rsid w:val="001E29C2"/>
    <w:rsid w:val="001E3AC0"/>
    <w:rsid w:val="001E5A87"/>
    <w:rsid w:val="001E6FBB"/>
    <w:rsid w:val="001F0791"/>
    <w:rsid w:val="001F0C1A"/>
    <w:rsid w:val="001F2384"/>
    <w:rsid w:val="001F30A0"/>
    <w:rsid w:val="001F346E"/>
    <w:rsid w:val="001F58C3"/>
    <w:rsid w:val="001F58E5"/>
    <w:rsid w:val="001F721B"/>
    <w:rsid w:val="001F7EAF"/>
    <w:rsid w:val="002002AD"/>
    <w:rsid w:val="002006E8"/>
    <w:rsid w:val="002009B3"/>
    <w:rsid w:val="00200D04"/>
    <w:rsid w:val="00201CFA"/>
    <w:rsid w:val="00205988"/>
    <w:rsid w:val="00205A02"/>
    <w:rsid w:val="00206180"/>
    <w:rsid w:val="00207380"/>
    <w:rsid w:val="0020765B"/>
    <w:rsid w:val="00207E6B"/>
    <w:rsid w:val="00210B48"/>
    <w:rsid w:val="002131F4"/>
    <w:rsid w:val="00213217"/>
    <w:rsid w:val="00213A45"/>
    <w:rsid w:val="002142F2"/>
    <w:rsid w:val="00214434"/>
    <w:rsid w:val="002158E7"/>
    <w:rsid w:val="0022088C"/>
    <w:rsid w:val="0022199B"/>
    <w:rsid w:val="00223E8D"/>
    <w:rsid w:val="002243F6"/>
    <w:rsid w:val="00225B3E"/>
    <w:rsid w:val="00225EB9"/>
    <w:rsid w:val="002268A7"/>
    <w:rsid w:val="0022703B"/>
    <w:rsid w:val="00227434"/>
    <w:rsid w:val="0022758C"/>
    <w:rsid w:val="00230C03"/>
    <w:rsid w:val="0023123C"/>
    <w:rsid w:val="002326DF"/>
    <w:rsid w:val="002333FB"/>
    <w:rsid w:val="0023551C"/>
    <w:rsid w:val="00236BEF"/>
    <w:rsid w:val="002402F3"/>
    <w:rsid w:val="00242231"/>
    <w:rsid w:val="00242705"/>
    <w:rsid w:val="002429E9"/>
    <w:rsid w:val="00242D03"/>
    <w:rsid w:val="0024420F"/>
    <w:rsid w:val="00244D99"/>
    <w:rsid w:val="00245966"/>
    <w:rsid w:val="00245FFE"/>
    <w:rsid w:val="002463F4"/>
    <w:rsid w:val="002504B7"/>
    <w:rsid w:val="00251829"/>
    <w:rsid w:val="00251DC2"/>
    <w:rsid w:val="002521F0"/>
    <w:rsid w:val="002523BB"/>
    <w:rsid w:val="00252918"/>
    <w:rsid w:val="002544FC"/>
    <w:rsid w:val="002545BC"/>
    <w:rsid w:val="00254602"/>
    <w:rsid w:val="00254D82"/>
    <w:rsid w:val="00255482"/>
    <w:rsid w:val="00255618"/>
    <w:rsid w:val="00257D41"/>
    <w:rsid w:val="0026125F"/>
    <w:rsid w:val="002617A4"/>
    <w:rsid w:val="002617E7"/>
    <w:rsid w:val="002624AD"/>
    <w:rsid w:val="00262745"/>
    <w:rsid w:val="00262E06"/>
    <w:rsid w:val="00263C91"/>
    <w:rsid w:val="0026492C"/>
    <w:rsid w:val="00265A5B"/>
    <w:rsid w:val="002666AC"/>
    <w:rsid w:val="0026724D"/>
    <w:rsid w:val="00267B85"/>
    <w:rsid w:val="00267B92"/>
    <w:rsid w:val="00267BDC"/>
    <w:rsid w:val="0027099F"/>
    <w:rsid w:val="00271060"/>
    <w:rsid w:val="0027207D"/>
    <w:rsid w:val="00273211"/>
    <w:rsid w:val="00273A9C"/>
    <w:rsid w:val="00274B74"/>
    <w:rsid w:val="00275361"/>
    <w:rsid w:val="002754CB"/>
    <w:rsid w:val="00275B71"/>
    <w:rsid w:val="0027758E"/>
    <w:rsid w:val="00277625"/>
    <w:rsid w:val="0028113B"/>
    <w:rsid w:val="00281245"/>
    <w:rsid w:val="0028204E"/>
    <w:rsid w:val="00282087"/>
    <w:rsid w:val="00282AE7"/>
    <w:rsid w:val="002830B7"/>
    <w:rsid w:val="00283812"/>
    <w:rsid w:val="00284A08"/>
    <w:rsid w:val="00284BE7"/>
    <w:rsid w:val="00285016"/>
    <w:rsid w:val="002851BA"/>
    <w:rsid w:val="002854DE"/>
    <w:rsid w:val="00285676"/>
    <w:rsid w:val="0028678D"/>
    <w:rsid w:val="00286FC9"/>
    <w:rsid w:val="00290A20"/>
    <w:rsid w:val="002919E3"/>
    <w:rsid w:val="00291EF9"/>
    <w:rsid w:val="00292166"/>
    <w:rsid w:val="00292EEE"/>
    <w:rsid w:val="00293170"/>
    <w:rsid w:val="00293AAE"/>
    <w:rsid w:val="00294067"/>
    <w:rsid w:val="002942D0"/>
    <w:rsid w:val="00294363"/>
    <w:rsid w:val="00297064"/>
    <w:rsid w:val="002971E5"/>
    <w:rsid w:val="0029762E"/>
    <w:rsid w:val="0029769F"/>
    <w:rsid w:val="00297D28"/>
    <w:rsid w:val="002A026A"/>
    <w:rsid w:val="002A0A6A"/>
    <w:rsid w:val="002A1878"/>
    <w:rsid w:val="002A1896"/>
    <w:rsid w:val="002A1B3A"/>
    <w:rsid w:val="002A30C9"/>
    <w:rsid w:val="002A42D3"/>
    <w:rsid w:val="002A49DB"/>
    <w:rsid w:val="002A51DD"/>
    <w:rsid w:val="002A5F2A"/>
    <w:rsid w:val="002A6074"/>
    <w:rsid w:val="002B0A14"/>
    <w:rsid w:val="002B0DB7"/>
    <w:rsid w:val="002B0EB6"/>
    <w:rsid w:val="002B21D2"/>
    <w:rsid w:val="002B437B"/>
    <w:rsid w:val="002B46C7"/>
    <w:rsid w:val="002B46D0"/>
    <w:rsid w:val="002B4783"/>
    <w:rsid w:val="002B55FF"/>
    <w:rsid w:val="002B6212"/>
    <w:rsid w:val="002B678D"/>
    <w:rsid w:val="002B7FF4"/>
    <w:rsid w:val="002C0D26"/>
    <w:rsid w:val="002C1C81"/>
    <w:rsid w:val="002C1F1E"/>
    <w:rsid w:val="002C39EB"/>
    <w:rsid w:val="002C476D"/>
    <w:rsid w:val="002C672B"/>
    <w:rsid w:val="002D0689"/>
    <w:rsid w:val="002D0E1F"/>
    <w:rsid w:val="002D2AD6"/>
    <w:rsid w:val="002D395A"/>
    <w:rsid w:val="002D4251"/>
    <w:rsid w:val="002D49B7"/>
    <w:rsid w:val="002D5DDD"/>
    <w:rsid w:val="002D5EC9"/>
    <w:rsid w:val="002D5F93"/>
    <w:rsid w:val="002D64B8"/>
    <w:rsid w:val="002D6CCA"/>
    <w:rsid w:val="002E0094"/>
    <w:rsid w:val="002E0480"/>
    <w:rsid w:val="002E195D"/>
    <w:rsid w:val="002E1C6F"/>
    <w:rsid w:val="002E1D6B"/>
    <w:rsid w:val="002E2AB0"/>
    <w:rsid w:val="002E373B"/>
    <w:rsid w:val="002E535E"/>
    <w:rsid w:val="002E5439"/>
    <w:rsid w:val="002E60B6"/>
    <w:rsid w:val="002E63ED"/>
    <w:rsid w:val="002E725D"/>
    <w:rsid w:val="002E75CB"/>
    <w:rsid w:val="002E79C9"/>
    <w:rsid w:val="002F0274"/>
    <w:rsid w:val="002F0837"/>
    <w:rsid w:val="002F19AB"/>
    <w:rsid w:val="002F2F76"/>
    <w:rsid w:val="002F4734"/>
    <w:rsid w:val="002F4CDA"/>
    <w:rsid w:val="002F5119"/>
    <w:rsid w:val="002F585E"/>
    <w:rsid w:val="002F68DE"/>
    <w:rsid w:val="002F79A1"/>
    <w:rsid w:val="00301BB7"/>
    <w:rsid w:val="00302A81"/>
    <w:rsid w:val="00302ADC"/>
    <w:rsid w:val="00304126"/>
    <w:rsid w:val="0030420F"/>
    <w:rsid w:val="0030462A"/>
    <w:rsid w:val="003051E0"/>
    <w:rsid w:val="00305CA5"/>
    <w:rsid w:val="00306FA0"/>
    <w:rsid w:val="00307B14"/>
    <w:rsid w:val="00311513"/>
    <w:rsid w:val="00311CA3"/>
    <w:rsid w:val="0031272C"/>
    <w:rsid w:val="00313163"/>
    <w:rsid w:val="003140C4"/>
    <w:rsid w:val="00315120"/>
    <w:rsid w:val="003157E6"/>
    <w:rsid w:val="0031626D"/>
    <w:rsid w:val="0031636A"/>
    <w:rsid w:val="003167DC"/>
    <w:rsid w:val="00316E68"/>
    <w:rsid w:val="003178B7"/>
    <w:rsid w:val="00321810"/>
    <w:rsid w:val="003238F6"/>
    <w:rsid w:val="003248C0"/>
    <w:rsid w:val="003259FE"/>
    <w:rsid w:val="00326430"/>
    <w:rsid w:val="0032686A"/>
    <w:rsid w:val="00327323"/>
    <w:rsid w:val="00327BD2"/>
    <w:rsid w:val="00327CF4"/>
    <w:rsid w:val="00330E81"/>
    <w:rsid w:val="0033139C"/>
    <w:rsid w:val="0033214A"/>
    <w:rsid w:val="00333607"/>
    <w:rsid w:val="00334CED"/>
    <w:rsid w:val="0033506B"/>
    <w:rsid w:val="00335343"/>
    <w:rsid w:val="0033573E"/>
    <w:rsid w:val="003368BE"/>
    <w:rsid w:val="00337417"/>
    <w:rsid w:val="00340E50"/>
    <w:rsid w:val="003413E5"/>
    <w:rsid w:val="00341931"/>
    <w:rsid w:val="003419FD"/>
    <w:rsid w:val="00341B5E"/>
    <w:rsid w:val="003425F6"/>
    <w:rsid w:val="003428C7"/>
    <w:rsid w:val="00342F84"/>
    <w:rsid w:val="003435A9"/>
    <w:rsid w:val="003442D6"/>
    <w:rsid w:val="003442FE"/>
    <w:rsid w:val="003444D7"/>
    <w:rsid w:val="003445DB"/>
    <w:rsid w:val="0034515D"/>
    <w:rsid w:val="0034557D"/>
    <w:rsid w:val="003466BF"/>
    <w:rsid w:val="003468E6"/>
    <w:rsid w:val="00346FA7"/>
    <w:rsid w:val="0035017A"/>
    <w:rsid w:val="00350A70"/>
    <w:rsid w:val="00351A98"/>
    <w:rsid w:val="00352897"/>
    <w:rsid w:val="003531ED"/>
    <w:rsid w:val="003541DE"/>
    <w:rsid w:val="00354DD3"/>
    <w:rsid w:val="00354F8C"/>
    <w:rsid w:val="003551DD"/>
    <w:rsid w:val="0035649C"/>
    <w:rsid w:val="00356CAD"/>
    <w:rsid w:val="00357205"/>
    <w:rsid w:val="00357D10"/>
    <w:rsid w:val="00361179"/>
    <w:rsid w:val="003615C6"/>
    <w:rsid w:val="00361C89"/>
    <w:rsid w:val="003621FA"/>
    <w:rsid w:val="003624BD"/>
    <w:rsid w:val="003638D0"/>
    <w:rsid w:val="00363BF0"/>
    <w:rsid w:val="00364224"/>
    <w:rsid w:val="00366504"/>
    <w:rsid w:val="00366EA9"/>
    <w:rsid w:val="00367E04"/>
    <w:rsid w:val="003703C7"/>
    <w:rsid w:val="00370B37"/>
    <w:rsid w:val="00370C4E"/>
    <w:rsid w:val="00371649"/>
    <w:rsid w:val="00373D77"/>
    <w:rsid w:val="0037695C"/>
    <w:rsid w:val="00376F54"/>
    <w:rsid w:val="00376FEA"/>
    <w:rsid w:val="00377115"/>
    <w:rsid w:val="00377390"/>
    <w:rsid w:val="00377F63"/>
    <w:rsid w:val="003815E3"/>
    <w:rsid w:val="00381B2C"/>
    <w:rsid w:val="0038206F"/>
    <w:rsid w:val="00382087"/>
    <w:rsid w:val="00383630"/>
    <w:rsid w:val="00383F3C"/>
    <w:rsid w:val="003841AA"/>
    <w:rsid w:val="003845D8"/>
    <w:rsid w:val="00386043"/>
    <w:rsid w:val="00390244"/>
    <w:rsid w:val="00390D69"/>
    <w:rsid w:val="00391D63"/>
    <w:rsid w:val="00391DE3"/>
    <w:rsid w:val="003926D8"/>
    <w:rsid w:val="00392A10"/>
    <w:rsid w:val="00396FF0"/>
    <w:rsid w:val="003A0462"/>
    <w:rsid w:val="003A1126"/>
    <w:rsid w:val="003A1FCC"/>
    <w:rsid w:val="003A208D"/>
    <w:rsid w:val="003A3B4A"/>
    <w:rsid w:val="003A4D65"/>
    <w:rsid w:val="003A717E"/>
    <w:rsid w:val="003B0A5A"/>
    <w:rsid w:val="003B0AD7"/>
    <w:rsid w:val="003B5869"/>
    <w:rsid w:val="003B5FA4"/>
    <w:rsid w:val="003C23A4"/>
    <w:rsid w:val="003C3440"/>
    <w:rsid w:val="003C4266"/>
    <w:rsid w:val="003C4A50"/>
    <w:rsid w:val="003C51A6"/>
    <w:rsid w:val="003C52C7"/>
    <w:rsid w:val="003C6642"/>
    <w:rsid w:val="003C7232"/>
    <w:rsid w:val="003D10F9"/>
    <w:rsid w:val="003D1159"/>
    <w:rsid w:val="003D1E59"/>
    <w:rsid w:val="003D3415"/>
    <w:rsid w:val="003D468B"/>
    <w:rsid w:val="003D495B"/>
    <w:rsid w:val="003D5005"/>
    <w:rsid w:val="003D5A5F"/>
    <w:rsid w:val="003D5F90"/>
    <w:rsid w:val="003E120E"/>
    <w:rsid w:val="003E1748"/>
    <w:rsid w:val="003E200C"/>
    <w:rsid w:val="003E2C68"/>
    <w:rsid w:val="003E4BAF"/>
    <w:rsid w:val="003E6B01"/>
    <w:rsid w:val="003E6C2E"/>
    <w:rsid w:val="003E6E7F"/>
    <w:rsid w:val="003E7EC3"/>
    <w:rsid w:val="003F146E"/>
    <w:rsid w:val="003F2218"/>
    <w:rsid w:val="003F463B"/>
    <w:rsid w:val="003F4D1D"/>
    <w:rsid w:val="003F5020"/>
    <w:rsid w:val="003F6365"/>
    <w:rsid w:val="003F6694"/>
    <w:rsid w:val="00404015"/>
    <w:rsid w:val="00404868"/>
    <w:rsid w:val="004049E0"/>
    <w:rsid w:val="00404F6F"/>
    <w:rsid w:val="00406553"/>
    <w:rsid w:val="00406FB2"/>
    <w:rsid w:val="00407610"/>
    <w:rsid w:val="00407C88"/>
    <w:rsid w:val="00410766"/>
    <w:rsid w:val="00410DFE"/>
    <w:rsid w:val="0041134B"/>
    <w:rsid w:val="004121BE"/>
    <w:rsid w:val="00412AD2"/>
    <w:rsid w:val="0041406E"/>
    <w:rsid w:val="0041465F"/>
    <w:rsid w:val="00416341"/>
    <w:rsid w:val="00416F6F"/>
    <w:rsid w:val="004173B3"/>
    <w:rsid w:val="00417553"/>
    <w:rsid w:val="00420455"/>
    <w:rsid w:val="00420AC6"/>
    <w:rsid w:val="00423254"/>
    <w:rsid w:val="00423F2D"/>
    <w:rsid w:val="00423F5C"/>
    <w:rsid w:val="0042486C"/>
    <w:rsid w:val="00424A9A"/>
    <w:rsid w:val="0042560A"/>
    <w:rsid w:val="004261DB"/>
    <w:rsid w:val="00426735"/>
    <w:rsid w:val="00426D2F"/>
    <w:rsid w:val="00426F61"/>
    <w:rsid w:val="004277AF"/>
    <w:rsid w:val="004304BD"/>
    <w:rsid w:val="0043058B"/>
    <w:rsid w:val="0043096D"/>
    <w:rsid w:val="00432D8A"/>
    <w:rsid w:val="00434306"/>
    <w:rsid w:val="00434C24"/>
    <w:rsid w:val="0043618B"/>
    <w:rsid w:val="00436E3D"/>
    <w:rsid w:val="004376F3"/>
    <w:rsid w:val="00437738"/>
    <w:rsid w:val="00437BDE"/>
    <w:rsid w:val="00442F72"/>
    <w:rsid w:val="00443265"/>
    <w:rsid w:val="00444906"/>
    <w:rsid w:val="004457AA"/>
    <w:rsid w:val="00446FBF"/>
    <w:rsid w:val="00447857"/>
    <w:rsid w:val="00447A83"/>
    <w:rsid w:val="004521E2"/>
    <w:rsid w:val="0045260F"/>
    <w:rsid w:val="00453284"/>
    <w:rsid w:val="00456AF8"/>
    <w:rsid w:val="00456BCB"/>
    <w:rsid w:val="00460537"/>
    <w:rsid w:val="00460817"/>
    <w:rsid w:val="00461122"/>
    <w:rsid w:val="004618D9"/>
    <w:rsid w:val="00462FB6"/>
    <w:rsid w:val="00464405"/>
    <w:rsid w:val="00464D6A"/>
    <w:rsid w:val="00465018"/>
    <w:rsid w:val="00465B0F"/>
    <w:rsid w:val="00465DAC"/>
    <w:rsid w:val="00466129"/>
    <w:rsid w:val="00466220"/>
    <w:rsid w:val="00466A48"/>
    <w:rsid w:val="00466D82"/>
    <w:rsid w:val="004677B2"/>
    <w:rsid w:val="00467B5F"/>
    <w:rsid w:val="00467D9B"/>
    <w:rsid w:val="004700F7"/>
    <w:rsid w:val="00471C12"/>
    <w:rsid w:val="00471F4C"/>
    <w:rsid w:val="0047210B"/>
    <w:rsid w:val="00472127"/>
    <w:rsid w:val="00472F26"/>
    <w:rsid w:val="0047419C"/>
    <w:rsid w:val="004751BC"/>
    <w:rsid w:val="0047658C"/>
    <w:rsid w:val="00477500"/>
    <w:rsid w:val="00480A78"/>
    <w:rsid w:val="00480BF8"/>
    <w:rsid w:val="00480E27"/>
    <w:rsid w:val="004813EE"/>
    <w:rsid w:val="004824B6"/>
    <w:rsid w:val="004830B1"/>
    <w:rsid w:val="004844F0"/>
    <w:rsid w:val="004847F0"/>
    <w:rsid w:val="004854ED"/>
    <w:rsid w:val="00485683"/>
    <w:rsid w:val="00485E40"/>
    <w:rsid w:val="00486918"/>
    <w:rsid w:val="004871DC"/>
    <w:rsid w:val="004904EC"/>
    <w:rsid w:val="00491672"/>
    <w:rsid w:val="00492036"/>
    <w:rsid w:val="0049248D"/>
    <w:rsid w:val="004938BD"/>
    <w:rsid w:val="004942A1"/>
    <w:rsid w:val="00494EC5"/>
    <w:rsid w:val="004967E6"/>
    <w:rsid w:val="00497B75"/>
    <w:rsid w:val="004A1522"/>
    <w:rsid w:val="004A177E"/>
    <w:rsid w:val="004A1781"/>
    <w:rsid w:val="004A1C0A"/>
    <w:rsid w:val="004A2103"/>
    <w:rsid w:val="004A43C8"/>
    <w:rsid w:val="004A45C8"/>
    <w:rsid w:val="004A47A2"/>
    <w:rsid w:val="004A4981"/>
    <w:rsid w:val="004A4FD0"/>
    <w:rsid w:val="004A5916"/>
    <w:rsid w:val="004A59AF"/>
    <w:rsid w:val="004A7344"/>
    <w:rsid w:val="004B018F"/>
    <w:rsid w:val="004B0DA1"/>
    <w:rsid w:val="004B1AF9"/>
    <w:rsid w:val="004B200D"/>
    <w:rsid w:val="004B2B1E"/>
    <w:rsid w:val="004B2E17"/>
    <w:rsid w:val="004B3C53"/>
    <w:rsid w:val="004B3E63"/>
    <w:rsid w:val="004B5E54"/>
    <w:rsid w:val="004B6314"/>
    <w:rsid w:val="004B6FC9"/>
    <w:rsid w:val="004B72BA"/>
    <w:rsid w:val="004C0173"/>
    <w:rsid w:val="004C0912"/>
    <w:rsid w:val="004C260C"/>
    <w:rsid w:val="004C3953"/>
    <w:rsid w:val="004C4EF9"/>
    <w:rsid w:val="004C64B2"/>
    <w:rsid w:val="004C6541"/>
    <w:rsid w:val="004C7141"/>
    <w:rsid w:val="004C73C8"/>
    <w:rsid w:val="004C7730"/>
    <w:rsid w:val="004C7DC5"/>
    <w:rsid w:val="004C7EA9"/>
    <w:rsid w:val="004D1152"/>
    <w:rsid w:val="004D21DF"/>
    <w:rsid w:val="004D3D7F"/>
    <w:rsid w:val="004D5163"/>
    <w:rsid w:val="004D53AC"/>
    <w:rsid w:val="004D6767"/>
    <w:rsid w:val="004D6DD3"/>
    <w:rsid w:val="004D6FFC"/>
    <w:rsid w:val="004D757F"/>
    <w:rsid w:val="004D77BD"/>
    <w:rsid w:val="004E254B"/>
    <w:rsid w:val="004E2667"/>
    <w:rsid w:val="004E4BBE"/>
    <w:rsid w:val="004E6154"/>
    <w:rsid w:val="004E70BE"/>
    <w:rsid w:val="004F1F73"/>
    <w:rsid w:val="004F24E0"/>
    <w:rsid w:val="004F30BF"/>
    <w:rsid w:val="004F3828"/>
    <w:rsid w:val="004F533F"/>
    <w:rsid w:val="004F665A"/>
    <w:rsid w:val="004F6DA2"/>
    <w:rsid w:val="004F6E5F"/>
    <w:rsid w:val="00500317"/>
    <w:rsid w:val="005011F6"/>
    <w:rsid w:val="00501E17"/>
    <w:rsid w:val="0050250F"/>
    <w:rsid w:val="00502CAC"/>
    <w:rsid w:val="0050369B"/>
    <w:rsid w:val="0050519E"/>
    <w:rsid w:val="005059F9"/>
    <w:rsid w:val="00505B68"/>
    <w:rsid w:val="0050683F"/>
    <w:rsid w:val="0050727A"/>
    <w:rsid w:val="00511442"/>
    <w:rsid w:val="00511CC6"/>
    <w:rsid w:val="00512D28"/>
    <w:rsid w:val="00513DC7"/>
    <w:rsid w:val="00514269"/>
    <w:rsid w:val="00516896"/>
    <w:rsid w:val="00520AE0"/>
    <w:rsid w:val="00521185"/>
    <w:rsid w:val="005223BC"/>
    <w:rsid w:val="005224A2"/>
    <w:rsid w:val="00523EE2"/>
    <w:rsid w:val="005240C8"/>
    <w:rsid w:val="00524F26"/>
    <w:rsid w:val="00526D61"/>
    <w:rsid w:val="00527182"/>
    <w:rsid w:val="005273AE"/>
    <w:rsid w:val="0053070F"/>
    <w:rsid w:val="00531325"/>
    <w:rsid w:val="00531681"/>
    <w:rsid w:val="00531982"/>
    <w:rsid w:val="005323B5"/>
    <w:rsid w:val="00533FD4"/>
    <w:rsid w:val="00534A0A"/>
    <w:rsid w:val="00535107"/>
    <w:rsid w:val="0053576F"/>
    <w:rsid w:val="00540A02"/>
    <w:rsid w:val="005414FE"/>
    <w:rsid w:val="00542DA2"/>
    <w:rsid w:val="0054326E"/>
    <w:rsid w:val="0054358B"/>
    <w:rsid w:val="00543600"/>
    <w:rsid w:val="0054409E"/>
    <w:rsid w:val="0054516E"/>
    <w:rsid w:val="00545DF2"/>
    <w:rsid w:val="00546696"/>
    <w:rsid w:val="005466BF"/>
    <w:rsid w:val="00546D77"/>
    <w:rsid w:val="00547038"/>
    <w:rsid w:val="00550CE6"/>
    <w:rsid w:val="005534B0"/>
    <w:rsid w:val="00553C2A"/>
    <w:rsid w:val="00555636"/>
    <w:rsid w:val="00556578"/>
    <w:rsid w:val="00557D4D"/>
    <w:rsid w:val="00561C79"/>
    <w:rsid w:val="005634D0"/>
    <w:rsid w:val="00563721"/>
    <w:rsid w:val="00564364"/>
    <w:rsid w:val="00564834"/>
    <w:rsid w:val="00564A51"/>
    <w:rsid w:val="00564BD8"/>
    <w:rsid w:val="00567717"/>
    <w:rsid w:val="005701AD"/>
    <w:rsid w:val="00573546"/>
    <w:rsid w:val="00574957"/>
    <w:rsid w:val="0057511E"/>
    <w:rsid w:val="00575A33"/>
    <w:rsid w:val="0057748C"/>
    <w:rsid w:val="00577760"/>
    <w:rsid w:val="00577CBA"/>
    <w:rsid w:val="00581C76"/>
    <w:rsid w:val="00582B5D"/>
    <w:rsid w:val="0058333D"/>
    <w:rsid w:val="00583B65"/>
    <w:rsid w:val="00583E96"/>
    <w:rsid w:val="00583EC0"/>
    <w:rsid w:val="005845E4"/>
    <w:rsid w:val="00584B69"/>
    <w:rsid w:val="00584EBA"/>
    <w:rsid w:val="00585950"/>
    <w:rsid w:val="0058681E"/>
    <w:rsid w:val="0059083D"/>
    <w:rsid w:val="00590B8F"/>
    <w:rsid w:val="005915B3"/>
    <w:rsid w:val="0059322D"/>
    <w:rsid w:val="0059416E"/>
    <w:rsid w:val="00594293"/>
    <w:rsid w:val="00594498"/>
    <w:rsid w:val="0059457F"/>
    <w:rsid w:val="0059478C"/>
    <w:rsid w:val="0059488E"/>
    <w:rsid w:val="00594EDA"/>
    <w:rsid w:val="00595DB4"/>
    <w:rsid w:val="00596087"/>
    <w:rsid w:val="00596186"/>
    <w:rsid w:val="005A014E"/>
    <w:rsid w:val="005A0341"/>
    <w:rsid w:val="005A16CD"/>
    <w:rsid w:val="005A1800"/>
    <w:rsid w:val="005A27ED"/>
    <w:rsid w:val="005A27F6"/>
    <w:rsid w:val="005A33C0"/>
    <w:rsid w:val="005A37BB"/>
    <w:rsid w:val="005A5821"/>
    <w:rsid w:val="005B12C3"/>
    <w:rsid w:val="005B15AF"/>
    <w:rsid w:val="005B194F"/>
    <w:rsid w:val="005B3A6A"/>
    <w:rsid w:val="005B3AEC"/>
    <w:rsid w:val="005B49C0"/>
    <w:rsid w:val="005B59B9"/>
    <w:rsid w:val="005B5A04"/>
    <w:rsid w:val="005B62F2"/>
    <w:rsid w:val="005B6B99"/>
    <w:rsid w:val="005C0048"/>
    <w:rsid w:val="005C1E75"/>
    <w:rsid w:val="005C1EFA"/>
    <w:rsid w:val="005C202C"/>
    <w:rsid w:val="005C51A0"/>
    <w:rsid w:val="005C6CAE"/>
    <w:rsid w:val="005C73C6"/>
    <w:rsid w:val="005C7404"/>
    <w:rsid w:val="005C762D"/>
    <w:rsid w:val="005D0F44"/>
    <w:rsid w:val="005D2098"/>
    <w:rsid w:val="005D2ADF"/>
    <w:rsid w:val="005D3AD0"/>
    <w:rsid w:val="005D4151"/>
    <w:rsid w:val="005D4AA8"/>
    <w:rsid w:val="005D5850"/>
    <w:rsid w:val="005D5C9C"/>
    <w:rsid w:val="005D71E4"/>
    <w:rsid w:val="005E0156"/>
    <w:rsid w:val="005E044C"/>
    <w:rsid w:val="005E1253"/>
    <w:rsid w:val="005E3A3C"/>
    <w:rsid w:val="005E5075"/>
    <w:rsid w:val="005E556E"/>
    <w:rsid w:val="005E576F"/>
    <w:rsid w:val="005E6B8B"/>
    <w:rsid w:val="005E7479"/>
    <w:rsid w:val="005E7D69"/>
    <w:rsid w:val="005F09CD"/>
    <w:rsid w:val="005F1601"/>
    <w:rsid w:val="005F20DA"/>
    <w:rsid w:val="005F2B5C"/>
    <w:rsid w:val="005F475D"/>
    <w:rsid w:val="005F499C"/>
    <w:rsid w:val="005F5873"/>
    <w:rsid w:val="005F5B30"/>
    <w:rsid w:val="005F60C8"/>
    <w:rsid w:val="005F674D"/>
    <w:rsid w:val="005F6822"/>
    <w:rsid w:val="005F7303"/>
    <w:rsid w:val="00600781"/>
    <w:rsid w:val="00600DD8"/>
    <w:rsid w:val="00601CAE"/>
    <w:rsid w:val="006029C1"/>
    <w:rsid w:val="0060314E"/>
    <w:rsid w:val="006037D8"/>
    <w:rsid w:val="00604C20"/>
    <w:rsid w:val="006052BE"/>
    <w:rsid w:val="0060551C"/>
    <w:rsid w:val="006065B2"/>
    <w:rsid w:val="00610FD7"/>
    <w:rsid w:val="006111ED"/>
    <w:rsid w:val="0061302F"/>
    <w:rsid w:val="0061364A"/>
    <w:rsid w:val="006145DA"/>
    <w:rsid w:val="006146A5"/>
    <w:rsid w:val="0061550A"/>
    <w:rsid w:val="00615C02"/>
    <w:rsid w:val="00615EE1"/>
    <w:rsid w:val="00616372"/>
    <w:rsid w:val="00616C55"/>
    <w:rsid w:val="006173AE"/>
    <w:rsid w:val="006218A9"/>
    <w:rsid w:val="00621CB9"/>
    <w:rsid w:val="00622976"/>
    <w:rsid w:val="006241CA"/>
    <w:rsid w:val="00625700"/>
    <w:rsid w:val="00625B13"/>
    <w:rsid w:val="006264A8"/>
    <w:rsid w:val="00627A9D"/>
    <w:rsid w:val="0063036F"/>
    <w:rsid w:val="006307C9"/>
    <w:rsid w:val="00631434"/>
    <w:rsid w:val="00631647"/>
    <w:rsid w:val="00634633"/>
    <w:rsid w:val="006350A5"/>
    <w:rsid w:val="0063545D"/>
    <w:rsid w:val="00636164"/>
    <w:rsid w:val="006364DE"/>
    <w:rsid w:val="00636C5F"/>
    <w:rsid w:val="00641482"/>
    <w:rsid w:val="00641697"/>
    <w:rsid w:val="00641ACA"/>
    <w:rsid w:val="00641FC0"/>
    <w:rsid w:val="00642109"/>
    <w:rsid w:val="00642E7E"/>
    <w:rsid w:val="00642F1B"/>
    <w:rsid w:val="00646C2B"/>
    <w:rsid w:val="006471E5"/>
    <w:rsid w:val="00647795"/>
    <w:rsid w:val="006479C1"/>
    <w:rsid w:val="00647F89"/>
    <w:rsid w:val="00651329"/>
    <w:rsid w:val="0065187A"/>
    <w:rsid w:val="00652192"/>
    <w:rsid w:val="00653415"/>
    <w:rsid w:val="00653828"/>
    <w:rsid w:val="006553BE"/>
    <w:rsid w:val="0065687B"/>
    <w:rsid w:val="00657C2D"/>
    <w:rsid w:val="00660478"/>
    <w:rsid w:val="00662B14"/>
    <w:rsid w:val="00662CA2"/>
    <w:rsid w:val="006630AF"/>
    <w:rsid w:val="00663C95"/>
    <w:rsid w:val="0066477A"/>
    <w:rsid w:val="00664EF4"/>
    <w:rsid w:val="0066631D"/>
    <w:rsid w:val="00666565"/>
    <w:rsid w:val="00667AFF"/>
    <w:rsid w:val="00671865"/>
    <w:rsid w:val="00671A32"/>
    <w:rsid w:val="00671A3F"/>
    <w:rsid w:val="006720ED"/>
    <w:rsid w:val="006725C6"/>
    <w:rsid w:val="00672992"/>
    <w:rsid w:val="00672E53"/>
    <w:rsid w:val="00673D98"/>
    <w:rsid w:val="00674D6E"/>
    <w:rsid w:val="00674DF1"/>
    <w:rsid w:val="00676EB4"/>
    <w:rsid w:val="00677F32"/>
    <w:rsid w:val="006806DC"/>
    <w:rsid w:val="00680C4F"/>
    <w:rsid w:val="00683E14"/>
    <w:rsid w:val="006845A8"/>
    <w:rsid w:val="00685785"/>
    <w:rsid w:val="00685C8D"/>
    <w:rsid w:val="00686A29"/>
    <w:rsid w:val="00686A62"/>
    <w:rsid w:val="00687583"/>
    <w:rsid w:val="006901FB"/>
    <w:rsid w:val="00690A48"/>
    <w:rsid w:val="00691555"/>
    <w:rsid w:val="00691CF9"/>
    <w:rsid w:val="00692173"/>
    <w:rsid w:val="006921C3"/>
    <w:rsid w:val="00692926"/>
    <w:rsid w:val="00693B9A"/>
    <w:rsid w:val="006946C8"/>
    <w:rsid w:val="00694E09"/>
    <w:rsid w:val="00694E93"/>
    <w:rsid w:val="0069578B"/>
    <w:rsid w:val="006962FA"/>
    <w:rsid w:val="006A04CA"/>
    <w:rsid w:val="006A4D10"/>
    <w:rsid w:val="006A6C55"/>
    <w:rsid w:val="006A6E53"/>
    <w:rsid w:val="006B03C0"/>
    <w:rsid w:val="006B0913"/>
    <w:rsid w:val="006B0FF8"/>
    <w:rsid w:val="006B10CA"/>
    <w:rsid w:val="006B6288"/>
    <w:rsid w:val="006B72F8"/>
    <w:rsid w:val="006B746B"/>
    <w:rsid w:val="006C012F"/>
    <w:rsid w:val="006C060C"/>
    <w:rsid w:val="006C0F8F"/>
    <w:rsid w:val="006C10F1"/>
    <w:rsid w:val="006C4713"/>
    <w:rsid w:val="006C5014"/>
    <w:rsid w:val="006C55BC"/>
    <w:rsid w:val="006C5DBF"/>
    <w:rsid w:val="006C785A"/>
    <w:rsid w:val="006D0C45"/>
    <w:rsid w:val="006D0C61"/>
    <w:rsid w:val="006D0D23"/>
    <w:rsid w:val="006D0F37"/>
    <w:rsid w:val="006D1C94"/>
    <w:rsid w:val="006D1F8E"/>
    <w:rsid w:val="006D42B3"/>
    <w:rsid w:val="006D5068"/>
    <w:rsid w:val="006D7701"/>
    <w:rsid w:val="006D7DB2"/>
    <w:rsid w:val="006E018A"/>
    <w:rsid w:val="006E0C30"/>
    <w:rsid w:val="006E2E85"/>
    <w:rsid w:val="006E4464"/>
    <w:rsid w:val="006E5736"/>
    <w:rsid w:val="006E61DA"/>
    <w:rsid w:val="006E6CC8"/>
    <w:rsid w:val="006E7369"/>
    <w:rsid w:val="006F06BB"/>
    <w:rsid w:val="006F0C9A"/>
    <w:rsid w:val="006F18E7"/>
    <w:rsid w:val="006F1FA1"/>
    <w:rsid w:val="006F2087"/>
    <w:rsid w:val="006F2A12"/>
    <w:rsid w:val="006F779B"/>
    <w:rsid w:val="0070082F"/>
    <w:rsid w:val="00700F58"/>
    <w:rsid w:val="007013D3"/>
    <w:rsid w:val="00701E07"/>
    <w:rsid w:val="00702A0B"/>
    <w:rsid w:val="00703BB5"/>
    <w:rsid w:val="00703CBC"/>
    <w:rsid w:val="00704318"/>
    <w:rsid w:val="00704427"/>
    <w:rsid w:val="00705E8E"/>
    <w:rsid w:val="00706A35"/>
    <w:rsid w:val="00706FBA"/>
    <w:rsid w:val="007070B8"/>
    <w:rsid w:val="007113D8"/>
    <w:rsid w:val="007115A7"/>
    <w:rsid w:val="0071224C"/>
    <w:rsid w:val="007130B8"/>
    <w:rsid w:val="00714BDC"/>
    <w:rsid w:val="00715359"/>
    <w:rsid w:val="00716003"/>
    <w:rsid w:val="00716160"/>
    <w:rsid w:val="007164BD"/>
    <w:rsid w:val="00720E4F"/>
    <w:rsid w:val="00720F2F"/>
    <w:rsid w:val="00721AC5"/>
    <w:rsid w:val="00723266"/>
    <w:rsid w:val="0072539A"/>
    <w:rsid w:val="007255FE"/>
    <w:rsid w:val="0072603C"/>
    <w:rsid w:val="007261AF"/>
    <w:rsid w:val="00726335"/>
    <w:rsid w:val="00726A43"/>
    <w:rsid w:val="007279D4"/>
    <w:rsid w:val="00727C26"/>
    <w:rsid w:val="00727E04"/>
    <w:rsid w:val="00730966"/>
    <w:rsid w:val="00731ABD"/>
    <w:rsid w:val="0073234B"/>
    <w:rsid w:val="007327BA"/>
    <w:rsid w:val="00732AAB"/>
    <w:rsid w:val="00732D55"/>
    <w:rsid w:val="00732E45"/>
    <w:rsid w:val="0073331A"/>
    <w:rsid w:val="00733A4D"/>
    <w:rsid w:val="007347CF"/>
    <w:rsid w:val="00734B34"/>
    <w:rsid w:val="00734FA1"/>
    <w:rsid w:val="00735453"/>
    <w:rsid w:val="007359FA"/>
    <w:rsid w:val="007363A1"/>
    <w:rsid w:val="00737A8F"/>
    <w:rsid w:val="00737F06"/>
    <w:rsid w:val="0074121C"/>
    <w:rsid w:val="00742A57"/>
    <w:rsid w:val="00742D60"/>
    <w:rsid w:val="007450EB"/>
    <w:rsid w:val="00746877"/>
    <w:rsid w:val="00746EF3"/>
    <w:rsid w:val="0074704E"/>
    <w:rsid w:val="007504E5"/>
    <w:rsid w:val="00751FA7"/>
    <w:rsid w:val="00752767"/>
    <w:rsid w:val="00753FB0"/>
    <w:rsid w:val="00754ED0"/>
    <w:rsid w:val="00761408"/>
    <w:rsid w:val="00761D50"/>
    <w:rsid w:val="00762480"/>
    <w:rsid w:val="00762686"/>
    <w:rsid w:val="0076338D"/>
    <w:rsid w:val="00763A9D"/>
    <w:rsid w:val="00765042"/>
    <w:rsid w:val="007658D4"/>
    <w:rsid w:val="00766233"/>
    <w:rsid w:val="00766705"/>
    <w:rsid w:val="00771AB2"/>
    <w:rsid w:val="00771F54"/>
    <w:rsid w:val="0077231B"/>
    <w:rsid w:val="00772E81"/>
    <w:rsid w:val="00773B46"/>
    <w:rsid w:val="00774321"/>
    <w:rsid w:val="00774BC9"/>
    <w:rsid w:val="007751D7"/>
    <w:rsid w:val="00782BB6"/>
    <w:rsid w:val="007836E6"/>
    <w:rsid w:val="007849B2"/>
    <w:rsid w:val="0078562D"/>
    <w:rsid w:val="00785E83"/>
    <w:rsid w:val="00787C6F"/>
    <w:rsid w:val="00791091"/>
    <w:rsid w:val="00793280"/>
    <w:rsid w:val="0079328A"/>
    <w:rsid w:val="00793418"/>
    <w:rsid w:val="00794070"/>
    <w:rsid w:val="007965E6"/>
    <w:rsid w:val="00796BA3"/>
    <w:rsid w:val="00796BE9"/>
    <w:rsid w:val="00796DD7"/>
    <w:rsid w:val="007975B4"/>
    <w:rsid w:val="00797CDB"/>
    <w:rsid w:val="00797F41"/>
    <w:rsid w:val="007A0043"/>
    <w:rsid w:val="007A2599"/>
    <w:rsid w:val="007A270C"/>
    <w:rsid w:val="007A31C2"/>
    <w:rsid w:val="007A3396"/>
    <w:rsid w:val="007A60FB"/>
    <w:rsid w:val="007A6360"/>
    <w:rsid w:val="007A6760"/>
    <w:rsid w:val="007A69A5"/>
    <w:rsid w:val="007A7169"/>
    <w:rsid w:val="007A7310"/>
    <w:rsid w:val="007A7639"/>
    <w:rsid w:val="007A7B68"/>
    <w:rsid w:val="007B0342"/>
    <w:rsid w:val="007B081B"/>
    <w:rsid w:val="007B342D"/>
    <w:rsid w:val="007B3A46"/>
    <w:rsid w:val="007B456F"/>
    <w:rsid w:val="007B5E6C"/>
    <w:rsid w:val="007B60C6"/>
    <w:rsid w:val="007B6BA1"/>
    <w:rsid w:val="007B73DF"/>
    <w:rsid w:val="007B799B"/>
    <w:rsid w:val="007B7AA5"/>
    <w:rsid w:val="007C0248"/>
    <w:rsid w:val="007C0286"/>
    <w:rsid w:val="007C0B33"/>
    <w:rsid w:val="007C0DF5"/>
    <w:rsid w:val="007C0E31"/>
    <w:rsid w:val="007C0F04"/>
    <w:rsid w:val="007C1A14"/>
    <w:rsid w:val="007C3222"/>
    <w:rsid w:val="007C3D84"/>
    <w:rsid w:val="007C47B9"/>
    <w:rsid w:val="007C51B2"/>
    <w:rsid w:val="007C6784"/>
    <w:rsid w:val="007C726F"/>
    <w:rsid w:val="007C7749"/>
    <w:rsid w:val="007C7EB3"/>
    <w:rsid w:val="007D0941"/>
    <w:rsid w:val="007D0DDD"/>
    <w:rsid w:val="007D266F"/>
    <w:rsid w:val="007D3254"/>
    <w:rsid w:val="007D3D2E"/>
    <w:rsid w:val="007D3DFD"/>
    <w:rsid w:val="007D4014"/>
    <w:rsid w:val="007D5FE4"/>
    <w:rsid w:val="007D6169"/>
    <w:rsid w:val="007D6976"/>
    <w:rsid w:val="007D7330"/>
    <w:rsid w:val="007E07A3"/>
    <w:rsid w:val="007E089A"/>
    <w:rsid w:val="007E16E0"/>
    <w:rsid w:val="007E188F"/>
    <w:rsid w:val="007E19C7"/>
    <w:rsid w:val="007E2D69"/>
    <w:rsid w:val="007E2DC2"/>
    <w:rsid w:val="007E40A7"/>
    <w:rsid w:val="007E477E"/>
    <w:rsid w:val="007E4872"/>
    <w:rsid w:val="007E4E05"/>
    <w:rsid w:val="007E5010"/>
    <w:rsid w:val="007E5CD2"/>
    <w:rsid w:val="007E5F57"/>
    <w:rsid w:val="007F02F4"/>
    <w:rsid w:val="007F05ED"/>
    <w:rsid w:val="007F100E"/>
    <w:rsid w:val="007F1BA3"/>
    <w:rsid w:val="007F20D7"/>
    <w:rsid w:val="007F2977"/>
    <w:rsid w:val="007F2ECA"/>
    <w:rsid w:val="007F3004"/>
    <w:rsid w:val="007F308C"/>
    <w:rsid w:val="007F40B7"/>
    <w:rsid w:val="007F438D"/>
    <w:rsid w:val="007F44A1"/>
    <w:rsid w:val="007F47FE"/>
    <w:rsid w:val="007F5DB4"/>
    <w:rsid w:val="007F5E57"/>
    <w:rsid w:val="007F6546"/>
    <w:rsid w:val="007F67F0"/>
    <w:rsid w:val="007F792B"/>
    <w:rsid w:val="00800CC6"/>
    <w:rsid w:val="00801CBC"/>
    <w:rsid w:val="00803230"/>
    <w:rsid w:val="008037FF"/>
    <w:rsid w:val="008052F1"/>
    <w:rsid w:val="00805B5A"/>
    <w:rsid w:val="00806939"/>
    <w:rsid w:val="00807B28"/>
    <w:rsid w:val="00807EC5"/>
    <w:rsid w:val="0081388E"/>
    <w:rsid w:val="00814936"/>
    <w:rsid w:val="00814A9C"/>
    <w:rsid w:val="00815AAA"/>
    <w:rsid w:val="00816E6D"/>
    <w:rsid w:val="00817A25"/>
    <w:rsid w:val="00817BB2"/>
    <w:rsid w:val="00817DBC"/>
    <w:rsid w:val="0082023A"/>
    <w:rsid w:val="00820957"/>
    <w:rsid w:val="0082149C"/>
    <w:rsid w:val="008214F2"/>
    <w:rsid w:val="008234E5"/>
    <w:rsid w:val="0082360F"/>
    <w:rsid w:val="0082369D"/>
    <w:rsid w:val="00824176"/>
    <w:rsid w:val="008251FD"/>
    <w:rsid w:val="008271BD"/>
    <w:rsid w:val="008271C1"/>
    <w:rsid w:val="00827D13"/>
    <w:rsid w:val="00830485"/>
    <w:rsid w:val="00830DA2"/>
    <w:rsid w:val="008314EA"/>
    <w:rsid w:val="00831797"/>
    <w:rsid w:val="0083293A"/>
    <w:rsid w:val="00832ACC"/>
    <w:rsid w:val="00832B16"/>
    <w:rsid w:val="00832EC3"/>
    <w:rsid w:val="00833BD9"/>
    <w:rsid w:val="0083401F"/>
    <w:rsid w:val="00834CB6"/>
    <w:rsid w:val="008363AD"/>
    <w:rsid w:val="00836663"/>
    <w:rsid w:val="0083697E"/>
    <w:rsid w:val="008370B0"/>
    <w:rsid w:val="00840BCA"/>
    <w:rsid w:val="0084227D"/>
    <w:rsid w:val="0084250B"/>
    <w:rsid w:val="00844771"/>
    <w:rsid w:val="0084479F"/>
    <w:rsid w:val="00846428"/>
    <w:rsid w:val="008479C5"/>
    <w:rsid w:val="00847D48"/>
    <w:rsid w:val="0085127E"/>
    <w:rsid w:val="008516E8"/>
    <w:rsid w:val="008522D5"/>
    <w:rsid w:val="00853488"/>
    <w:rsid w:val="00853537"/>
    <w:rsid w:val="00854966"/>
    <w:rsid w:val="00854B86"/>
    <w:rsid w:val="00854BE1"/>
    <w:rsid w:val="00855A62"/>
    <w:rsid w:val="008562B9"/>
    <w:rsid w:val="0085641F"/>
    <w:rsid w:val="00856C14"/>
    <w:rsid w:val="00857155"/>
    <w:rsid w:val="0085721C"/>
    <w:rsid w:val="0086191E"/>
    <w:rsid w:val="0086336A"/>
    <w:rsid w:val="0086400B"/>
    <w:rsid w:val="008644DA"/>
    <w:rsid w:val="008650D3"/>
    <w:rsid w:val="008663B9"/>
    <w:rsid w:val="0086650D"/>
    <w:rsid w:val="008670FA"/>
    <w:rsid w:val="00867E62"/>
    <w:rsid w:val="00870F7F"/>
    <w:rsid w:val="00872649"/>
    <w:rsid w:val="00872ABD"/>
    <w:rsid w:val="00872F1A"/>
    <w:rsid w:val="00874044"/>
    <w:rsid w:val="00874389"/>
    <w:rsid w:val="00875D5F"/>
    <w:rsid w:val="008760F8"/>
    <w:rsid w:val="00876347"/>
    <w:rsid w:val="0087718C"/>
    <w:rsid w:val="00877797"/>
    <w:rsid w:val="00877FBC"/>
    <w:rsid w:val="008809C3"/>
    <w:rsid w:val="0088160E"/>
    <w:rsid w:val="0088173C"/>
    <w:rsid w:val="00882A9C"/>
    <w:rsid w:val="00884030"/>
    <w:rsid w:val="00884465"/>
    <w:rsid w:val="00885AE3"/>
    <w:rsid w:val="0089070C"/>
    <w:rsid w:val="00890B33"/>
    <w:rsid w:val="008913B8"/>
    <w:rsid w:val="008915C7"/>
    <w:rsid w:val="00891D4B"/>
    <w:rsid w:val="00891DFB"/>
    <w:rsid w:val="008925F2"/>
    <w:rsid w:val="008935BA"/>
    <w:rsid w:val="0089455D"/>
    <w:rsid w:val="0089550F"/>
    <w:rsid w:val="008957FC"/>
    <w:rsid w:val="008959C7"/>
    <w:rsid w:val="00895CA2"/>
    <w:rsid w:val="00896778"/>
    <w:rsid w:val="008A0105"/>
    <w:rsid w:val="008A0D35"/>
    <w:rsid w:val="008A2DC3"/>
    <w:rsid w:val="008A65F3"/>
    <w:rsid w:val="008A76C6"/>
    <w:rsid w:val="008B07E9"/>
    <w:rsid w:val="008B27BE"/>
    <w:rsid w:val="008B29C4"/>
    <w:rsid w:val="008B309B"/>
    <w:rsid w:val="008B3317"/>
    <w:rsid w:val="008B42E6"/>
    <w:rsid w:val="008B4759"/>
    <w:rsid w:val="008B5364"/>
    <w:rsid w:val="008B6CB6"/>
    <w:rsid w:val="008B6D90"/>
    <w:rsid w:val="008B7DB1"/>
    <w:rsid w:val="008C00D2"/>
    <w:rsid w:val="008C082F"/>
    <w:rsid w:val="008C1CDF"/>
    <w:rsid w:val="008C1D17"/>
    <w:rsid w:val="008C264E"/>
    <w:rsid w:val="008C28D4"/>
    <w:rsid w:val="008C2AD4"/>
    <w:rsid w:val="008C40AA"/>
    <w:rsid w:val="008C504E"/>
    <w:rsid w:val="008C6296"/>
    <w:rsid w:val="008C6F89"/>
    <w:rsid w:val="008C72E0"/>
    <w:rsid w:val="008C7735"/>
    <w:rsid w:val="008C7B37"/>
    <w:rsid w:val="008D0466"/>
    <w:rsid w:val="008D058C"/>
    <w:rsid w:val="008D08AD"/>
    <w:rsid w:val="008D0953"/>
    <w:rsid w:val="008D1C72"/>
    <w:rsid w:val="008D1E3A"/>
    <w:rsid w:val="008D2D0A"/>
    <w:rsid w:val="008D2DDD"/>
    <w:rsid w:val="008D3367"/>
    <w:rsid w:val="008D3909"/>
    <w:rsid w:val="008D5677"/>
    <w:rsid w:val="008D5CB8"/>
    <w:rsid w:val="008D64F6"/>
    <w:rsid w:val="008D721A"/>
    <w:rsid w:val="008E0A37"/>
    <w:rsid w:val="008E1711"/>
    <w:rsid w:val="008E18D5"/>
    <w:rsid w:val="008E1967"/>
    <w:rsid w:val="008E1EB2"/>
    <w:rsid w:val="008E243D"/>
    <w:rsid w:val="008E29E7"/>
    <w:rsid w:val="008E2A47"/>
    <w:rsid w:val="008E3473"/>
    <w:rsid w:val="008E64DC"/>
    <w:rsid w:val="008E7728"/>
    <w:rsid w:val="008E779F"/>
    <w:rsid w:val="008F0243"/>
    <w:rsid w:val="008F06C2"/>
    <w:rsid w:val="008F1B33"/>
    <w:rsid w:val="008F2E70"/>
    <w:rsid w:val="008F4295"/>
    <w:rsid w:val="008F4748"/>
    <w:rsid w:val="008F500E"/>
    <w:rsid w:val="008F5B26"/>
    <w:rsid w:val="008F7D0F"/>
    <w:rsid w:val="008F7FC4"/>
    <w:rsid w:val="009003DF"/>
    <w:rsid w:val="0090092A"/>
    <w:rsid w:val="00900E6C"/>
    <w:rsid w:val="00901AEC"/>
    <w:rsid w:val="00901B62"/>
    <w:rsid w:val="00901D65"/>
    <w:rsid w:val="00901F0C"/>
    <w:rsid w:val="00902A87"/>
    <w:rsid w:val="0090399B"/>
    <w:rsid w:val="00904DD3"/>
    <w:rsid w:val="00907494"/>
    <w:rsid w:val="009074E4"/>
    <w:rsid w:val="00907797"/>
    <w:rsid w:val="009101BD"/>
    <w:rsid w:val="009112B2"/>
    <w:rsid w:val="0091198D"/>
    <w:rsid w:val="00911C86"/>
    <w:rsid w:val="00912551"/>
    <w:rsid w:val="0091275C"/>
    <w:rsid w:val="00912954"/>
    <w:rsid w:val="009133B3"/>
    <w:rsid w:val="0091396F"/>
    <w:rsid w:val="00916A1A"/>
    <w:rsid w:val="00916BAD"/>
    <w:rsid w:val="009200ED"/>
    <w:rsid w:val="00921D2A"/>
    <w:rsid w:val="00924B7E"/>
    <w:rsid w:val="00924FF1"/>
    <w:rsid w:val="009251D2"/>
    <w:rsid w:val="0092540D"/>
    <w:rsid w:val="009254D1"/>
    <w:rsid w:val="00926F85"/>
    <w:rsid w:val="0092783D"/>
    <w:rsid w:val="00927A21"/>
    <w:rsid w:val="0093045D"/>
    <w:rsid w:val="00933432"/>
    <w:rsid w:val="0093521B"/>
    <w:rsid w:val="00935311"/>
    <w:rsid w:val="00935A3A"/>
    <w:rsid w:val="00935D83"/>
    <w:rsid w:val="00935E67"/>
    <w:rsid w:val="00936093"/>
    <w:rsid w:val="00936A5E"/>
    <w:rsid w:val="00936B41"/>
    <w:rsid w:val="00937769"/>
    <w:rsid w:val="00937934"/>
    <w:rsid w:val="009404D5"/>
    <w:rsid w:val="00940F35"/>
    <w:rsid w:val="00941050"/>
    <w:rsid w:val="0094164C"/>
    <w:rsid w:val="009438FD"/>
    <w:rsid w:val="00943EA5"/>
    <w:rsid w:val="0094488A"/>
    <w:rsid w:val="00946EC6"/>
    <w:rsid w:val="00947078"/>
    <w:rsid w:val="00947E34"/>
    <w:rsid w:val="00950194"/>
    <w:rsid w:val="00950F7F"/>
    <w:rsid w:val="0095152D"/>
    <w:rsid w:val="00952632"/>
    <w:rsid w:val="0095272F"/>
    <w:rsid w:val="00952D3B"/>
    <w:rsid w:val="00952FB1"/>
    <w:rsid w:val="00954371"/>
    <w:rsid w:val="00954547"/>
    <w:rsid w:val="009549EA"/>
    <w:rsid w:val="00954C09"/>
    <w:rsid w:val="00955575"/>
    <w:rsid w:val="00955D34"/>
    <w:rsid w:val="009564AA"/>
    <w:rsid w:val="00957062"/>
    <w:rsid w:val="00957D4B"/>
    <w:rsid w:val="00960691"/>
    <w:rsid w:val="009614FC"/>
    <w:rsid w:val="009633AC"/>
    <w:rsid w:val="00964DBB"/>
    <w:rsid w:val="009653D5"/>
    <w:rsid w:val="00965925"/>
    <w:rsid w:val="00965F82"/>
    <w:rsid w:val="009672FE"/>
    <w:rsid w:val="009703A9"/>
    <w:rsid w:val="009704B6"/>
    <w:rsid w:val="0097056B"/>
    <w:rsid w:val="00970D42"/>
    <w:rsid w:val="00971F78"/>
    <w:rsid w:val="00974789"/>
    <w:rsid w:val="0097561A"/>
    <w:rsid w:val="0097617E"/>
    <w:rsid w:val="00976A52"/>
    <w:rsid w:val="0097722F"/>
    <w:rsid w:val="00980746"/>
    <w:rsid w:val="00980CD4"/>
    <w:rsid w:val="00980DCE"/>
    <w:rsid w:val="00981099"/>
    <w:rsid w:val="00983220"/>
    <w:rsid w:val="00985828"/>
    <w:rsid w:val="00986425"/>
    <w:rsid w:val="00986525"/>
    <w:rsid w:val="00986653"/>
    <w:rsid w:val="00986717"/>
    <w:rsid w:val="009910BB"/>
    <w:rsid w:val="0099160D"/>
    <w:rsid w:val="00991C35"/>
    <w:rsid w:val="00992E8B"/>
    <w:rsid w:val="0099395F"/>
    <w:rsid w:val="0099422D"/>
    <w:rsid w:val="00995398"/>
    <w:rsid w:val="00995F03"/>
    <w:rsid w:val="00996308"/>
    <w:rsid w:val="00996441"/>
    <w:rsid w:val="00996669"/>
    <w:rsid w:val="00997752"/>
    <w:rsid w:val="009A152A"/>
    <w:rsid w:val="009A2722"/>
    <w:rsid w:val="009A2CFC"/>
    <w:rsid w:val="009A4C24"/>
    <w:rsid w:val="009A4CB2"/>
    <w:rsid w:val="009A5171"/>
    <w:rsid w:val="009A5527"/>
    <w:rsid w:val="009A7EF5"/>
    <w:rsid w:val="009B1706"/>
    <w:rsid w:val="009B18EA"/>
    <w:rsid w:val="009B3AE4"/>
    <w:rsid w:val="009B3DCD"/>
    <w:rsid w:val="009B3DCF"/>
    <w:rsid w:val="009B44C6"/>
    <w:rsid w:val="009B5088"/>
    <w:rsid w:val="009B537A"/>
    <w:rsid w:val="009B58E9"/>
    <w:rsid w:val="009B5A84"/>
    <w:rsid w:val="009B620D"/>
    <w:rsid w:val="009B63E5"/>
    <w:rsid w:val="009B66DB"/>
    <w:rsid w:val="009B6D45"/>
    <w:rsid w:val="009B7C88"/>
    <w:rsid w:val="009B7FAF"/>
    <w:rsid w:val="009C0C1E"/>
    <w:rsid w:val="009C12E3"/>
    <w:rsid w:val="009C1D1E"/>
    <w:rsid w:val="009C30C2"/>
    <w:rsid w:val="009C4986"/>
    <w:rsid w:val="009C51E0"/>
    <w:rsid w:val="009C58FB"/>
    <w:rsid w:val="009C7A80"/>
    <w:rsid w:val="009C7EEC"/>
    <w:rsid w:val="009D00EB"/>
    <w:rsid w:val="009D26E1"/>
    <w:rsid w:val="009D2DCD"/>
    <w:rsid w:val="009D4629"/>
    <w:rsid w:val="009D77D8"/>
    <w:rsid w:val="009E0585"/>
    <w:rsid w:val="009E0BE3"/>
    <w:rsid w:val="009E1CC6"/>
    <w:rsid w:val="009E308C"/>
    <w:rsid w:val="009E4803"/>
    <w:rsid w:val="009E645F"/>
    <w:rsid w:val="009E6D38"/>
    <w:rsid w:val="009F0EE2"/>
    <w:rsid w:val="009F18E9"/>
    <w:rsid w:val="009F2DC6"/>
    <w:rsid w:val="009F30BA"/>
    <w:rsid w:val="009F3465"/>
    <w:rsid w:val="009F3DAF"/>
    <w:rsid w:val="009F49F9"/>
    <w:rsid w:val="009F586C"/>
    <w:rsid w:val="00A00E0A"/>
    <w:rsid w:val="00A0198A"/>
    <w:rsid w:val="00A027CC"/>
    <w:rsid w:val="00A02976"/>
    <w:rsid w:val="00A02E66"/>
    <w:rsid w:val="00A03263"/>
    <w:rsid w:val="00A04328"/>
    <w:rsid w:val="00A06FD4"/>
    <w:rsid w:val="00A07826"/>
    <w:rsid w:val="00A07FF1"/>
    <w:rsid w:val="00A1085B"/>
    <w:rsid w:val="00A11E23"/>
    <w:rsid w:val="00A1256A"/>
    <w:rsid w:val="00A125A6"/>
    <w:rsid w:val="00A125B7"/>
    <w:rsid w:val="00A12AD8"/>
    <w:rsid w:val="00A1321B"/>
    <w:rsid w:val="00A1393A"/>
    <w:rsid w:val="00A1446E"/>
    <w:rsid w:val="00A1473A"/>
    <w:rsid w:val="00A14818"/>
    <w:rsid w:val="00A149B9"/>
    <w:rsid w:val="00A14CDC"/>
    <w:rsid w:val="00A16B3A"/>
    <w:rsid w:val="00A17778"/>
    <w:rsid w:val="00A200AF"/>
    <w:rsid w:val="00A21193"/>
    <w:rsid w:val="00A2149C"/>
    <w:rsid w:val="00A226E7"/>
    <w:rsid w:val="00A24B6A"/>
    <w:rsid w:val="00A25636"/>
    <w:rsid w:val="00A258FC"/>
    <w:rsid w:val="00A25EFF"/>
    <w:rsid w:val="00A271E0"/>
    <w:rsid w:val="00A27CB3"/>
    <w:rsid w:val="00A30BE4"/>
    <w:rsid w:val="00A316E3"/>
    <w:rsid w:val="00A31F46"/>
    <w:rsid w:val="00A32DB0"/>
    <w:rsid w:val="00A32E3A"/>
    <w:rsid w:val="00A339B1"/>
    <w:rsid w:val="00A33D86"/>
    <w:rsid w:val="00A357AE"/>
    <w:rsid w:val="00A35D04"/>
    <w:rsid w:val="00A368C7"/>
    <w:rsid w:val="00A36FC2"/>
    <w:rsid w:val="00A37C9C"/>
    <w:rsid w:val="00A404E6"/>
    <w:rsid w:val="00A40D46"/>
    <w:rsid w:val="00A43156"/>
    <w:rsid w:val="00A44456"/>
    <w:rsid w:val="00A4628B"/>
    <w:rsid w:val="00A466C1"/>
    <w:rsid w:val="00A47A48"/>
    <w:rsid w:val="00A47C24"/>
    <w:rsid w:val="00A50B92"/>
    <w:rsid w:val="00A513DB"/>
    <w:rsid w:val="00A51544"/>
    <w:rsid w:val="00A521F5"/>
    <w:rsid w:val="00A52B2B"/>
    <w:rsid w:val="00A5381F"/>
    <w:rsid w:val="00A539C0"/>
    <w:rsid w:val="00A53AB3"/>
    <w:rsid w:val="00A5414D"/>
    <w:rsid w:val="00A54625"/>
    <w:rsid w:val="00A546B6"/>
    <w:rsid w:val="00A559C5"/>
    <w:rsid w:val="00A55E8D"/>
    <w:rsid w:val="00A56272"/>
    <w:rsid w:val="00A568F5"/>
    <w:rsid w:val="00A6220A"/>
    <w:rsid w:val="00A62B33"/>
    <w:rsid w:val="00A6308F"/>
    <w:rsid w:val="00A63B6E"/>
    <w:rsid w:val="00A643F5"/>
    <w:rsid w:val="00A65CCD"/>
    <w:rsid w:val="00A664EE"/>
    <w:rsid w:val="00A66BEF"/>
    <w:rsid w:val="00A70C08"/>
    <w:rsid w:val="00A70D52"/>
    <w:rsid w:val="00A7135D"/>
    <w:rsid w:val="00A71C87"/>
    <w:rsid w:val="00A77739"/>
    <w:rsid w:val="00A77848"/>
    <w:rsid w:val="00A77963"/>
    <w:rsid w:val="00A77C7C"/>
    <w:rsid w:val="00A8051F"/>
    <w:rsid w:val="00A816C7"/>
    <w:rsid w:val="00A81700"/>
    <w:rsid w:val="00A82390"/>
    <w:rsid w:val="00A82D62"/>
    <w:rsid w:val="00A834CC"/>
    <w:rsid w:val="00A838F2"/>
    <w:rsid w:val="00A84263"/>
    <w:rsid w:val="00A843D7"/>
    <w:rsid w:val="00A86AF1"/>
    <w:rsid w:val="00A8781D"/>
    <w:rsid w:val="00A90584"/>
    <w:rsid w:val="00A90869"/>
    <w:rsid w:val="00A934A7"/>
    <w:rsid w:val="00A93D81"/>
    <w:rsid w:val="00A93D82"/>
    <w:rsid w:val="00A94790"/>
    <w:rsid w:val="00A94C3F"/>
    <w:rsid w:val="00A9512C"/>
    <w:rsid w:val="00A9538B"/>
    <w:rsid w:val="00A967AD"/>
    <w:rsid w:val="00A96A15"/>
    <w:rsid w:val="00A976E5"/>
    <w:rsid w:val="00AA1F71"/>
    <w:rsid w:val="00AA237A"/>
    <w:rsid w:val="00AA2581"/>
    <w:rsid w:val="00AA2EE2"/>
    <w:rsid w:val="00AA4A74"/>
    <w:rsid w:val="00AA5E2B"/>
    <w:rsid w:val="00AB13A7"/>
    <w:rsid w:val="00AB1513"/>
    <w:rsid w:val="00AB4967"/>
    <w:rsid w:val="00AB5299"/>
    <w:rsid w:val="00AB5343"/>
    <w:rsid w:val="00AB5D28"/>
    <w:rsid w:val="00AB63EC"/>
    <w:rsid w:val="00AB6EE8"/>
    <w:rsid w:val="00AB7631"/>
    <w:rsid w:val="00AC2BBE"/>
    <w:rsid w:val="00AC2E38"/>
    <w:rsid w:val="00AC4716"/>
    <w:rsid w:val="00AC4BB5"/>
    <w:rsid w:val="00AC56E2"/>
    <w:rsid w:val="00AD018C"/>
    <w:rsid w:val="00AD0DCB"/>
    <w:rsid w:val="00AD23CA"/>
    <w:rsid w:val="00AD3A4D"/>
    <w:rsid w:val="00AD3D37"/>
    <w:rsid w:val="00AD4346"/>
    <w:rsid w:val="00AD4973"/>
    <w:rsid w:val="00AD4F9C"/>
    <w:rsid w:val="00AD5276"/>
    <w:rsid w:val="00AD5C04"/>
    <w:rsid w:val="00AD6957"/>
    <w:rsid w:val="00AD71E6"/>
    <w:rsid w:val="00AE1A3B"/>
    <w:rsid w:val="00AE2D7A"/>
    <w:rsid w:val="00AE3196"/>
    <w:rsid w:val="00AE50E1"/>
    <w:rsid w:val="00AE64BB"/>
    <w:rsid w:val="00AE65EF"/>
    <w:rsid w:val="00AE7572"/>
    <w:rsid w:val="00AE7F2F"/>
    <w:rsid w:val="00AF02DE"/>
    <w:rsid w:val="00AF0949"/>
    <w:rsid w:val="00AF10EF"/>
    <w:rsid w:val="00AF2D88"/>
    <w:rsid w:val="00AF38D4"/>
    <w:rsid w:val="00AF4FD1"/>
    <w:rsid w:val="00AF64CE"/>
    <w:rsid w:val="00AF66BF"/>
    <w:rsid w:val="00AF67DA"/>
    <w:rsid w:val="00B00947"/>
    <w:rsid w:val="00B00F90"/>
    <w:rsid w:val="00B01061"/>
    <w:rsid w:val="00B01CDF"/>
    <w:rsid w:val="00B01F2C"/>
    <w:rsid w:val="00B023DB"/>
    <w:rsid w:val="00B039E4"/>
    <w:rsid w:val="00B03F21"/>
    <w:rsid w:val="00B041B8"/>
    <w:rsid w:val="00B04F0D"/>
    <w:rsid w:val="00B061F1"/>
    <w:rsid w:val="00B0649E"/>
    <w:rsid w:val="00B06FBD"/>
    <w:rsid w:val="00B07F18"/>
    <w:rsid w:val="00B10258"/>
    <w:rsid w:val="00B11BE1"/>
    <w:rsid w:val="00B12791"/>
    <w:rsid w:val="00B12B8E"/>
    <w:rsid w:val="00B12C90"/>
    <w:rsid w:val="00B137F7"/>
    <w:rsid w:val="00B14A31"/>
    <w:rsid w:val="00B156D8"/>
    <w:rsid w:val="00B158B6"/>
    <w:rsid w:val="00B159E1"/>
    <w:rsid w:val="00B16EB4"/>
    <w:rsid w:val="00B20827"/>
    <w:rsid w:val="00B20FAC"/>
    <w:rsid w:val="00B217A4"/>
    <w:rsid w:val="00B22BB3"/>
    <w:rsid w:val="00B2632C"/>
    <w:rsid w:val="00B26D6B"/>
    <w:rsid w:val="00B30783"/>
    <w:rsid w:val="00B316BB"/>
    <w:rsid w:val="00B31992"/>
    <w:rsid w:val="00B31D1A"/>
    <w:rsid w:val="00B321F7"/>
    <w:rsid w:val="00B33006"/>
    <w:rsid w:val="00B34A13"/>
    <w:rsid w:val="00B3633F"/>
    <w:rsid w:val="00B376EC"/>
    <w:rsid w:val="00B37BBE"/>
    <w:rsid w:val="00B40AFD"/>
    <w:rsid w:val="00B43800"/>
    <w:rsid w:val="00B43A4E"/>
    <w:rsid w:val="00B4451B"/>
    <w:rsid w:val="00B45204"/>
    <w:rsid w:val="00B45871"/>
    <w:rsid w:val="00B4620E"/>
    <w:rsid w:val="00B463A0"/>
    <w:rsid w:val="00B463EF"/>
    <w:rsid w:val="00B46C58"/>
    <w:rsid w:val="00B46E84"/>
    <w:rsid w:val="00B50A6D"/>
    <w:rsid w:val="00B51DB9"/>
    <w:rsid w:val="00B523C7"/>
    <w:rsid w:val="00B543E1"/>
    <w:rsid w:val="00B548F2"/>
    <w:rsid w:val="00B5528D"/>
    <w:rsid w:val="00B55A03"/>
    <w:rsid w:val="00B56381"/>
    <w:rsid w:val="00B5679F"/>
    <w:rsid w:val="00B61399"/>
    <w:rsid w:val="00B616F7"/>
    <w:rsid w:val="00B61A10"/>
    <w:rsid w:val="00B62080"/>
    <w:rsid w:val="00B63488"/>
    <w:rsid w:val="00B6437C"/>
    <w:rsid w:val="00B64663"/>
    <w:rsid w:val="00B650EB"/>
    <w:rsid w:val="00B66106"/>
    <w:rsid w:val="00B6714E"/>
    <w:rsid w:val="00B724A8"/>
    <w:rsid w:val="00B73E14"/>
    <w:rsid w:val="00B748EE"/>
    <w:rsid w:val="00B76059"/>
    <w:rsid w:val="00B767C9"/>
    <w:rsid w:val="00B77434"/>
    <w:rsid w:val="00B80DCF"/>
    <w:rsid w:val="00B828CA"/>
    <w:rsid w:val="00B83139"/>
    <w:rsid w:val="00B83E5E"/>
    <w:rsid w:val="00B83F31"/>
    <w:rsid w:val="00B84FC2"/>
    <w:rsid w:val="00B8534D"/>
    <w:rsid w:val="00B85648"/>
    <w:rsid w:val="00B86234"/>
    <w:rsid w:val="00B8745C"/>
    <w:rsid w:val="00B87FD9"/>
    <w:rsid w:val="00B9017C"/>
    <w:rsid w:val="00B90698"/>
    <w:rsid w:val="00B90C8D"/>
    <w:rsid w:val="00B90DD4"/>
    <w:rsid w:val="00B91DBA"/>
    <w:rsid w:val="00B921BC"/>
    <w:rsid w:val="00B93836"/>
    <w:rsid w:val="00B939DA"/>
    <w:rsid w:val="00B9411F"/>
    <w:rsid w:val="00B94F60"/>
    <w:rsid w:val="00B94FFD"/>
    <w:rsid w:val="00B95113"/>
    <w:rsid w:val="00B95C7B"/>
    <w:rsid w:val="00B9648F"/>
    <w:rsid w:val="00B97709"/>
    <w:rsid w:val="00BA2E32"/>
    <w:rsid w:val="00BA307F"/>
    <w:rsid w:val="00BA511A"/>
    <w:rsid w:val="00BA51BF"/>
    <w:rsid w:val="00BA73FD"/>
    <w:rsid w:val="00BA7D03"/>
    <w:rsid w:val="00BA7D0D"/>
    <w:rsid w:val="00BB14EC"/>
    <w:rsid w:val="00BB1554"/>
    <w:rsid w:val="00BB1955"/>
    <w:rsid w:val="00BB1AD4"/>
    <w:rsid w:val="00BB2922"/>
    <w:rsid w:val="00BB32BB"/>
    <w:rsid w:val="00BB39FE"/>
    <w:rsid w:val="00BB5355"/>
    <w:rsid w:val="00BB681D"/>
    <w:rsid w:val="00BB6B09"/>
    <w:rsid w:val="00BC0147"/>
    <w:rsid w:val="00BC2379"/>
    <w:rsid w:val="00BC2423"/>
    <w:rsid w:val="00BC3102"/>
    <w:rsid w:val="00BC4391"/>
    <w:rsid w:val="00BC5EC4"/>
    <w:rsid w:val="00BC626E"/>
    <w:rsid w:val="00BC7B86"/>
    <w:rsid w:val="00BD0FC0"/>
    <w:rsid w:val="00BD1C87"/>
    <w:rsid w:val="00BD1E1D"/>
    <w:rsid w:val="00BD297E"/>
    <w:rsid w:val="00BD2BE7"/>
    <w:rsid w:val="00BD42B3"/>
    <w:rsid w:val="00BD4524"/>
    <w:rsid w:val="00BD49B8"/>
    <w:rsid w:val="00BD52AA"/>
    <w:rsid w:val="00BD6347"/>
    <w:rsid w:val="00BD6EEC"/>
    <w:rsid w:val="00BE3DB4"/>
    <w:rsid w:val="00BE4D7F"/>
    <w:rsid w:val="00BE5162"/>
    <w:rsid w:val="00BE5BC8"/>
    <w:rsid w:val="00BE67E1"/>
    <w:rsid w:val="00BE6C49"/>
    <w:rsid w:val="00BF0B3F"/>
    <w:rsid w:val="00BF1410"/>
    <w:rsid w:val="00BF22DA"/>
    <w:rsid w:val="00BF2C86"/>
    <w:rsid w:val="00BF3844"/>
    <w:rsid w:val="00BF6089"/>
    <w:rsid w:val="00BF6708"/>
    <w:rsid w:val="00BF69AD"/>
    <w:rsid w:val="00C011CE"/>
    <w:rsid w:val="00C013DB"/>
    <w:rsid w:val="00C01E2F"/>
    <w:rsid w:val="00C020A6"/>
    <w:rsid w:val="00C03249"/>
    <w:rsid w:val="00C042B2"/>
    <w:rsid w:val="00C069F6"/>
    <w:rsid w:val="00C06DF4"/>
    <w:rsid w:val="00C07C00"/>
    <w:rsid w:val="00C07E39"/>
    <w:rsid w:val="00C10A99"/>
    <w:rsid w:val="00C11CEE"/>
    <w:rsid w:val="00C127E5"/>
    <w:rsid w:val="00C13AD8"/>
    <w:rsid w:val="00C146AD"/>
    <w:rsid w:val="00C14C93"/>
    <w:rsid w:val="00C1624A"/>
    <w:rsid w:val="00C202B9"/>
    <w:rsid w:val="00C22A8A"/>
    <w:rsid w:val="00C22C73"/>
    <w:rsid w:val="00C254C0"/>
    <w:rsid w:val="00C25B07"/>
    <w:rsid w:val="00C2679F"/>
    <w:rsid w:val="00C2737E"/>
    <w:rsid w:val="00C27A8F"/>
    <w:rsid w:val="00C27DB7"/>
    <w:rsid w:val="00C30068"/>
    <w:rsid w:val="00C3113B"/>
    <w:rsid w:val="00C3142E"/>
    <w:rsid w:val="00C31E4C"/>
    <w:rsid w:val="00C3206B"/>
    <w:rsid w:val="00C34729"/>
    <w:rsid w:val="00C364C6"/>
    <w:rsid w:val="00C36557"/>
    <w:rsid w:val="00C371A6"/>
    <w:rsid w:val="00C40742"/>
    <w:rsid w:val="00C40985"/>
    <w:rsid w:val="00C41620"/>
    <w:rsid w:val="00C41990"/>
    <w:rsid w:val="00C42037"/>
    <w:rsid w:val="00C426EC"/>
    <w:rsid w:val="00C446CD"/>
    <w:rsid w:val="00C456BE"/>
    <w:rsid w:val="00C45B2B"/>
    <w:rsid w:val="00C463C4"/>
    <w:rsid w:val="00C46630"/>
    <w:rsid w:val="00C46FB8"/>
    <w:rsid w:val="00C508AA"/>
    <w:rsid w:val="00C51568"/>
    <w:rsid w:val="00C51D94"/>
    <w:rsid w:val="00C5234F"/>
    <w:rsid w:val="00C52A0E"/>
    <w:rsid w:val="00C53744"/>
    <w:rsid w:val="00C56452"/>
    <w:rsid w:val="00C56A3D"/>
    <w:rsid w:val="00C56E52"/>
    <w:rsid w:val="00C624C6"/>
    <w:rsid w:val="00C62A45"/>
    <w:rsid w:val="00C62AE8"/>
    <w:rsid w:val="00C62B06"/>
    <w:rsid w:val="00C6340A"/>
    <w:rsid w:val="00C635F4"/>
    <w:rsid w:val="00C63A76"/>
    <w:rsid w:val="00C63BA7"/>
    <w:rsid w:val="00C64750"/>
    <w:rsid w:val="00C65D03"/>
    <w:rsid w:val="00C66DD5"/>
    <w:rsid w:val="00C676DC"/>
    <w:rsid w:val="00C729C9"/>
    <w:rsid w:val="00C72A68"/>
    <w:rsid w:val="00C72CD2"/>
    <w:rsid w:val="00C732E8"/>
    <w:rsid w:val="00C73DBA"/>
    <w:rsid w:val="00C73E28"/>
    <w:rsid w:val="00C74326"/>
    <w:rsid w:val="00C74543"/>
    <w:rsid w:val="00C76DFF"/>
    <w:rsid w:val="00C77F64"/>
    <w:rsid w:val="00C8008B"/>
    <w:rsid w:val="00C80EC2"/>
    <w:rsid w:val="00C829B8"/>
    <w:rsid w:val="00C831E0"/>
    <w:rsid w:val="00C8402A"/>
    <w:rsid w:val="00C84460"/>
    <w:rsid w:val="00C85033"/>
    <w:rsid w:val="00C85934"/>
    <w:rsid w:val="00C865B4"/>
    <w:rsid w:val="00C8742D"/>
    <w:rsid w:val="00C87B90"/>
    <w:rsid w:val="00C917A7"/>
    <w:rsid w:val="00C9304D"/>
    <w:rsid w:val="00C93A20"/>
    <w:rsid w:val="00C947FC"/>
    <w:rsid w:val="00C950EE"/>
    <w:rsid w:val="00C97349"/>
    <w:rsid w:val="00C9794C"/>
    <w:rsid w:val="00CA17C4"/>
    <w:rsid w:val="00CA1CCC"/>
    <w:rsid w:val="00CA29C2"/>
    <w:rsid w:val="00CA4716"/>
    <w:rsid w:val="00CA483B"/>
    <w:rsid w:val="00CA593C"/>
    <w:rsid w:val="00CA7116"/>
    <w:rsid w:val="00CA75C8"/>
    <w:rsid w:val="00CB2222"/>
    <w:rsid w:val="00CB340C"/>
    <w:rsid w:val="00CB3D4B"/>
    <w:rsid w:val="00CB43CD"/>
    <w:rsid w:val="00CB46FD"/>
    <w:rsid w:val="00CB4C7F"/>
    <w:rsid w:val="00CB5920"/>
    <w:rsid w:val="00CB6579"/>
    <w:rsid w:val="00CB6E4F"/>
    <w:rsid w:val="00CB754D"/>
    <w:rsid w:val="00CB7840"/>
    <w:rsid w:val="00CB7854"/>
    <w:rsid w:val="00CC01A4"/>
    <w:rsid w:val="00CC1320"/>
    <w:rsid w:val="00CC2754"/>
    <w:rsid w:val="00CC294A"/>
    <w:rsid w:val="00CC3015"/>
    <w:rsid w:val="00CC3B3A"/>
    <w:rsid w:val="00CC4C4F"/>
    <w:rsid w:val="00CC55BD"/>
    <w:rsid w:val="00CC6CEF"/>
    <w:rsid w:val="00CC6E03"/>
    <w:rsid w:val="00CD0373"/>
    <w:rsid w:val="00CD11E2"/>
    <w:rsid w:val="00CD1C1E"/>
    <w:rsid w:val="00CD2D27"/>
    <w:rsid w:val="00CD3AC8"/>
    <w:rsid w:val="00CD487B"/>
    <w:rsid w:val="00CD4E80"/>
    <w:rsid w:val="00CD544B"/>
    <w:rsid w:val="00CD6A95"/>
    <w:rsid w:val="00CD71FD"/>
    <w:rsid w:val="00CD7CF0"/>
    <w:rsid w:val="00CE0A4E"/>
    <w:rsid w:val="00CE218F"/>
    <w:rsid w:val="00CE4239"/>
    <w:rsid w:val="00CE4390"/>
    <w:rsid w:val="00CE4D2C"/>
    <w:rsid w:val="00CE5A58"/>
    <w:rsid w:val="00CE5AD1"/>
    <w:rsid w:val="00CE5CA2"/>
    <w:rsid w:val="00CE7577"/>
    <w:rsid w:val="00CE7ACD"/>
    <w:rsid w:val="00CF0225"/>
    <w:rsid w:val="00CF04BE"/>
    <w:rsid w:val="00CF1197"/>
    <w:rsid w:val="00CF2873"/>
    <w:rsid w:val="00CF2B81"/>
    <w:rsid w:val="00CF2EB2"/>
    <w:rsid w:val="00CF4849"/>
    <w:rsid w:val="00CF486F"/>
    <w:rsid w:val="00CF7DFE"/>
    <w:rsid w:val="00D001CF"/>
    <w:rsid w:val="00D02AD7"/>
    <w:rsid w:val="00D03332"/>
    <w:rsid w:val="00D0480D"/>
    <w:rsid w:val="00D06680"/>
    <w:rsid w:val="00D06DCB"/>
    <w:rsid w:val="00D072F2"/>
    <w:rsid w:val="00D07DC7"/>
    <w:rsid w:val="00D07F01"/>
    <w:rsid w:val="00D11785"/>
    <w:rsid w:val="00D1292F"/>
    <w:rsid w:val="00D13840"/>
    <w:rsid w:val="00D14109"/>
    <w:rsid w:val="00D149C5"/>
    <w:rsid w:val="00D16126"/>
    <w:rsid w:val="00D16F3D"/>
    <w:rsid w:val="00D171B2"/>
    <w:rsid w:val="00D171B6"/>
    <w:rsid w:val="00D213B5"/>
    <w:rsid w:val="00D2243A"/>
    <w:rsid w:val="00D25869"/>
    <w:rsid w:val="00D258C8"/>
    <w:rsid w:val="00D26C47"/>
    <w:rsid w:val="00D26FA3"/>
    <w:rsid w:val="00D27D64"/>
    <w:rsid w:val="00D30DA9"/>
    <w:rsid w:val="00D3105E"/>
    <w:rsid w:val="00D31110"/>
    <w:rsid w:val="00D32E57"/>
    <w:rsid w:val="00D32F67"/>
    <w:rsid w:val="00D32F68"/>
    <w:rsid w:val="00D33F34"/>
    <w:rsid w:val="00D3427D"/>
    <w:rsid w:val="00D3502A"/>
    <w:rsid w:val="00D35A84"/>
    <w:rsid w:val="00D36896"/>
    <w:rsid w:val="00D36CF7"/>
    <w:rsid w:val="00D371C7"/>
    <w:rsid w:val="00D373C6"/>
    <w:rsid w:val="00D4081F"/>
    <w:rsid w:val="00D41AAF"/>
    <w:rsid w:val="00D42658"/>
    <w:rsid w:val="00D431C9"/>
    <w:rsid w:val="00D441ED"/>
    <w:rsid w:val="00D45C95"/>
    <w:rsid w:val="00D4753C"/>
    <w:rsid w:val="00D50E55"/>
    <w:rsid w:val="00D5174B"/>
    <w:rsid w:val="00D51C4E"/>
    <w:rsid w:val="00D51DBB"/>
    <w:rsid w:val="00D52353"/>
    <w:rsid w:val="00D56656"/>
    <w:rsid w:val="00D56876"/>
    <w:rsid w:val="00D56D70"/>
    <w:rsid w:val="00D5787A"/>
    <w:rsid w:val="00D60511"/>
    <w:rsid w:val="00D61B22"/>
    <w:rsid w:val="00D62A6F"/>
    <w:rsid w:val="00D63E02"/>
    <w:rsid w:val="00D64737"/>
    <w:rsid w:val="00D64D75"/>
    <w:rsid w:val="00D657E6"/>
    <w:rsid w:val="00D65A14"/>
    <w:rsid w:val="00D674E4"/>
    <w:rsid w:val="00D6788D"/>
    <w:rsid w:val="00D7181D"/>
    <w:rsid w:val="00D71823"/>
    <w:rsid w:val="00D7261C"/>
    <w:rsid w:val="00D73507"/>
    <w:rsid w:val="00D74D48"/>
    <w:rsid w:val="00D764C0"/>
    <w:rsid w:val="00D779D6"/>
    <w:rsid w:val="00D80497"/>
    <w:rsid w:val="00D80A36"/>
    <w:rsid w:val="00D81123"/>
    <w:rsid w:val="00D82191"/>
    <w:rsid w:val="00D85574"/>
    <w:rsid w:val="00D8570A"/>
    <w:rsid w:val="00D85BFF"/>
    <w:rsid w:val="00D86522"/>
    <w:rsid w:val="00D8752E"/>
    <w:rsid w:val="00D90EEE"/>
    <w:rsid w:val="00D91166"/>
    <w:rsid w:val="00D91CDA"/>
    <w:rsid w:val="00D92161"/>
    <w:rsid w:val="00D937A3"/>
    <w:rsid w:val="00D93B93"/>
    <w:rsid w:val="00D940FA"/>
    <w:rsid w:val="00D9521E"/>
    <w:rsid w:val="00D97546"/>
    <w:rsid w:val="00D9783C"/>
    <w:rsid w:val="00DA0A66"/>
    <w:rsid w:val="00DA1F8D"/>
    <w:rsid w:val="00DA20BB"/>
    <w:rsid w:val="00DA29F7"/>
    <w:rsid w:val="00DA2C2E"/>
    <w:rsid w:val="00DA31CD"/>
    <w:rsid w:val="00DA35CC"/>
    <w:rsid w:val="00DA36DC"/>
    <w:rsid w:val="00DA5713"/>
    <w:rsid w:val="00DA66EF"/>
    <w:rsid w:val="00DA70A1"/>
    <w:rsid w:val="00DA7240"/>
    <w:rsid w:val="00DB0DE9"/>
    <w:rsid w:val="00DB19E0"/>
    <w:rsid w:val="00DB208B"/>
    <w:rsid w:val="00DB4725"/>
    <w:rsid w:val="00DB4AA8"/>
    <w:rsid w:val="00DB5668"/>
    <w:rsid w:val="00DB6AEB"/>
    <w:rsid w:val="00DB6E01"/>
    <w:rsid w:val="00DB6F9B"/>
    <w:rsid w:val="00DB7803"/>
    <w:rsid w:val="00DC0DE1"/>
    <w:rsid w:val="00DC1DEE"/>
    <w:rsid w:val="00DC2264"/>
    <w:rsid w:val="00DC316B"/>
    <w:rsid w:val="00DC36B5"/>
    <w:rsid w:val="00DC3B08"/>
    <w:rsid w:val="00DC3F69"/>
    <w:rsid w:val="00DC494B"/>
    <w:rsid w:val="00DC5A1D"/>
    <w:rsid w:val="00DC66D0"/>
    <w:rsid w:val="00DC700E"/>
    <w:rsid w:val="00DC71CB"/>
    <w:rsid w:val="00DC73BF"/>
    <w:rsid w:val="00DD1234"/>
    <w:rsid w:val="00DD215A"/>
    <w:rsid w:val="00DD3DB2"/>
    <w:rsid w:val="00DD4490"/>
    <w:rsid w:val="00DD5132"/>
    <w:rsid w:val="00DD73BE"/>
    <w:rsid w:val="00DD7CC3"/>
    <w:rsid w:val="00DD7D26"/>
    <w:rsid w:val="00DE1255"/>
    <w:rsid w:val="00DE176D"/>
    <w:rsid w:val="00DE3411"/>
    <w:rsid w:val="00DE49CE"/>
    <w:rsid w:val="00DE4A45"/>
    <w:rsid w:val="00DE6363"/>
    <w:rsid w:val="00DE6E35"/>
    <w:rsid w:val="00DF0A62"/>
    <w:rsid w:val="00DF1B93"/>
    <w:rsid w:val="00DF1EAB"/>
    <w:rsid w:val="00DF2695"/>
    <w:rsid w:val="00DF3ACC"/>
    <w:rsid w:val="00DF3CC9"/>
    <w:rsid w:val="00DF4EEB"/>
    <w:rsid w:val="00DF5184"/>
    <w:rsid w:val="00DF51DE"/>
    <w:rsid w:val="00DF55BC"/>
    <w:rsid w:val="00DF6C47"/>
    <w:rsid w:val="00DF761E"/>
    <w:rsid w:val="00DF7914"/>
    <w:rsid w:val="00DF7F91"/>
    <w:rsid w:val="00E02B1A"/>
    <w:rsid w:val="00E02F3D"/>
    <w:rsid w:val="00E03171"/>
    <w:rsid w:val="00E03766"/>
    <w:rsid w:val="00E0393D"/>
    <w:rsid w:val="00E044A1"/>
    <w:rsid w:val="00E04DC3"/>
    <w:rsid w:val="00E05C34"/>
    <w:rsid w:val="00E06E8A"/>
    <w:rsid w:val="00E07913"/>
    <w:rsid w:val="00E118FC"/>
    <w:rsid w:val="00E120EB"/>
    <w:rsid w:val="00E12440"/>
    <w:rsid w:val="00E1332B"/>
    <w:rsid w:val="00E13A63"/>
    <w:rsid w:val="00E13C62"/>
    <w:rsid w:val="00E15335"/>
    <w:rsid w:val="00E155C6"/>
    <w:rsid w:val="00E15753"/>
    <w:rsid w:val="00E15FB4"/>
    <w:rsid w:val="00E17461"/>
    <w:rsid w:val="00E20CE6"/>
    <w:rsid w:val="00E216AB"/>
    <w:rsid w:val="00E22DC0"/>
    <w:rsid w:val="00E235CB"/>
    <w:rsid w:val="00E2392B"/>
    <w:rsid w:val="00E24066"/>
    <w:rsid w:val="00E27230"/>
    <w:rsid w:val="00E31416"/>
    <w:rsid w:val="00E31A2D"/>
    <w:rsid w:val="00E3652E"/>
    <w:rsid w:val="00E36902"/>
    <w:rsid w:val="00E4125D"/>
    <w:rsid w:val="00E41CFF"/>
    <w:rsid w:val="00E42476"/>
    <w:rsid w:val="00E43BE4"/>
    <w:rsid w:val="00E43F72"/>
    <w:rsid w:val="00E44490"/>
    <w:rsid w:val="00E446CC"/>
    <w:rsid w:val="00E44BAF"/>
    <w:rsid w:val="00E453DB"/>
    <w:rsid w:val="00E45C25"/>
    <w:rsid w:val="00E45C61"/>
    <w:rsid w:val="00E465B5"/>
    <w:rsid w:val="00E46CC5"/>
    <w:rsid w:val="00E46D4B"/>
    <w:rsid w:val="00E47612"/>
    <w:rsid w:val="00E47E92"/>
    <w:rsid w:val="00E5184B"/>
    <w:rsid w:val="00E5209A"/>
    <w:rsid w:val="00E52F13"/>
    <w:rsid w:val="00E53647"/>
    <w:rsid w:val="00E5378C"/>
    <w:rsid w:val="00E53CD4"/>
    <w:rsid w:val="00E54742"/>
    <w:rsid w:val="00E54E1E"/>
    <w:rsid w:val="00E55F0D"/>
    <w:rsid w:val="00E560E7"/>
    <w:rsid w:val="00E561EE"/>
    <w:rsid w:val="00E5692A"/>
    <w:rsid w:val="00E56A3E"/>
    <w:rsid w:val="00E57673"/>
    <w:rsid w:val="00E60B7B"/>
    <w:rsid w:val="00E60D0D"/>
    <w:rsid w:val="00E62193"/>
    <w:rsid w:val="00E633BA"/>
    <w:rsid w:val="00E64E7A"/>
    <w:rsid w:val="00E64FCE"/>
    <w:rsid w:val="00E66958"/>
    <w:rsid w:val="00E701E3"/>
    <w:rsid w:val="00E70BC4"/>
    <w:rsid w:val="00E70E06"/>
    <w:rsid w:val="00E731E6"/>
    <w:rsid w:val="00E744CA"/>
    <w:rsid w:val="00E74D78"/>
    <w:rsid w:val="00E758C5"/>
    <w:rsid w:val="00E75F6C"/>
    <w:rsid w:val="00E769CA"/>
    <w:rsid w:val="00E76F72"/>
    <w:rsid w:val="00E7735C"/>
    <w:rsid w:val="00E77F7E"/>
    <w:rsid w:val="00E80F16"/>
    <w:rsid w:val="00E82528"/>
    <w:rsid w:val="00E838E2"/>
    <w:rsid w:val="00E84EFD"/>
    <w:rsid w:val="00E859B0"/>
    <w:rsid w:val="00E85F29"/>
    <w:rsid w:val="00E866AA"/>
    <w:rsid w:val="00E866C4"/>
    <w:rsid w:val="00E86B4E"/>
    <w:rsid w:val="00E873B2"/>
    <w:rsid w:val="00E87AEE"/>
    <w:rsid w:val="00E90B01"/>
    <w:rsid w:val="00E91445"/>
    <w:rsid w:val="00E91DA4"/>
    <w:rsid w:val="00E94381"/>
    <w:rsid w:val="00E9448F"/>
    <w:rsid w:val="00E950D7"/>
    <w:rsid w:val="00E967CE"/>
    <w:rsid w:val="00E97479"/>
    <w:rsid w:val="00E97D30"/>
    <w:rsid w:val="00EA001F"/>
    <w:rsid w:val="00EA03B7"/>
    <w:rsid w:val="00EA0442"/>
    <w:rsid w:val="00EA0534"/>
    <w:rsid w:val="00EA0787"/>
    <w:rsid w:val="00EA09B7"/>
    <w:rsid w:val="00EA174E"/>
    <w:rsid w:val="00EA287E"/>
    <w:rsid w:val="00EA3D22"/>
    <w:rsid w:val="00EA5505"/>
    <w:rsid w:val="00EA5CCB"/>
    <w:rsid w:val="00EA6518"/>
    <w:rsid w:val="00EA7520"/>
    <w:rsid w:val="00EA7D8E"/>
    <w:rsid w:val="00EB12E5"/>
    <w:rsid w:val="00EB1B24"/>
    <w:rsid w:val="00EB3297"/>
    <w:rsid w:val="00EB330B"/>
    <w:rsid w:val="00EB4017"/>
    <w:rsid w:val="00EB5367"/>
    <w:rsid w:val="00EB58C2"/>
    <w:rsid w:val="00EB75EF"/>
    <w:rsid w:val="00EC06E1"/>
    <w:rsid w:val="00EC08ED"/>
    <w:rsid w:val="00EC1139"/>
    <w:rsid w:val="00EC1688"/>
    <w:rsid w:val="00EC2C07"/>
    <w:rsid w:val="00EC3C80"/>
    <w:rsid w:val="00EC4A1B"/>
    <w:rsid w:val="00EC4A42"/>
    <w:rsid w:val="00EC5BAE"/>
    <w:rsid w:val="00EC5EA0"/>
    <w:rsid w:val="00EC65CD"/>
    <w:rsid w:val="00EC6C70"/>
    <w:rsid w:val="00EC7E69"/>
    <w:rsid w:val="00ED0A69"/>
    <w:rsid w:val="00ED1A51"/>
    <w:rsid w:val="00ED3E1A"/>
    <w:rsid w:val="00ED62C3"/>
    <w:rsid w:val="00ED6AC4"/>
    <w:rsid w:val="00ED6DFF"/>
    <w:rsid w:val="00ED6E71"/>
    <w:rsid w:val="00EE1055"/>
    <w:rsid w:val="00EE3B2A"/>
    <w:rsid w:val="00EE4207"/>
    <w:rsid w:val="00EE5B40"/>
    <w:rsid w:val="00EE7757"/>
    <w:rsid w:val="00EE7F68"/>
    <w:rsid w:val="00EF0324"/>
    <w:rsid w:val="00EF06D9"/>
    <w:rsid w:val="00EF10C7"/>
    <w:rsid w:val="00EF1ACC"/>
    <w:rsid w:val="00EF1EBA"/>
    <w:rsid w:val="00EF2F01"/>
    <w:rsid w:val="00EF30B0"/>
    <w:rsid w:val="00EF4D70"/>
    <w:rsid w:val="00EF4FBE"/>
    <w:rsid w:val="00EF6DB2"/>
    <w:rsid w:val="00EF71F0"/>
    <w:rsid w:val="00EF7778"/>
    <w:rsid w:val="00F00524"/>
    <w:rsid w:val="00F011BB"/>
    <w:rsid w:val="00F020BB"/>
    <w:rsid w:val="00F027D9"/>
    <w:rsid w:val="00F02A55"/>
    <w:rsid w:val="00F03545"/>
    <w:rsid w:val="00F035AC"/>
    <w:rsid w:val="00F0375F"/>
    <w:rsid w:val="00F040D4"/>
    <w:rsid w:val="00F04DBC"/>
    <w:rsid w:val="00F05E28"/>
    <w:rsid w:val="00F0673E"/>
    <w:rsid w:val="00F11016"/>
    <w:rsid w:val="00F12145"/>
    <w:rsid w:val="00F12869"/>
    <w:rsid w:val="00F13388"/>
    <w:rsid w:val="00F13C07"/>
    <w:rsid w:val="00F140D5"/>
    <w:rsid w:val="00F15788"/>
    <w:rsid w:val="00F167AC"/>
    <w:rsid w:val="00F17102"/>
    <w:rsid w:val="00F17B34"/>
    <w:rsid w:val="00F21E72"/>
    <w:rsid w:val="00F2219F"/>
    <w:rsid w:val="00F237C4"/>
    <w:rsid w:val="00F276D7"/>
    <w:rsid w:val="00F27D1F"/>
    <w:rsid w:val="00F30644"/>
    <w:rsid w:val="00F30CD1"/>
    <w:rsid w:val="00F321A4"/>
    <w:rsid w:val="00F326DF"/>
    <w:rsid w:val="00F32A50"/>
    <w:rsid w:val="00F330CD"/>
    <w:rsid w:val="00F334A6"/>
    <w:rsid w:val="00F33C6C"/>
    <w:rsid w:val="00F33CEF"/>
    <w:rsid w:val="00F34AEA"/>
    <w:rsid w:val="00F35D49"/>
    <w:rsid w:val="00F376A3"/>
    <w:rsid w:val="00F37F8F"/>
    <w:rsid w:val="00F404B2"/>
    <w:rsid w:val="00F423B6"/>
    <w:rsid w:val="00F428B3"/>
    <w:rsid w:val="00F430E1"/>
    <w:rsid w:val="00F437F3"/>
    <w:rsid w:val="00F446D0"/>
    <w:rsid w:val="00F44A2F"/>
    <w:rsid w:val="00F45278"/>
    <w:rsid w:val="00F452E9"/>
    <w:rsid w:val="00F465BE"/>
    <w:rsid w:val="00F50CD8"/>
    <w:rsid w:val="00F528DC"/>
    <w:rsid w:val="00F541B4"/>
    <w:rsid w:val="00F5496C"/>
    <w:rsid w:val="00F54A6E"/>
    <w:rsid w:val="00F54FA1"/>
    <w:rsid w:val="00F55265"/>
    <w:rsid w:val="00F569EF"/>
    <w:rsid w:val="00F56F8A"/>
    <w:rsid w:val="00F570BB"/>
    <w:rsid w:val="00F573BE"/>
    <w:rsid w:val="00F5753D"/>
    <w:rsid w:val="00F60A2B"/>
    <w:rsid w:val="00F60D38"/>
    <w:rsid w:val="00F61966"/>
    <w:rsid w:val="00F61985"/>
    <w:rsid w:val="00F61C28"/>
    <w:rsid w:val="00F62425"/>
    <w:rsid w:val="00F625D6"/>
    <w:rsid w:val="00F62799"/>
    <w:rsid w:val="00F64016"/>
    <w:rsid w:val="00F64E9B"/>
    <w:rsid w:val="00F64EF1"/>
    <w:rsid w:val="00F65279"/>
    <w:rsid w:val="00F659F9"/>
    <w:rsid w:val="00F66018"/>
    <w:rsid w:val="00F66C23"/>
    <w:rsid w:val="00F67AB2"/>
    <w:rsid w:val="00F67AC6"/>
    <w:rsid w:val="00F67B1C"/>
    <w:rsid w:val="00F711EF"/>
    <w:rsid w:val="00F712A2"/>
    <w:rsid w:val="00F718F0"/>
    <w:rsid w:val="00F721F7"/>
    <w:rsid w:val="00F72A61"/>
    <w:rsid w:val="00F732D6"/>
    <w:rsid w:val="00F7460E"/>
    <w:rsid w:val="00F75CFB"/>
    <w:rsid w:val="00F77204"/>
    <w:rsid w:val="00F7728D"/>
    <w:rsid w:val="00F80D94"/>
    <w:rsid w:val="00F824DA"/>
    <w:rsid w:val="00F843A6"/>
    <w:rsid w:val="00F85997"/>
    <w:rsid w:val="00F86023"/>
    <w:rsid w:val="00F862E6"/>
    <w:rsid w:val="00F864C5"/>
    <w:rsid w:val="00F867BC"/>
    <w:rsid w:val="00F873AB"/>
    <w:rsid w:val="00F87EEB"/>
    <w:rsid w:val="00F90007"/>
    <w:rsid w:val="00F90264"/>
    <w:rsid w:val="00F90648"/>
    <w:rsid w:val="00F90BF4"/>
    <w:rsid w:val="00F92018"/>
    <w:rsid w:val="00F922F5"/>
    <w:rsid w:val="00F94638"/>
    <w:rsid w:val="00F95887"/>
    <w:rsid w:val="00FA0DC8"/>
    <w:rsid w:val="00FA0F80"/>
    <w:rsid w:val="00FA109F"/>
    <w:rsid w:val="00FA1304"/>
    <w:rsid w:val="00FA3E69"/>
    <w:rsid w:val="00FA42BB"/>
    <w:rsid w:val="00FA4593"/>
    <w:rsid w:val="00FA500E"/>
    <w:rsid w:val="00FA611D"/>
    <w:rsid w:val="00FA6993"/>
    <w:rsid w:val="00FA7395"/>
    <w:rsid w:val="00FA74BB"/>
    <w:rsid w:val="00FB13E6"/>
    <w:rsid w:val="00FB1B10"/>
    <w:rsid w:val="00FB233A"/>
    <w:rsid w:val="00FB3647"/>
    <w:rsid w:val="00FB38DA"/>
    <w:rsid w:val="00FB44BA"/>
    <w:rsid w:val="00FB4778"/>
    <w:rsid w:val="00FB4961"/>
    <w:rsid w:val="00FB52C4"/>
    <w:rsid w:val="00FC09BD"/>
    <w:rsid w:val="00FC119D"/>
    <w:rsid w:val="00FC1A8C"/>
    <w:rsid w:val="00FC25B4"/>
    <w:rsid w:val="00FC30FD"/>
    <w:rsid w:val="00FC3647"/>
    <w:rsid w:val="00FC4109"/>
    <w:rsid w:val="00FC5298"/>
    <w:rsid w:val="00FC573B"/>
    <w:rsid w:val="00FC58D2"/>
    <w:rsid w:val="00FC64D7"/>
    <w:rsid w:val="00FC6568"/>
    <w:rsid w:val="00FC69F1"/>
    <w:rsid w:val="00FC6ABD"/>
    <w:rsid w:val="00FD09C5"/>
    <w:rsid w:val="00FD1489"/>
    <w:rsid w:val="00FD17DC"/>
    <w:rsid w:val="00FD37A2"/>
    <w:rsid w:val="00FD3D24"/>
    <w:rsid w:val="00FD6778"/>
    <w:rsid w:val="00FD67F5"/>
    <w:rsid w:val="00FD6D51"/>
    <w:rsid w:val="00FD707A"/>
    <w:rsid w:val="00FE1BE5"/>
    <w:rsid w:val="00FE1E8F"/>
    <w:rsid w:val="00FE4000"/>
    <w:rsid w:val="00FE4018"/>
    <w:rsid w:val="00FE4765"/>
    <w:rsid w:val="00FE4E96"/>
    <w:rsid w:val="00FE5810"/>
    <w:rsid w:val="00FE7615"/>
    <w:rsid w:val="00FF06E8"/>
    <w:rsid w:val="00FF2004"/>
    <w:rsid w:val="00FF29EE"/>
    <w:rsid w:val="00FF343D"/>
    <w:rsid w:val="00FF4D3C"/>
    <w:rsid w:val="00FF5733"/>
    <w:rsid w:val="00FF5A26"/>
    <w:rsid w:val="00FF5B2B"/>
    <w:rsid w:val="00FF60E4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A90A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13B"/>
    <w:pPr>
      <w:ind w:left="720"/>
      <w:contextualSpacing/>
    </w:pPr>
  </w:style>
  <w:style w:type="table" w:styleId="TableGrid">
    <w:name w:val="Table Grid"/>
    <w:basedOn w:val="TableNormal"/>
    <w:uiPriority w:val="59"/>
    <w:rsid w:val="00C31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62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24A"/>
  </w:style>
  <w:style w:type="paragraph" w:styleId="Footer">
    <w:name w:val="footer"/>
    <w:basedOn w:val="Normal"/>
    <w:link w:val="FooterChar"/>
    <w:uiPriority w:val="99"/>
    <w:unhideWhenUsed/>
    <w:rsid w:val="00C162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24A"/>
  </w:style>
  <w:style w:type="paragraph" w:styleId="BalloonText">
    <w:name w:val="Balloon Text"/>
    <w:basedOn w:val="Normal"/>
    <w:link w:val="BalloonTextChar"/>
    <w:uiPriority w:val="99"/>
    <w:semiHidden/>
    <w:unhideWhenUsed/>
    <w:rsid w:val="00C37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1A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16B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16B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16B2"/>
    <w:rPr>
      <w:vertAlign w:val="superscript"/>
    </w:rPr>
  </w:style>
  <w:style w:type="paragraph" w:customStyle="1" w:styleId="Titleabstract">
    <w:name w:val="Title_abstract"/>
    <w:basedOn w:val="Normal"/>
    <w:link w:val="TitleabstractChar"/>
    <w:qFormat/>
    <w:rsid w:val="00D63E02"/>
    <w:pPr>
      <w:autoSpaceDE w:val="0"/>
      <w:autoSpaceDN w:val="0"/>
      <w:adjustRightInd w:val="0"/>
      <w:spacing w:after="0" w:line="240" w:lineRule="auto"/>
    </w:pPr>
    <w:rPr>
      <w:rFonts w:ascii="Arial" w:hAnsi="Arial" w:cs="Arial"/>
      <w:b/>
      <w:sz w:val="24"/>
    </w:rPr>
  </w:style>
  <w:style w:type="character" w:customStyle="1" w:styleId="TitleabstractChar">
    <w:name w:val="Title_abstract Char"/>
    <w:basedOn w:val="DefaultParagraphFont"/>
    <w:link w:val="Titleabstract"/>
    <w:rsid w:val="00D63E02"/>
    <w:rPr>
      <w:rFonts w:ascii="Arial" w:hAnsi="Arial" w:cs="Arial"/>
      <w:b/>
      <w:sz w:val="24"/>
    </w:rPr>
  </w:style>
  <w:style w:type="character" w:styleId="Hyperlink">
    <w:name w:val="Hyperlink"/>
    <w:basedOn w:val="DefaultParagraphFont"/>
    <w:uiPriority w:val="99"/>
    <w:unhideWhenUsed/>
    <w:rsid w:val="002B21D2"/>
    <w:rPr>
      <w:color w:val="0000FF" w:themeColor="hyperlink"/>
      <w:u w:val="single"/>
    </w:rPr>
  </w:style>
  <w:style w:type="paragraph" w:customStyle="1" w:styleId="default">
    <w:name w:val="default"/>
    <w:basedOn w:val="Normal"/>
    <w:rsid w:val="00891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unhideWhenUsed/>
    <w:rsid w:val="00471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71F4C"/>
    <w:rPr>
      <w:b/>
      <w:bCs/>
    </w:rPr>
  </w:style>
  <w:style w:type="character" w:styleId="Emphasis">
    <w:name w:val="Emphasis"/>
    <w:basedOn w:val="DefaultParagraphFont"/>
    <w:uiPriority w:val="20"/>
    <w:qFormat/>
    <w:rsid w:val="005D2ADF"/>
    <w:rPr>
      <w:i/>
      <w:iCs/>
    </w:rPr>
  </w:style>
  <w:style w:type="table" w:styleId="LightShading">
    <w:name w:val="Light Shading"/>
    <w:basedOn w:val="TableNormal"/>
    <w:uiPriority w:val="60"/>
    <w:rsid w:val="002F79A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E018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6E018A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E018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018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018A"/>
    <w:rPr>
      <w:b/>
      <w:bCs/>
      <w:sz w:val="20"/>
      <w:szCs w:val="20"/>
    </w:rPr>
  </w:style>
  <w:style w:type="character" w:customStyle="1" w:styleId="jrnl">
    <w:name w:val="jrnl"/>
    <w:basedOn w:val="DefaultParagraphFont"/>
    <w:rsid w:val="003157E6"/>
  </w:style>
  <w:style w:type="character" w:styleId="HTMLCite">
    <w:name w:val="HTML Cite"/>
    <w:basedOn w:val="DefaultParagraphFont"/>
    <w:uiPriority w:val="99"/>
    <w:semiHidden/>
    <w:unhideWhenUsed/>
    <w:rsid w:val="003157E6"/>
    <w:rPr>
      <w:i/>
      <w:iCs/>
    </w:rPr>
  </w:style>
  <w:style w:type="character" w:customStyle="1" w:styleId="author">
    <w:name w:val="author"/>
    <w:basedOn w:val="DefaultParagraphFont"/>
    <w:rsid w:val="003157E6"/>
  </w:style>
  <w:style w:type="character" w:customStyle="1" w:styleId="pubyear">
    <w:name w:val="pubyear"/>
    <w:basedOn w:val="DefaultParagraphFont"/>
    <w:rsid w:val="003157E6"/>
  </w:style>
  <w:style w:type="character" w:customStyle="1" w:styleId="chaptertitle">
    <w:name w:val="chaptertitle"/>
    <w:basedOn w:val="DefaultParagraphFont"/>
    <w:rsid w:val="003157E6"/>
  </w:style>
  <w:style w:type="character" w:customStyle="1" w:styleId="booktitle">
    <w:name w:val="booktitle"/>
    <w:basedOn w:val="DefaultParagraphFont"/>
    <w:rsid w:val="003157E6"/>
  </w:style>
  <w:style w:type="character" w:customStyle="1" w:styleId="editor">
    <w:name w:val="editor"/>
    <w:basedOn w:val="DefaultParagraphFont"/>
    <w:rsid w:val="003157E6"/>
  </w:style>
  <w:style w:type="character" w:styleId="FollowedHyperlink">
    <w:name w:val="FollowedHyperlink"/>
    <w:basedOn w:val="DefaultParagraphFont"/>
    <w:uiPriority w:val="99"/>
    <w:semiHidden/>
    <w:unhideWhenUsed/>
    <w:rsid w:val="00417553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8D64F6"/>
  </w:style>
  <w:style w:type="character" w:styleId="PageNumber">
    <w:name w:val="page number"/>
    <w:basedOn w:val="DefaultParagraphFont"/>
    <w:uiPriority w:val="99"/>
    <w:semiHidden/>
    <w:unhideWhenUsed/>
    <w:rsid w:val="00F465BE"/>
  </w:style>
  <w:style w:type="character" w:customStyle="1" w:styleId="entry-byline">
    <w:name w:val="entry-byline"/>
    <w:basedOn w:val="DefaultParagraphFont"/>
    <w:rsid w:val="007B5E6C"/>
  </w:style>
  <w:style w:type="character" w:styleId="LineNumber">
    <w:name w:val="line number"/>
    <w:basedOn w:val="DefaultParagraphFont"/>
    <w:uiPriority w:val="99"/>
    <w:semiHidden/>
    <w:unhideWhenUsed/>
    <w:rsid w:val="00CD71FD"/>
  </w:style>
  <w:style w:type="paragraph" w:styleId="Revision">
    <w:name w:val="Revision"/>
    <w:hidden/>
    <w:uiPriority w:val="99"/>
    <w:semiHidden/>
    <w:rsid w:val="00035B7B"/>
    <w:pPr>
      <w:spacing w:after="0" w:line="240" w:lineRule="auto"/>
    </w:pPr>
  </w:style>
  <w:style w:type="paragraph" w:customStyle="1" w:styleId="EndNoteBibliographyTitle">
    <w:name w:val="EndNote Bibliography Title"/>
    <w:basedOn w:val="Normal"/>
    <w:link w:val="EndNoteBibliographyTitleChar"/>
    <w:rsid w:val="001B1D8E"/>
    <w:pPr>
      <w:spacing w:after="0"/>
      <w:jc w:val="center"/>
    </w:pPr>
    <w:rPr>
      <w:rFonts w:ascii="Calibri" w:hAnsi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B1D8E"/>
    <w:rPr>
      <w:rFonts w:ascii="Calibri" w:hAnsi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1B1D8E"/>
    <w:pPr>
      <w:spacing w:line="240" w:lineRule="auto"/>
    </w:pPr>
    <w:rPr>
      <w:rFonts w:ascii="Calibri" w:hAnsi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1B1D8E"/>
    <w:rPr>
      <w:rFonts w:ascii="Calibri" w:hAnsi="Calibri"/>
      <w:noProof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435A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435A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435A9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65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EndNoteCategoryHeading">
    <w:name w:val="EndNote Category Heading"/>
    <w:basedOn w:val="Normal"/>
    <w:link w:val="EndNoteCategoryHeadingChar"/>
    <w:rsid w:val="00855A62"/>
    <w:pPr>
      <w:spacing w:before="120" w:after="120"/>
    </w:pPr>
    <w:rPr>
      <w:b/>
      <w:noProof/>
      <w:lang w:val="en-US"/>
    </w:rPr>
  </w:style>
  <w:style w:type="character" w:customStyle="1" w:styleId="EndNoteCategoryHeadingChar">
    <w:name w:val="EndNote Category Heading Char"/>
    <w:basedOn w:val="EndNoteBibliographyChar"/>
    <w:link w:val="EndNoteCategoryHeading"/>
    <w:rsid w:val="00855A62"/>
    <w:rPr>
      <w:rFonts w:ascii="Calibri" w:hAnsi="Calibri"/>
      <w:b/>
      <w:noProof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13B"/>
    <w:pPr>
      <w:ind w:left="720"/>
      <w:contextualSpacing/>
    </w:pPr>
  </w:style>
  <w:style w:type="table" w:styleId="TableGrid">
    <w:name w:val="Table Grid"/>
    <w:basedOn w:val="TableNormal"/>
    <w:uiPriority w:val="59"/>
    <w:rsid w:val="00C31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62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24A"/>
  </w:style>
  <w:style w:type="paragraph" w:styleId="Footer">
    <w:name w:val="footer"/>
    <w:basedOn w:val="Normal"/>
    <w:link w:val="FooterChar"/>
    <w:uiPriority w:val="99"/>
    <w:unhideWhenUsed/>
    <w:rsid w:val="00C162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24A"/>
  </w:style>
  <w:style w:type="paragraph" w:styleId="BalloonText">
    <w:name w:val="Balloon Text"/>
    <w:basedOn w:val="Normal"/>
    <w:link w:val="BalloonTextChar"/>
    <w:uiPriority w:val="99"/>
    <w:semiHidden/>
    <w:unhideWhenUsed/>
    <w:rsid w:val="00C37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1A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16B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16B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16B2"/>
    <w:rPr>
      <w:vertAlign w:val="superscript"/>
    </w:rPr>
  </w:style>
  <w:style w:type="paragraph" w:customStyle="1" w:styleId="Titleabstract">
    <w:name w:val="Title_abstract"/>
    <w:basedOn w:val="Normal"/>
    <w:link w:val="TitleabstractChar"/>
    <w:qFormat/>
    <w:rsid w:val="00D63E02"/>
    <w:pPr>
      <w:autoSpaceDE w:val="0"/>
      <w:autoSpaceDN w:val="0"/>
      <w:adjustRightInd w:val="0"/>
      <w:spacing w:after="0" w:line="240" w:lineRule="auto"/>
    </w:pPr>
    <w:rPr>
      <w:rFonts w:ascii="Arial" w:hAnsi="Arial" w:cs="Arial"/>
      <w:b/>
      <w:sz w:val="24"/>
    </w:rPr>
  </w:style>
  <w:style w:type="character" w:customStyle="1" w:styleId="TitleabstractChar">
    <w:name w:val="Title_abstract Char"/>
    <w:basedOn w:val="DefaultParagraphFont"/>
    <w:link w:val="Titleabstract"/>
    <w:rsid w:val="00D63E02"/>
    <w:rPr>
      <w:rFonts w:ascii="Arial" w:hAnsi="Arial" w:cs="Arial"/>
      <w:b/>
      <w:sz w:val="24"/>
    </w:rPr>
  </w:style>
  <w:style w:type="character" w:styleId="Hyperlink">
    <w:name w:val="Hyperlink"/>
    <w:basedOn w:val="DefaultParagraphFont"/>
    <w:uiPriority w:val="99"/>
    <w:unhideWhenUsed/>
    <w:rsid w:val="002B21D2"/>
    <w:rPr>
      <w:color w:val="0000FF" w:themeColor="hyperlink"/>
      <w:u w:val="single"/>
    </w:rPr>
  </w:style>
  <w:style w:type="paragraph" w:customStyle="1" w:styleId="default">
    <w:name w:val="default"/>
    <w:basedOn w:val="Normal"/>
    <w:rsid w:val="00891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unhideWhenUsed/>
    <w:rsid w:val="00471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71F4C"/>
    <w:rPr>
      <w:b/>
      <w:bCs/>
    </w:rPr>
  </w:style>
  <w:style w:type="character" w:styleId="Emphasis">
    <w:name w:val="Emphasis"/>
    <w:basedOn w:val="DefaultParagraphFont"/>
    <w:uiPriority w:val="20"/>
    <w:qFormat/>
    <w:rsid w:val="005D2ADF"/>
    <w:rPr>
      <w:i/>
      <w:iCs/>
    </w:rPr>
  </w:style>
  <w:style w:type="table" w:styleId="LightShading">
    <w:name w:val="Light Shading"/>
    <w:basedOn w:val="TableNormal"/>
    <w:uiPriority w:val="60"/>
    <w:rsid w:val="002F79A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E018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6E018A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E018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018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018A"/>
    <w:rPr>
      <w:b/>
      <w:bCs/>
      <w:sz w:val="20"/>
      <w:szCs w:val="20"/>
    </w:rPr>
  </w:style>
  <w:style w:type="character" w:customStyle="1" w:styleId="jrnl">
    <w:name w:val="jrnl"/>
    <w:basedOn w:val="DefaultParagraphFont"/>
    <w:rsid w:val="003157E6"/>
  </w:style>
  <w:style w:type="character" w:styleId="HTMLCite">
    <w:name w:val="HTML Cite"/>
    <w:basedOn w:val="DefaultParagraphFont"/>
    <w:uiPriority w:val="99"/>
    <w:semiHidden/>
    <w:unhideWhenUsed/>
    <w:rsid w:val="003157E6"/>
    <w:rPr>
      <w:i/>
      <w:iCs/>
    </w:rPr>
  </w:style>
  <w:style w:type="character" w:customStyle="1" w:styleId="author">
    <w:name w:val="author"/>
    <w:basedOn w:val="DefaultParagraphFont"/>
    <w:rsid w:val="003157E6"/>
  </w:style>
  <w:style w:type="character" w:customStyle="1" w:styleId="pubyear">
    <w:name w:val="pubyear"/>
    <w:basedOn w:val="DefaultParagraphFont"/>
    <w:rsid w:val="003157E6"/>
  </w:style>
  <w:style w:type="character" w:customStyle="1" w:styleId="chaptertitle">
    <w:name w:val="chaptertitle"/>
    <w:basedOn w:val="DefaultParagraphFont"/>
    <w:rsid w:val="003157E6"/>
  </w:style>
  <w:style w:type="character" w:customStyle="1" w:styleId="booktitle">
    <w:name w:val="booktitle"/>
    <w:basedOn w:val="DefaultParagraphFont"/>
    <w:rsid w:val="003157E6"/>
  </w:style>
  <w:style w:type="character" w:customStyle="1" w:styleId="editor">
    <w:name w:val="editor"/>
    <w:basedOn w:val="DefaultParagraphFont"/>
    <w:rsid w:val="003157E6"/>
  </w:style>
  <w:style w:type="character" w:styleId="FollowedHyperlink">
    <w:name w:val="FollowedHyperlink"/>
    <w:basedOn w:val="DefaultParagraphFont"/>
    <w:uiPriority w:val="99"/>
    <w:semiHidden/>
    <w:unhideWhenUsed/>
    <w:rsid w:val="00417553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8D64F6"/>
  </w:style>
  <w:style w:type="character" w:styleId="PageNumber">
    <w:name w:val="page number"/>
    <w:basedOn w:val="DefaultParagraphFont"/>
    <w:uiPriority w:val="99"/>
    <w:semiHidden/>
    <w:unhideWhenUsed/>
    <w:rsid w:val="00F465BE"/>
  </w:style>
  <w:style w:type="character" w:customStyle="1" w:styleId="entry-byline">
    <w:name w:val="entry-byline"/>
    <w:basedOn w:val="DefaultParagraphFont"/>
    <w:rsid w:val="007B5E6C"/>
  </w:style>
  <w:style w:type="character" w:styleId="LineNumber">
    <w:name w:val="line number"/>
    <w:basedOn w:val="DefaultParagraphFont"/>
    <w:uiPriority w:val="99"/>
    <w:semiHidden/>
    <w:unhideWhenUsed/>
    <w:rsid w:val="00CD71FD"/>
  </w:style>
  <w:style w:type="paragraph" w:styleId="Revision">
    <w:name w:val="Revision"/>
    <w:hidden/>
    <w:uiPriority w:val="99"/>
    <w:semiHidden/>
    <w:rsid w:val="00035B7B"/>
    <w:pPr>
      <w:spacing w:after="0" w:line="240" w:lineRule="auto"/>
    </w:pPr>
  </w:style>
  <w:style w:type="paragraph" w:customStyle="1" w:styleId="EndNoteBibliographyTitle">
    <w:name w:val="EndNote Bibliography Title"/>
    <w:basedOn w:val="Normal"/>
    <w:link w:val="EndNoteBibliographyTitleChar"/>
    <w:rsid w:val="001B1D8E"/>
    <w:pPr>
      <w:spacing w:after="0"/>
      <w:jc w:val="center"/>
    </w:pPr>
    <w:rPr>
      <w:rFonts w:ascii="Calibri" w:hAnsi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B1D8E"/>
    <w:rPr>
      <w:rFonts w:ascii="Calibri" w:hAnsi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1B1D8E"/>
    <w:pPr>
      <w:spacing w:line="240" w:lineRule="auto"/>
    </w:pPr>
    <w:rPr>
      <w:rFonts w:ascii="Calibri" w:hAnsi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1B1D8E"/>
    <w:rPr>
      <w:rFonts w:ascii="Calibri" w:hAnsi="Calibri"/>
      <w:noProof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435A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435A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435A9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65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EndNoteCategoryHeading">
    <w:name w:val="EndNote Category Heading"/>
    <w:basedOn w:val="Normal"/>
    <w:link w:val="EndNoteCategoryHeadingChar"/>
    <w:rsid w:val="00855A62"/>
    <w:pPr>
      <w:spacing w:before="120" w:after="120"/>
    </w:pPr>
    <w:rPr>
      <w:b/>
      <w:noProof/>
      <w:lang w:val="en-US"/>
    </w:rPr>
  </w:style>
  <w:style w:type="character" w:customStyle="1" w:styleId="EndNoteCategoryHeadingChar">
    <w:name w:val="EndNote Category Heading Char"/>
    <w:basedOn w:val="EndNoteBibliographyChar"/>
    <w:link w:val="EndNoteCategoryHeading"/>
    <w:rsid w:val="00855A62"/>
    <w:rPr>
      <w:rFonts w:ascii="Calibri" w:hAnsi="Calibri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7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4560">
          <w:marLeft w:val="0"/>
          <w:marRight w:val="0"/>
          <w:marTop w:val="0"/>
          <w:marBottom w:val="300"/>
          <w:divBdr>
            <w:top w:val="single" w:sz="6" w:space="0" w:color="BCE8F1"/>
            <w:left w:val="single" w:sz="6" w:space="0" w:color="BCE8F1"/>
            <w:bottom w:val="single" w:sz="6" w:space="0" w:color="BCE8F1"/>
            <w:right w:val="single" w:sz="6" w:space="0" w:color="BCE8F1"/>
          </w:divBdr>
          <w:divsChild>
            <w:div w:id="8329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9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2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8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2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96A430-EBF5-4041-9222-FAE49BF5C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Cambridge</Company>
  <LinksUpToDate>false</LinksUpToDate>
  <CharactersWithSpaces>6134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Dragos Petrescu</dc:creator>
  <cp:lastModifiedBy>Theresa Marteau</cp:lastModifiedBy>
  <cp:revision>2</cp:revision>
  <cp:lastPrinted>2015-11-19T15:58:00Z</cp:lastPrinted>
  <dcterms:created xsi:type="dcterms:W3CDTF">2016-05-12T10:47:00Z</dcterms:created>
  <dcterms:modified xsi:type="dcterms:W3CDTF">2016-05-12T10:47:00Z</dcterms:modified>
</cp:coreProperties>
</file>