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D852D3" w14:textId="6E018675" w:rsidR="00E660AC" w:rsidRDefault="00E660AC" w:rsidP="005E3E4A">
      <w:pPr>
        <w:pStyle w:val="figure0"/>
        <w:jc w:val="left"/>
      </w:pPr>
    </w:p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/>
        <w:drawing>
          <wp:inline distT="0" distB="0" distL="0" distR="0">
            <wp:extent cx="1097280" cy="54864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" cy="7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30"/>
          <w:szCs w:val="30"/>
          <w:color w:val="000000"/>
        </w:rPr>
        <w:t xml:space="preserve">        </w:t>
      </w:r>
      <w:r>
        <w:rPr/>
        <w:drawing>
          <wp:inline distT="0" distB="0" distL="0" distR="0">
            <wp:extent cx="1828800" cy="54864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" cy="7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40"/>
          <w:szCs w:val="40"/>
          <w:color w:val="648FFF"/>
        </w:rPr>
        <w:t xml:space="preserve">Carbon Emissions in Tompkins County, 2020</w:t>
      </w:r>
      <w:r>
        <w:br w:type="textWrapping"/>
      </w:r>
      <w:r>
        <w:t xml:space="preserve">Made with CAT REPORTER by Gao Labs @ Cornell University.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t xml:space="preserve">New Research Sheds Light on the Impact of Vehicle Emissions on CO2 Equivalent and Light Trucks, Cars/ Bikes, Heavy Trucks, Combo Trucks, Buses. Estimates from the Climate Action in Transportation (CAT) Dashboard from Cornell University are empowering communities with vital data for a healthier and more sustainable environment.</w:t>
      </w:r>
    </w:p>
    <w:p>
      <w:pPr>
        <w:sectPr>
          <w:pgMar w:header="720" w:bottom="1440" w:top="1440" w:right="1440" w:left="1440" w:footer="720" w:gutter="0"/>
          <w:pgSz w:h="15840" w:w="12240" w:orient="portrait"/>
          <w:type w:val="continuous"/>
          <w:cols/>
        </w:sectPr>
      </w:pP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/>
        <w:drawing>
          <wp:inline distT="0" distB="0" distL="0" distR="0">
            <wp:extent cx="3657600" cy="22860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" cy="3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br w:type="column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40"/>
        <w:ind w:left="0" w:right="0" w:firstLine="0" w:firstLineChars="0"/>
      </w:pPr>
      <w:r>
        <w:t xml:space="preserve">1. </w:t>
      </w: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Light Trucks Take the Lead:</w:t>
      </w:r>
      <w:r>
        <w:t xml:space="preserve"> Light Trucks are the primary culprits, accounting for a staggering 48.8% of total emissions. This indicates that they are either more abundant in number, have higher emission rates, or both.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40"/>
        <w:ind w:left="0" w:right="0" w:firstLine="0" w:firstLineChars="0"/>
      </w:pPr>
      <w:r>
        <w:t xml:space="preserve">2. </w:t>
      </w: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Cars/ Bikes, Still a Concern:</w:t>
      </w:r>
      <w:r>
        <w:t xml:space="preserve"> Surprisingly, combined emissions from cars/ bikes come in second at 27.7%. This demonstrates the collective impact of smaller vehicles in the region.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40"/>
        <w:ind w:left="0" w:right="0" w:firstLine="0" w:firstLineChars="0"/>
      </w:pPr>
      <w:r>
        <w:t xml:space="preserve">3. </w:t>
      </w: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Heavy Trucks, Combo Trucks, and Buses:</w:t>
      </w:r>
      <w:r>
        <w:t xml:space="preserve"> Heavy trucks contribute 11.0% of the CO2 Equivalent emissions, followed by combo trucks at 10.7%. Buses represent a mere 1.9%.</w:t>
      </w:r>
    </w:p>
    <w:p>
      <w:pPr>
        <w:sectPr>
          <w:pgMar w:header="720" w:bottom="1440" w:top="1440" w:right="1440" w:left="1440" w:footer="720" w:gutter="0"/>
          <w:pgSz w:h="15840" w:w="12240" w:orient="portrait"/>
          <w:type w:val="continuous"/>
          <w:cols w:num="2" w:sep="1" w:space="144" w:equalWidth="0">
            <w:col w:w="5760" w:space="144"/>
            <w:col w:w="4320"/>
          </w:cols>
        </w:sectPr>
      </w:pP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t xml:space="preserve">In conclusion, while each vehicle type plays a role in the overall carbon emissions of Tompkins County, efforts to reduce emissions might be most effective if they initially focus on light trucks and cars/ bikes. It provides a clear picture of where interventions could be targeted for a greener future.</w:t>
      </w:r>
    </w:p>
    <w:p>
      <w:pPr>
        <w:pStyle w:val="Normal"/>
        <w:jc w:val="righ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t xml:space="preserve">Contact Information:</w:t>
      </w:r>
      <w:r>
        <w:br w:type="textWrapping"/>
      </w:r>
      <w:r>
        <w:t xml:space="preserve">Department Name, Organization Name</w:t>
      </w:r>
      <w:r>
        <w:br w:type="textWrapping"/>
      </w:r>
      <w:r>
        <w:t xml:space="preserve">Street Address, City, State</w:t>
      </w:r>
      <w:r>
        <w:br w:type="textWrapping"/>
      </w:r>
      <w:r>
        <w:t xml:space="preserve">Email: name@thing.com</w:t>
      </w:r>
    </w:p>
    <w:sectPr>
      <w:pgMar w:header="720" w:bottom="1440" w:top="1440" w:right="1440" w:left="1440" w:footer="720" w:gutter="0"/>
      <w:pgSz w:h="15840" w:w="12240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7CF232" w14:textId="77777777" w:rsidR="00CC1EC9" w:rsidRDefault="00CC1EC9">
      <w:pPr>
        <w:spacing w:after="0"/>
      </w:pPr>
      <w:r>
        <w:separator/>
      </w:r>
    </w:p>
  </w:endnote>
  <w:endnote w:type="continuationSeparator" w:id="0">
    <w:p w14:paraId="62EF0CEF" w14:textId="77777777" w:rsidR="00CC1EC9" w:rsidRDefault="00CC1EC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098307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CF8CB3" w14:textId="5F7437A4" w:rsidR="00A1373D" w:rsidRDefault="00A1373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F9AAF6A" w14:textId="77777777" w:rsidR="00E87DDC" w:rsidRDefault="00E87D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73D429" w14:textId="77777777" w:rsidR="00CC1EC9" w:rsidRDefault="00CC1EC9">
      <w:r>
        <w:separator/>
      </w:r>
    </w:p>
  </w:footnote>
  <w:footnote w:type="continuationSeparator" w:id="0">
    <w:p w14:paraId="22B73248" w14:textId="77777777" w:rsidR="00CC1EC9" w:rsidRDefault="00CC1E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47001F0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272C7175"/>
    <w:multiLevelType w:val="hybridMultilevel"/>
    <w:tmpl w:val="A5BCC710"/>
    <w:lvl w:ilvl="0" w:tplc="4104B75E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637052">
    <w:abstractNumId w:val="0"/>
  </w:num>
  <w:num w:numId="2" w16cid:durableId="328293836">
    <w:abstractNumId w:val="1"/>
  </w:num>
</w:numbering>
</file>

<file path=word/settings.xml><?xml version="1.0" encoding="utf-8"?>
<w:settings xmlns:w="http://schemas.openxmlformats.org/wordprocessingml/2006/main">
  <w:zoom w:percent="86"/>
  <w:defaultTabStop w:val="720"/>
  <w:hyphenationZone w:val="360"/>
  <w:compat>
    <w:compatSetting w:name="compatibilityMode" w:uri="http://schemas.microsoft.com/office/word" w:val="15"/>
  </w:compat>
  <w:decimalSymbol w:val="."/>
  <w:listSeparator w:val=",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SimSun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2"/>
    <w:next w:val="BodyText"/>
    <w:uiPriority w:val="9"/>
    <w:qFormat/>
    <w:rsid w:val="003C497E"/>
    <w:pPr>
      <w:outlineLvl w:val="0"/>
    </w:pPr>
    <w:rPr>
      <w:sz w:val="36"/>
      <w:szCs w:val="36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3C497E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648FFF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3C497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48FFF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648FFF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648FFF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648FFF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648FFF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648FFF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648FFF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3C497E"/>
    <w:pPr>
      <w:keepNext/>
      <w:keepLines/>
      <w:spacing w:before="480" w:after="240" w:line="276" w:lineRule="auto"/>
      <w:jc w:val="center"/>
    </w:pPr>
    <w:rPr>
      <w:rFonts w:asciiTheme="majorHAnsi" w:eastAsiaTheme="majorEastAsia" w:hAnsiTheme="majorHAnsi" w:cstheme="majorBidi"/>
      <w:b/>
      <w:bCs/>
      <w:color w:val="648FFF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648FFF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Header">
    <w:name w:val="header"/>
    <w:basedOn w:val="Normal"/>
    <w:link w:val="HeaderChar"/>
    <w:uiPriority w:val="99"/>
    <w:rsid w:val="00E87DD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87DDC"/>
  </w:style>
  <w:style w:type="paragraph" w:styleId="Footer">
    <w:name w:val="footer"/>
    <w:basedOn w:val="Normal"/>
    <w:link w:val="FooterChar"/>
    <w:uiPriority w:val="99"/>
    <w:rsid w:val="00E87DDC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87DDC"/>
  </w:style>
  <w:style w:type="paragraph" w:customStyle="1" w:styleId="bullets">
    <w:name w:val="bullets"/>
    <w:basedOn w:val="BodyText"/>
    <w:link w:val="bulletsChar"/>
    <w:qFormat/>
    <w:rsid w:val="00BB6E4E"/>
    <w:pPr>
      <w:numPr>
        <w:numId w:val="2"/>
      </w:numPr>
    </w:pPr>
  </w:style>
  <w:style w:type="character" w:customStyle="1" w:styleId="BodyTextChar">
    <w:name w:val="Body Text Char"/>
    <w:basedOn w:val="DefaultParagraphFont"/>
    <w:link w:val="BodyText"/>
    <w:rsid w:val="00BB6E4E"/>
  </w:style>
  <w:style w:type="character" w:customStyle="1" w:styleId="bulletsChar">
    <w:name w:val="bullets Char"/>
    <w:basedOn w:val="BodyTextChar"/>
    <w:link w:val="bullets"/>
    <w:rsid w:val="00BB6E4E"/>
  </w:style>
  <w:style w:type="character" w:customStyle="1" w:styleId="Heading2Char">
    <w:name w:val="Heading 2 Char"/>
    <w:basedOn w:val="DefaultParagraphFont"/>
    <w:link w:val="Heading2"/>
    <w:uiPriority w:val="9"/>
    <w:rsid w:val="003C497E"/>
    <w:rPr>
      <w:rFonts w:asciiTheme="majorHAnsi" w:eastAsiaTheme="majorEastAsia" w:hAnsiTheme="majorHAnsi" w:cstheme="majorBidi"/>
      <w:b/>
      <w:bCs/>
      <w:color w:val="648FFF"/>
      <w:sz w:val="28"/>
      <w:szCs w:val="28"/>
    </w:rPr>
  </w:style>
  <w:style w:type="paragraph" w:styleId="Revision">
    <w:name w:val="Revision"/>
    <w:hidden/>
    <w:rsid w:val="005E3E4A"/>
    <w:pPr>
      <w:spacing w:after="0"/>
    </w:pPr>
  </w:style>
  <w:style w:type="paragraph" w:customStyle="1" w:styleId="figure0">
    <w:name w:val="figure"/>
    <w:basedOn w:val="BodyText"/>
    <w:link w:val="figureChar"/>
    <w:qFormat/>
    <w:rsid w:val="005E3E4A"/>
    <w:pPr>
      <w:spacing w:line="276" w:lineRule="auto"/>
      <w:jc w:val="center"/>
    </w:pPr>
  </w:style>
  <w:style w:type="character" w:customStyle="1" w:styleId="figureChar">
    <w:name w:val="figure Char"/>
    <w:basedOn w:val="BodyTextChar"/>
    <w:link w:val="figure0"/>
    <w:rsid w:val="005E3E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

<Relationships  xmlns="http://schemas.openxmlformats.org/package/2006/relationships">
<Relationship Id="rId8" Type="http://schemas.openxmlformats.org/officeDocument/2006/relationships/footer" Target="footer1.xml"/>
<Relationship Id="rId3" Type="http://schemas.openxmlformats.org/officeDocument/2006/relationships/styles" Target="styles.xml"/>
<Relationship Id="rId7" Type="http://schemas.openxmlformats.org/officeDocument/2006/relationships/endnotes" Target="endnotes.xml"/>
<Relationship Id="rId2" Type="http://schemas.openxmlformats.org/officeDocument/2006/relationships/numbering" Target="numbering.xml"/>
<Relationship Id="rId1" Type="http://schemas.openxmlformats.org/officeDocument/2006/relationships/customXml" Target="../customXml/item1.xml"/>
<Relationship Id="rId6" Type="http://schemas.openxmlformats.org/officeDocument/2006/relationships/footnotes" Target="footnotes.xml"/>
<Relationship Id="rId5" Type="http://schemas.openxmlformats.org/officeDocument/2006/relationships/webSettings" Target="webSettings.xml"/>
<Relationship Id="rId10" Type="http://schemas.openxmlformats.org/officeDocument/2006/relationships/theme" Target="theme/theme1.xml"/>
<Relationship Id="rId4" Type="http://schemas.openxmlformats.org/officeDocument/2006/relationships/settings" Target="settings.xml"/>
<Relationship Id="rId9" Type="http://schemas.openxmlformats.org/officeDocument/2006/relationships/fontTable" Target="fontTable.xml"/>
<Relationship Id="rId11" Type="http://schemas.openxmlformats.org/officeDocument/2006/relationships/image" Target="media/80af8a3de2985553b3af4909332a65e628b94492.png"/>
<Relationship Id="rId12" Type="http://schemas.openxmlformats.org/officeDocument/2006/relationships/image" Target="media/13e6c281f41f8b38f230d85314c2152b56f5d4c6.png"/>
<Relationship Id="rId13" Type="http://schemas.openxmlformats.org/officeDocument/2006/relationships/image" Target="media/0a987c03de04fb86abad4438b578ab93ab685971.pn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B0D10"/>
      </a:dk2>
      <a:lt2>
        <a:srgbClr val="EEECE1"/>
      </a:lt2>
      <a:accent1>
        <a:srgbClr val="648FFF"/>
      </a:accent1>
      <a:accent2>
        <a:srgbClr val="FE6100"/>
      </a:accent2>
      <a:accent3>
        <a:srgbClr val="785EF0"/>
      </a:accent3>
      <a:accent4>
        <a:srgbClr val="DC267F"/>
      </a:accent4>
      <a:accent5>
        <a:srgbClr val="CFE2F3"/>
      </a:accent5>
      <a:accent6>
        <a:srgbClr val="FFB000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BCCD30-9073-4984-9609-6E4634B15A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style template</dc:title>
  <dc:creator>Tim Fraser</dc:creator>
  <cp:keywords/>
  <cp:lastModifiedBy>rstudio-connect</cp:lastModifiedBy>
  <cp:revision>3</cp:revision>
  <dcterms:created xsi:type="dcterms:W3CDTF">2024-11-06T01:38:00Z</dcterms:created>
  <dcterms:modified xsi:type="dcterms:W3CDTF">2026-09-27T14:15:37Z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2023-09-14</vt:lpwstr>
  </property>
  <property fmtid="{D5CDD505-2E9C-101B-9397-08002B2CF9AE}" pid="3" name="output">
    <vt:lpwstr>word_document</vt:lpwstr>
  </property>
</Properties>
</file>