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DB" w:rsidRPr="005D0048" w:rsidRDefault="00AC10DB" w:rsidP="00AC10DB">
      <w:pPr>
        <w:shd w:val="clear" w:color="auto" w:fill="FFFFFF"/>
        <w:spacing w:before="100" w:beforeAutospacing="1" w:after="100" w:afterAutospacing="1" w:line="276" w:lineRule="auto"/>
        <w:jc w:val="both"/>
        <w:rPr>
          <w:rFonts w:cs="Arial"/>
          <w:b/>
        </w:rPr>
      </w:pPr>
      <w:r w:rsidRPr="005D0048">
        <w:rPr>
          <w:rFonts w:cs="Arial"/>
          <w:b/>
        </w:rPr>
        <w:t xml:space="preserve">Prevalence of death during pregnancy, delivery and the two months after child birth in SSA </w:t>
      </w:r>
    </w:p>
    <w:p w:rsidR="00AC10DB" w:rsidRDefault="00AC10DB" w:rsidP="00AC10DB">
      <w:pPr>
        <w:shd w:val="clear" w:color="auto" w:fill="FFFFFF"/>
        <w:spacing w:before="100" w:beforeAutospacing="1" w:after="100" w:afterAutospacing="1" w:line="276" w:lineRule="auto"/>
        <w:jc w:val="both"/>
        <w:rPr>
          <w:rFonts w:cs="Arial"/>
        </w:rPr>
      </w:pPr>
      <w:r>
        <w:rPr>
          <w:rFonts w:cs="Arial"/>
        </w:rPr>
        <w:t>By Rachael Nagaddya, 20</w:t>
      </w:r>
      <w:r w:rsidRPr="005D0048">
        <w:rPr>
          <w:rFonts w:cs="Arial"/>
          <w:vertAlign w:val="superscript"/>
        </w:rPr>
        <w:t>th</w:t>
      </w:r>
      <w:r>
        <w:rPr>
          <w:rFonts w:cs="Arial"/>
        </w:rPr>
        <w:t xml:space="preserve"> August 2025.</w:t>
      </w:r>
    </w:p>
    <w:p w:rsidR="00AC10DB" w:rsidRPr="007C52CF" w:rsidRDefault="00AC10DB" w:rsidP="00AC10DB">
      <w:pPr>
        <w:shd w:val="clear" w:color="auto" w:fill="FFFFFF"/>
        <w:spacing w:before="100" w:beforeAutospacing="1" w:after="100" w:afterAutospacing="1" w:line="276" w:lineRule="auto"/>
        <w:jc w:val="both"/>
        <w:rPr>
          <w:rFonts w:eastAsia="Times New Roman" w:cs="Arial"/>
          <w:kern w:val="0"/>
          <w:lang w:val="en-UG" w:eastAsia="en-UG"/>
          <w14:ligatures w14:val="none"/>
        </w:rPr>
      </w:pPr>
      <w:r>
        <w:rPr>
          <w:rFonts w:cs="Arial"/>
        </w:rPr>
        <w:t>T</w:t>
      </w:r>
      <w:r w:rsidRPr="007C52CF">
        <w:rPr>
          <w:rFonts w:cs="Arial"/>
        </w:rPr>
        <w:t xml:space="preserve">he larger percentage of </w:t>
      </w:r>
      <w:r>
        <w:rPr>
          <w:rFonts w:cs="Arial"/>
        </w:rPr>
        <w:t>pregnancy related deaths</w:t>
      </w:r>
      <w:r w:rsidRPr="007C52CF">
        <w:rPr>
          <w:rFonts w:cs="Arial"/>
        </w:rPr>
        <w:t xml:space="preserve"> are preventable since </w:t>
      </w:r>
      <w:r w:rsidRPr="007C52CF">
        <w:rPr>
          <w:rFonts w:cs="Arial"/>
          <w:shd w:val="clear" w:color="auto" w:fill="FFFFFF"/>
        </w:rPr>
        <w:t>health-care solutions to prevent or manage complications are well known</w:t>
      </w:r>
      <w:r w:rsidRPr="007C52CF">
        <w:rPr>
          <w:rFonts w:cs="Arial"/>
        </w:rPr>
        <w:t xml:space="preserve">. The </w:t>
      </w:r>
      <w:r w:rsidRPr="007C52CF">
        <w:rPr>
          <w:rFonts w:cs="Arial"/>
          <w:shd w:val="clear" w:color="auto" w:fill="FFFFFF"/>
        </w:rPr>
        <w:t xml:space="preserve">complications that account for around 75 percent of </w:t>
      </w:r>
      <w:r>
        <w:rPr>
          <w:rFonts w:cs="Arial"/>
          <w:shd w:val="clear" w:color="auto" w:fill="FFFFFF"/>
        </w:rPr>
        <w:t xml:space="preserve">such </w:t>
      </w:r>
      <w:r w:rsidRPr="007C52CF">
        <w:rPr>
          <w:rFonts w:cs="Arial"/>
          <w:shd w:val="clear" w:color="auto" w:fill="FFFFFF"/>
        </w:rPr>
        <w:t xml:space="preserve">deaths are: </w:t>
      </w:r>
      <w:r w:rsidRPr="007C52CF">
        <w:rPr>
          <w:rFonts w:eastAsia="Times New Roman" w:cs="Arial"/>
          <w:kern w:val="0"/>
          <w:lang w:val="en-UG" w:eastAsia="en-UG"/>
          <w14:ligatures w14:val="none"/>
        </w:rPr>
        <w:t>severe bleeding</w:t>
      </w:r>
      <w:r w:rsidRPr="007C52CF">
        <w:rPr>
          <w:rFonts w:eastAsia="Times New Roman" w:cs="Arial"/>
          <w:kern w:val="0"/>
          <w:lang w:val="en-US" w:eastAsia="en-UG"/>
          <w14:ligatures w14:val="none"/>
        </w:rPr>
        <w:t xml:space="preserve"> </w:t>
      </w:r>
      <w:r w:rsidRPr="007C52CF">
        <w:rPr>
          <w:rFonts w:eastAsia="Times New Roman" w:cs="Arial"/>
          <w:kern w:val="0"/>
          <w:lang w:val="en-UG" w:eastAsia="en-UG"/>
          <w14:ligatures w14:val="none"/>
        </w:rPr>
        <w:t>after childbirth</w:t>
      </w:r>
      <w:r w:rsidRPr="007C52CF">
        <w:rPr>
          <w:rFonts w:eastAsia="Times New Roman" w:cs="Arial"/>
          <w:kern w:val="0"/>
          <w:lang w:val="en-US" w:eastAsia="en-UG"/>
          <w14:ligatures w14:val="none"/>
        </w:rPr>
        <w:t xml:space="preserve">, </w:t>
      </w:r>
      <w:r w:rsidRPr="007C52CF">
        <w:rPr>
          <w:rFonts w:eastAsia="Times New Roman" w:cs="Arial"/>
          <w:kern w:val="0"/>
          <w:lang w:val="en-UG" w:eastAsia="en-UG"/>
          <w14:ligatures w14:val="none"/>
        </w:rPr>
        <w:t>infections</w:t>
      </w:r>
      <w:r w:rsidRPr="007C52CF">
        <w:rPr>
          <w:rFonts w:eastAsia="Times New Roman" w:cs="Arial"/>
          <w:kern w:val="0"/>
          <w:lang w:val="en-US" w:eastAsia="en-UG"/>
          <w14:ligatures w14:val="none"/>
        </w:rPr>
        <w:t>,</w:t>
      </w:r>
      <w:r w:rsidRPr="007C52CF">
        <w:rPr>
          <w:rFonts w:cs="Arial"/>
          <w:shd w:val="clear" w:color="auto" w:fill="FFFFFF"/>
        </w:rPr>
        <w:t xml:space="preserve"> pre-eclampsia and eclampsia and </w:t>
      </w:r>
      <w:r w:rsidRPr="007C52CF">
        <w:rPr>
          <w:rFonts w:eastAsia="Times New Roman" w:cs="Arial"/>
          <w:kern w:val="0"/>
          <w:lang w:val="en-UG" w:eastAsia="en-UG"/>
          <w14:ligatures w14:val="none"/>
        </w:rPr>
        <w:t>complications from delivery</w:t>
      </w:r>
      <w:r w:rsidRPr="007C52CF">
        <w:rPr>
          <w:rFonts w:eastAsia="Times New Roman" w:cs="Arial"/>
          <w:kern w:val="0"/>
          <w:lang w:val="en-US" w:eastAsia="en-UG"/>
          <w14:ligatures w14:val="none"/>
        </w:rPr>
        <w:t xml:space="preserve"> among others. </w:t>
      </w:r>
      <w:r w:rsidRPr="007C52CF">
        <w:rPr>
          <w:rFonts w:cs="Times New Roman"/>
          <w:shd w:val="clear" w:color="auto" w:fill="FFFFFF"/>
          <w:lang w:val="en-US"/>
        </w:rPr>
        <w:t xml:space="preserve">In 2023, </w:t>
      </w:r>
      <w:hyperlink r:id="rId4" w:anchor=":~:text=About%20260%20000%20women%20died%20during%20and%20following,Goal%20%28SDG%29%20regions%20and%20sub-regions%20are%20used%20here." w:history="1">
        <w:r w:rsidRPr="00824B64">
          <w:rPr>
            <w:rStyle w:val="Hyperlink"/>
            <w:rFonts w:cs="Times New Roman"/>
            <w:shd w:val="clear" w:color="auto" w:fill="FFFFFF"/>
            <w:lang w:val="en-US"/>
          </w:rPr>
          <w:t>WHO</w:t>
        </w:r>
      </w:hyperlink>
      <w:r w:rsidRPr="007C52CF">
        <w:rPr>
          <w:rFonts w:cs="Times New Roman"/>
          <w:shd w:val="clear" w:color="auto" w:fill="FFFFFF"/>
          <w:lang w:val="en-US"/>
        </w:rPr>
        <w:t xml:space="preserve"> </w:t>
      </w:r>
      <w:r w:rsidRPr="007C52CF">
        <w:rPr>
          <w:rFonts w:cs="Arial"/>
          <w:shd w:val="clear" w:color="auto" w:fill="FFFFFF"/>
        </w:rPr>
        <w:t>estimated global maternal deaths</w:t>
      </w:r>
      <w:r w:rsidRPr="007C52CF">
        <w:rPr>
          <w:rFonts w:cs="Times New Roman"/>
          <w:shd w:val="clear" w:color="auto" w:fill="FFFFFF"/>
          <w:lang w:val="en-US"/>
        </w:rPr>
        <w:t xml:space="preserve"> at </w:t>
      </w:r>
      <w:r w:rsidRPr="007C52CF">
        <w:rPr>
          <w:rFonts w:cs="Arial"/>
          <w:shd w:val="clear" w:color="auto" w:fill="FFFFFF"/>
        </w:rPr>
        <w:t>260</w:t>
      </w:r>
      <w:r>
        <w:rPr>
          <w:rFonts w:cs="Arial"/>
          <w:shd w:val="clear" w:color="auto" w:fill="FFFFFF"/>
        </w:rPr>
        <w:t>,</w:t>
      </w:r>
      <w:r w:rsidRPr="007C52CF">
        <w:rPr>
          <w:rFonts w:cs="Arial"/>
          <w:shd w:val="clear" w:color="auto" w:fill="FFFFFF"/>
        </w:rPr>
        <w:t xml:space="preserve">000 women during and following pregnancy and childbirth, 87 percent of whom were from Saharan Africa and southern Asia. </w:t>
      </w:r>
    </w:p>
    <w:p w:rsidR="00AC10DB" w:rsidRDefault="00AC10DB" w:rsidP="00AC10DB">
      <w:r w:rsidRPr="008A18BA">
        <w:rPr>
          <w:rFonts w:cs="Arial"/>
        </w:rPr>
        <w:t xml:space="preserve">These deaths are a huge tragedy to the social and economic impact of immediate family and community which is why SDG 3.1 targets this ratio </w:t>
      </w:r>
      <w:r w:rsidRPr="008A18BA">
        <w:rPr>
          <w:rFonts w:cs="Arial"/>
          <w:bCs/>
        </w:rPr>
        <w:t xml:space="preserve">to less than 70 per 100 000 live births </w:t>
      </w:r>
      <w:r w:rsidRPr="008A18BA">
        <w:rPr>
          <w:rFonts w:cs="Arial"/>
        </w:rPr>
        <w:t xml:space="preserve">and maximum of 140 per 100 000 livebirths in countries known for high occurrence. However, from the latest data, even Tanzania, the better ranking country recorded 6.1 percent of women in their reproductive age die due to pregnancy related complications, it is going to be a herculean task that will require implementation of effective policies especially equitable access to </w:t>
      </w:r>
      <w:r w:rsidRPr="008A18BA">
        <w:rPr>
          <w:rFonts w:cs="Arial"/>
          <w:shd w:val="clear" w:color="auto" w:fill="FFFFFF"/>
        </w:rPr>
        <w:t>high quality care in pregnancy, and during and after childbirth</w:t>
      </w:r>
      <w:r w:rsidRPr="008A18BA">
        <w:rPr>
          <w:rFonts w:cs="Arial"/>
        </w:rPr>
        <w:t>.</w:t>
      </w:r>
      <w:bookmarkStart w:id="0" w:name="_GoBack"/>
      <w:bookmarkEnd w:id="0"/>
    </w:p>
    <w:sectPr w:rsidR="00AC1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DB"/>
    <w:rsid w:val="00AC10D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7D9F8-F555-4E7A-B45A-E87A9717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0DB"/>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room/fact-sheets/detail/maternal-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2025-08-28T10:26:00Z</dcterms:created>
  <dcterms:modified xsi:type="dcterms:W3CDTF">2025-08-28T10:29:00Z</dcterms:modified>
</cp:coreProperties>
</file>