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7B1" w:rsidRPr="002C7F1A" w:rsidRDefault="00A917B1" w:rsidP="002C7F1A">
      <w:pPr>
        <w:tabs>
          <w:tab w:val="left" w:pos="7395"/>
        </w:tabs>
        <w:spacing w:line="276" w:lineRule="auto"/>
        <w:rPr>
          <w:rFonts w:ascii="Aptos(Body)" w:hAnsi="Aptos(Body)" w:cs="Times New Roman"/>
          <w:b/>
          <w:lang w:val="en-US"/>
        </w:rPr>
      </w:pPr>
      <w:r w:rsidRPr="002C7F1A">
        <w:rPr>
          <w:rFonts w:ascii="Aptos(Body)" w:hAnsi="Aptos(Body)" w:cs="Times New Roman"/>
          <w:b/>
          <w:lang w:val="en-US"/>
        </w:rPr>
        <w:t>The relevance of median age of first sexual intercourse among women aged 25-49 years in SSA</w:t>
      </w:r>
    </w:p>
    <w:p w:rsidR="00A917B1" w:rsidRPr="002C7F1A" w:rsidRDefault="00A917B1" w:rsidP="002C7F1A">
      <w:pPr>
        <w:tabs>
          <w:tab w:val="left" w:pos="7395"/>
        </w:tabs>
        <w:spacing w:line="276" w:lineRule="auto"/>
        <w:rPr>
          <w:rFonts w:ascii="Aptos(Body)" w:hAnsi="Aptos(Body)" w:cs="Times New Roman"/>
          <w:lang w:val="en-US"/>
        </w:rPr>
      </w:pPr>
      <w:r w:rsidRPr="002C7F1A">
        <w:rPr>
          <w:rFonts w:ascii="Aptos(Body)" w:hAnsi="Aptos(Body)" w:cs="Times New Roman"/>
          <w:lang w:val="en-US"/>
        </w:rPr>
        <w:t>By Rachael Nagaddya, 20</w:t>
      </w:r>
      <w:r w:rsidRPr="002C7F1A">
        <w:rPr>
          <w:rFonts w:ascii="Aptos(Body)" w:hAnsi="Aptos(Body)" w:cs="Times New Roman"/>
          <w:vertAlign w:val="superscript"/>
          <w:lang w:val="en-US"/>
        </w:rPr>
        <w:t>th</w:t>
      </w:r>
      <w:r w:rsidRPr="002C7F1A">
        <w:rPr>
          <w:rFonts w:ascii="Aptos(Body)" w:hAnsi="Aptos(Body)" w:cs="Times New Roman"/>
          <w:lang w:val="en-US"/>
        </w:rPr>
        <w:t xml:space="preserve"> August 2025.</w:t>
      </w:r>
      <w:bookmarkStart w:id="0" w:name="_GoBack"/>
      <w:bookmarkEnd w:id="0"/>
    </w:p>
    <w:p w:rsidR="00A917B1" w:rsidRPr="002C7F1A" w:rsidRDefault="00A917B1" w:rsidP="002C7F1A">
      <w:pPr>
        <w:tabs>
          <w:tab w:val="left" w:pos="7395"/>
        </w:tabs>
        <w:spacing w:line="276" w:lineRule="auto"/>
        <w:jc w:val="both"/>
        <w:rPr>
          <w:rFonts w:ascii="Aptos(Body)" w:hAnsi="Aptos(Body)" w:cs="Times New Roman"/>
          <w:shd w:val="clear" w:color="auto" w:fill="FFFFFF"/>
          <w:lang w:val="en-US"/>
        </w:rPr>
      </w:pPr>
      <w:r w:rsidRPr="002C7F1A">
        <w:rPr>
          <w:rFonts w:ascii="Aptos(Body)" w:hAnsi="Aptos(Body)" w:cs="Times New Roman"/>
          <w:lang w:val="en-US"/>
        </w:rPr>
        <w:t>First sexual intercourse contributes to redefining one’s identity from child/adolescent to adulthood; placing</w:t>
      </w:r>
      <w:r w:rsidRPr="002C7F1A">
        <w:rPr>
          <w:rFonts w:ascii="Aptos(Body)" w:hAnsi="Aptos(Body)"/>
        </w:rPr>
        <w:t xml:space="preserve"> young people into a group exposed to risks of unintended pregnancy, sexually transmitted diseases </w:t>
      </w:r>
      <w:r w:rsidRPr="002C7F1A">
        <w:rPr>
          <w:rFonts w:ascii="Aptos(Body)" w:hAnsi="Aptos(Body)" w:cs="Times New Roman"/>
        </w:rPr>
        <w:t xml:space="preserve">and other reproductive health outcomes. </w:t>
      </w:r>
      <w:r w:rsidRPr="002C7F1A">
        <w:rPr>
          <w:rFonts w:ascii="Aptos(Body)" w:hAnsi="Aptos(Body)" w:cs="Times New Roman"/>
          <w:lang w:val="en-US"/>
        </w:rPr>
        <w:t xml:space="preserve">Early age of </w:t>
      </w:r>
      <w:r w:rsidRPr="002C7F1A">
        <w:rPr>
          <w:rFonts w:ascii="Aptos(Body)" w:hAnsi="Aptos(Body)" w:cs="Times New Roman"/>
        </w:rPr>
        <w:t>first sexual inter course</w:t>
      </w:r>
      <w:r w:rsidRPr="002C7F1A">
        <w:rPr>
          <w:rFonts w:ascii="Aptos(Body)" w:hAnsi="Aptos(Body)" w:cs="Times New Roman"/>
          <w:lang w:val="en-US"/>
        </w:rPr>
        <w:t xml:space="preserve"> has to some extent been associated with multiple sexual partners, </w:t>
      </w:r>
      <w:r w:rsidRPr="002C7F1A">
        <w:rPr>
          <w:rFonts w:ascii="Aptos(Body)" w:hAnsi="Aptos(Body)" w:cs="Times New Roman"/>
        </w:rPr>
        <w:t>infrequent use of condoms, unsafe</w:t>
      </w:r>
      <w:r w:rsidRPr="002C7F1A">
        <w:rPr>
          <w:rFonts w:ascii="Aptos(Body)" w:hAnsi="Aptos(Body)" w:cs="Times New Roman"/>
          <w:lang w:val="en-US"/>
        </w:rPr>
        <w:t xml:space="preserve"> </w:t>
      </w:r>
      <w:r w:rsidRPr="002C7F1A">
        <w:rPr>
          <w:rFonts w:ascii="Aptos(Body)" w:hAnsi="Aptos(Body)" w:cs="Times New Roman"/>
        </w:rPr>
        <w:t>abortion</w:t>
      </w:r>
      <w:r w:rsidRPr="002C7F1A">
        <w:rPr>
          <w:rFonts w:ascii="Aptos(Body)" w:hAnsi="Aptos(Body)" w:cs="Times New Roman"/>
          <w:lang w:val="en-US"/>
        </w:rPr>
        <w:t xml:space="preserve"> </w:t>
      </w:r>
      <w:r w:rsidRPr="002C7F1A">
        <w:rPr>
          <w:rFonts w:ascii="Aptos(Body)" w:hAnsi="Aptos(Body)" w:cs="Times New Roman"/>
        </w:rPr>
        <w:t>and</w:t>
      </w:r>
      <w:r w:rsidRPr="002C7F1A">
        <w:rPr>
          <w:rFonts w:ascii="Aptos(Body)" w:hAnsi="Aptos(Body)" w:cs="Times New Roman"/>
          <w:lang w:val="en-US"/>
        </w:rPr>
        <w:t xml:space="preserve"> HIV. Recently, </w:t>
      </w:r>
      <w:r w:rsidRPr="002C7F1A">
        <w:rPr>
          <w:rFonts w:ascii="Aptos(Body)" w:hAnsi="Aptos(Body)" w:cs="Times New Roman"/>
          <w:shd w:val="clear" w:color="auto" w:fill="FFFFFF"/>
          <w:lang w:val="en-US"/>
        </w:rPr>
        <w:t>more</w:t>
      </w:r>
      <w:r w:rsidRPr="002C7F1A">
        <w:rPr>
          <w:rFonts w:ascii="Aptos(Body)" w:hAnsi="Aptos(Body)" w:cs="Times New Roman"/>
          <w:shd w:val="clear" w:color="auto" w:fill="FFFFFF"/>
        </w:rPr>
        <w:t xml:space="preserve"> young people </w:t>
      </w:r>
      <w:r w:rsidRPr="002C7F1A">
        <w:rPr>
          <w:rFonts w:ascii="Aptos(Body)" w:hAnsi="Aptos(Body)" w:cs="Times New Roman"/>
          <w:shd w:val="clear" w:color="auto" w:fill="FFFFFF"/>
          <w:lang w:val="en-US"/>
        </w:rPr>
        <w:t xml:space="preserve">are </w:t>
      </w:r>
      <w:r w:rsidRPr="002C7F1A">
        <w:rPr>
          <w:rFonts w:ascii="Aptos(Body)" w:hAnsi="Aptos(Body)" w:cs="Times New Roman"/>
          <w:shd w:val="clear" w:color="auto" w:fill="FFFFFF"/>
        </w:rPr>
        <w:t>showing faster physical maturity</w:t>
      </w:r>
      <w:r w:rsidRPr="002C7F1A">
        <w:rPr>
          <w:rFonts w:ascii="Aptos(Body)" w:hAnsi="Aptos(Body)" w:cs="Times New Roman"/>
          <w:shd w:val="clear" w:color="auto" w:fill="FFFFFF"/>
          <w:lang w:val="en-US"/>
        </w:rPr>
        <w:t>; this</w:t>
      </w:r>
      <w:r w:rsidRPr="002C7F1A">
        <w:rPr>
          <w:rFonts w:ascii="Aptos(Body)" w:hAnsi="Aptos(Body)" w:cs="Times New Roman"/>
          <w:shd w:val="clear" w:color="auto" w:fill="FFFFFF"/>
        </w:rPr>
        <w:t xml:space="preserve"> </w:t>
      </w:r>
      <w:r w:rsidRPr="002C7F1A">
        <w:rPr>
          <w:rFonts w:ascii="Aptos(Body)" w:hAnsi="Aptos(Body)" w:cs="Times New Roman"/>
          <w:shd w:val="clear" w:color="auto" w:fill="FFFFFF"/>
          <w:lang w:val="en-US"/>
        </w:rPr>
        <w:t xml:space="preserve">compounded with </w:t>
      </w:r>
      <w:r w:rsidRPr="002C7F1A">
        <w:rPr>
          <w:rFonts w:ascii="Aptos(Body)" w:hAnsi="Aptos(Body)" w:cs="Times New Roman"/>
          <w:shd w:val="clear" w:color="auto" w:fill="FFFFFF"/>
        </w:rPr>
        <w:t>most parents in SSA not exposing their children to sex education</w:t>
      </w:r>
      <w:r w:rsidRPr="002C7F1A">
        <w:rPr>
          <w:rFonts w:ascii="Aptos(Body)" w:hAnsi="Aptos(Body)" w:cs="Times New Roman"/>
          <w:shd w:val="clear" w:color="auto" w:fill="FFFFFF"/>
          <w:lang w:val="en-US"/>
        </w:rPr>
        <w:t xml:space="preserve"> leaves most young people in the </w:t>
      </w:r>
      <w:r w:rsidRPr="002C7F1A">
        <w:rPr>
          <w:rFonts w:ascii="Aptos(Body)" w:hAnsi="Aptos(Body)" w:cs="Times New Roman"/>
          <w:shd w:val="clear" w:color="auto" w:fill="FFFFFF"/>
        </w:rPr>
        <w:t>whim of their peers who are into sexual promiscuity</w:t>
      </w:r>
      <w:r w:rsidRPr="002C7F1A">
        <w:rPr>
          <w:rFonts w:ascii="Aptos(Body)" w:hAnsi="Aptos(Body)" w:cs="Times New Roman"/>
          <w:shd w:val="clear" w:color="auto" w:fill="FFFFFF"/>
          <w:lang w:val="en-US"/>
        </w:rPr>
        <w:t xml:space="preserve"> resulting</w:t>
      </w:r>
      <w:r w:rsidRPr="002C7F1A">
        <w:rPr>
          <w:rFonts w:ascii="Aptos(Body)" w:hAnsi="Aptos(Body)" w:cs="Times New Roman"/>
          <w:shd w:val="clear" w:color="auto" w:fill="FFFFFF"/>
        </w:rPr>
        <w:t xml:space="preserve"> </w:t>
      </w:r>
      <w:r w:rsidRPr="002C7F1A">
        <w:rPr>
          <w:rFonts w:ascii="Aptos(Body)" w:hAnsi="Aptos(Body)" w:cs="Times New Roman"/>
          <w:shd w:val="clear" w:color="auto" w:fill="FFFFFF"/>
          <w:lang w:val="en-US"/>
        </w:rPr>
        <w:t xml:space="preserve">in </w:t>
      </w:r>
      <w:r w:rsidRPr="002C7F1A">
        <w:rPr>
          <w:rFonts w:ascii="Aptos(Body)" w:hAnsi="Aptos(Body)" w:cs="Times New Roman"/>
          <w:shd w:val="clear" w:color="auto" w:fill="FFFFFF"/>
        </w:rPr>
        <w:t>early sexual exposure</w:t>
      </w:r>
      <w:r w:rsidRPr="002C7F1A">
        <w:rPr>
          <w:rFonts w:ascii="Aptos(Body)" w:hAnsi="Aptos(Body)" w:cs="Times New Roman"/>
          <w:shd w:val="clear" w:color="auto" w:fill="FFFFFF"/>
          <w:lang w:val="en-US"/>
        </w:rPr>
        <w:t xml:space="preserve">. </w:t>
      </w:r>
    </w:p>
    <w:p w:rsidR="00A917B1" w:rsidRPr="002C7F1A" w:rsidRDefault="00A917B1" w:rsidP="002C7F1A">
      <w:pPr>
        <w:tabs>
          <w:tab w:val="left" w:pos="7395"/>
        </w:tabs>
        <w:spacing w:line="276" w:lineRule="auto"/>
        <w:jc w:val="both"/>
        <w:rPr>
          <w:rFonts w:ascii="Aptos(Body)" w:hAnsi="Aptos(Body)" w:cs="Times New Roman"/>
          <w:shd w:val="clear" w:color="auto" w:fill="FFFFFF"/>
          <w:lang w:val="en-US"/>
        </w:rPr>
      </w:pPr>
      <w:r w:rsidRPr="002C7F1A">
        <w:rPr>
          <w:rFonts w:ascii="Aptos(Body)" w:hAnsi="Aptos(Body)" w:cs="Times New Roman"/>
          <w:shd w:val="clear" w:color="auto" w:fill="FFFFFF"/>
          <w:lang w:val="en-US"/>
        </w:rPr>
        <w:t xml:space="preserve">The </w:t>
      </w:r>
      <w:hyperlink r:id="rId4" w:history="1">
        <w:r w:rsidRPr="002C7F1A">
          <w:rPr>
            <w:rStyle w:val="Hyperlink"/>
            <w:rFonts w:ascii="Aptos(Body)" w:hAnsi="Aptos(Body)" w:cs="Times New Roman"/>
            <w:shd w:val="clear" w:color="auto" w:fill="FFFFFF"/>
            <w:lang w:val="en-US"/>
          </w:rPr>
          <w:t>United Nations Department of Economic and Social Affairs</w:t>
        </w:r>
      </w:hyperlink>
      <w:r w:rsidRPr="002C7F1A">
        <w:rPr>
          <w:rFonts w:ascii="Aptos(Body)" w:hAnsi="Aptos(Body)" w:cs="Times New Roman"/>
          <w:shd w:val="clear" w:color="auto" w:fill="FFFFFF"/>
          <w:lang w:val="en-US"/>
        </w:rPr>
        <w:t xml:space="preserve"> reports that people especially the illiterate, old and some from undeveloped countries </w:t>
      </w:r>
      <w:r w:rsidRPr="002C7F1A">
        <w:rPr>
          <w:rFonts w:ascii="Aptos(Body)" w:hAnsi="Aptos(Body)" w:cs="Segoe UI"/>
          <w:shd w:val="clear" w:color="auto" w:fill="FFFFFF"/>
        </w:rPr>
        <w:t xml:space="preserve">tend to round their ages to a multiple of 5 or 10 which makes the median more resistant to such errors than the mean. </w:t>
      </w:r>
      <w:r w:rsidRPr="002C7F1A">
        <w:rPr>
          <w:rFonts w:ascii="Aptos(Body)" w:hAnsi="Aptos(Body)" w:cs="Times New Roman"/>
          <w:shd w:val="clear" w:color="auto" w:fill="FFFFFF"/>
          <w:lang w:val="en-US"/>
        </w:rPr>
        <w:t>The goal in many countries is to delay this median age of first sexual intercourse by enacting policies that keep children in school because evidence shows that girls who have attained low education are more likely to engage in sexual intercourse at an earlier age than their counterparts who have attained secondary or higher education.</w:t>
      </w:r>
    </w:p>
    <w:p w:rsidR="00A917B1" w:rsidRDefault="00A917B1"/>
    <w:sectPr w:rsidR="00A91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B1"/>
    <w:rsid w:val="002C7F1A"/>
    <w:rsid w:val="00A917B1"/>
    <w:rsid w:val="00B249F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8A813-FA55-4367-A36E-90CD2AF7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7B1"/>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7B1"/>
    <w:rPr>
      <w:color w:val="0000FF"/>
      <w:u w:val="single"/>
    </w:rPr>
  </w:style>
  <w:style w:type="character" w:styleId="FollowedHyperlink">
    <w:name w:val="FollowedHyperlink"/>
    <w:basedOn w:val="DefaultParagraphFont"/>
    <w:uiPriority w:val="99"/>
    <w:semiHidden/>
    <w:unhideWhenUsed/>
    <w:rsid w:val="002C7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base.earth/population/median-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2025-08-28T19:44:00Z</dcterms:created>
  <dcterms:modified xsi:type="dcterms:W3CDTF">2025-08-29T09:58:00Z</dcterms:modified>
</cp:coreProperties>
</file>