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3F" w:rsidRPr="008B3CEA" w:rsidRDefault="008E663F" w:rsidP="008E663F">
      <w:pPr>
        <w:spacing w:line="276" w:lineRule="auto"/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Protecting the next generation from HIV through information dissemination of </w:t>
      </w:r>
      <w:r w:rsidRPr="008B3CEA">
        <w:rPr>
          <w:rFonts w:cs="Times New Roman"/>
          <w:b/>
          <w:lang w:val="en-US"/>
        </w:rPr>
        <w:t>mother to child</w:t>
      </w:r>
      <w:r>
        <w:rPr>
          <w:rFonts w:cs="Times New Roman"/>
          <w:b/>
          <w:lang w:val="en-US"/>
        </w:rPr>
        <w:t xml:space="preserve"> transmission</w:t>
      </w:r>
      <w:r w:rsidRPr="008B3CEA">
        <w:rPr>
          <w:rFonts w:cs="Times New Roman"/>
          <w:b/>
          <w:lang w:val="en-US"/>
        </w:rPr>
        <w:t xml:space="preserve"> in</w:t>
      </w:r>
      <w:r>
        <w:rPr>
          <w:rFonts w:cs="Times New Roman"/>
          <w:b/>
          <w:lang w:val="en-US"/>
        </w:rPr>
        <w:t xml:space="preserve"> the rural and urban residences of</w:t>
      </w:r>
      <w:r w:rsidRPr="008B3CEA">
        <w:rPr>
          <w:rFonts w:cs="Times New Roman"/>
          <w:b/>
          <w:lang w:val="en-US"/>
        </w:rPr>
        <w:t xml:space="preserve"> Uganda</w:t>
      </w:r>
    </w:p>
    <w:p w:rsidR="008E663F" w:rsidRDefault="008E663F" w:rsidP="008E663F">
      <w:pPr>
        <w:spacing w:line="276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By Rachael Nagaddya, 18</w:t>
      </w:r>
      <w:r w:rsidRPr="008B3CEA">
        <w:rPr>
          <w:rFonts w:cs="Times New Roman"/>
          <w:vertAlign w:val="superscript"/>
          <w:lang w:val="en-US"/>
        </w:rPr>
        <w:t>th</w:t>
      </w:r>
      <w:r>
        <w:rPr>
          <w:rFonts w:cs="Times New Roman"/>
          <w:lang w:val="en-US"/>
        </w:rPr>
        <w:t xml:space="preserve"> August 2025.</w:t>
      </w:r>
    </w:p>
    <w:p w:rsidR="008E663F" w:rsidRDefault="008E663F" w:rsidP="008E663F">
      <w:pPr>
        <w:spacing w:line="276" w:lineRule="auto"/>
        <w:jc w:val="both"/>
        <w:rPr>
          <w:color w:val="222222"/>
          <w:shd w:val="clear" w:color="auto" w:fill="FFFFFF"/>
        </w:rPr>
      </w:pPr>
      <w:r w:rsidRPr="0059678A">
        <w:rPr>
          <w:rFonts w:cs="Times New Roman"/>
          <w:lang w:val="en-US"/>
        </w:rPr>
        <w:t xml:space="preserve">Of the 1.4 million people living with HIV in Uganda, </w:t>
      </w:r>
      <w:r w:rsidRPr="0059678A">
        <w:rPr>
          <w:rFonts w:cs="Times New Roman"/>
          <w:shd w:val="clear" w:color="auto" w:fill="FFFFFF"/>
        </w:rPr>
        <w:t>860</w:t>
      </w:r>
      <w:r w:rsidRPr="0059678A">
        <w:rPr>
          <w:rFonts w:cs="Times New Roman"/>
          <w:shd w:val="clear" w:color="auto" w:fill="FFFFFF"/>
          <w:lang w:val="en-US"/>
        </w:rPr>
        <w:t>,</w:t>
      </w:r>
      <w:r w:rsidRPr="0059678A">
        <w:rPr>
          <w:rFonts w:cs="Times New Roman"/>
          <w:shd w:val="clear" w:color="auto" w:fill="FFFFFF"/>
        </w:rPr>
        <w:t>000 are women and 80</w:t>
      </w:r>
      <w:r w:rsidRPr="0059678A">
        <w:rPr>
          <w:rFonts w:cs="Times New Roman"/>
          <w:shd w:val="clear" w:color="auto" w:fill="FFFFFF"/>
          <w:lang w:val="en-US"/>
        </w:rPr>
        <w:t>,</w:t>
      </w:r>
      <w:r w:rsidRPr="0059678A">
        <w:rPr>
          <w:rFonts w:cs="Times New Roman"/>
          <w:shd w:val="clear" w:color="auto" w:fill="FFFFFF"/>
        </w:rPr>
        <w:t>000 are children</w:t>
      </w:r>
      <w:r w:rsidRPr="0059678A">
        <w:rPr>
          <w:rFonts w:cs="Times New Roman"/>
          <w:shd w:val="clear" w:color="auto" w:fill="FFFFFF"/>
          <w:lang w:val="en-US"/>
        </w:rPr>
        <w:t xml:space="preserve">. Therefore, as part of the strategy to prevent new HIV infections among newborns, </w:t>
      </w:r>
      <w:r w:rsidRPr="0059678A">
        <w:rPr>
          <w:rFonts w:cs="Times New Roman"/>
          <w:shd w:val="clear" w:color="auto" w:fill="FFFFFF"/>
        </w:rPr>
        <w:t>Uganda has a robust prevention of mother-to-child transmission (PMTCT) program</w:t>
      </w:r>
      <w:r w:rsidRPr="0059678A">
        <w:rPr>
          <w:rFonts w:cs="Times New Roman"/>
          <w:shd w:val="clear" w:color="auto" w:fill="FFFFFF"/>
          <w:lang w:val="en-US"/>
        </w:rPr>
        <w:t xml:space="preserve"> which involves; following up </w:t>
      </w:r>
      <w:r w:rsidRPr="0059678A">
        <w:rPr>
          <w:rFonts w:cs="Times New Roman"/>
          <w:shd w:val="clear" w:color="auto" w:fill="FFFFFF"/>
        </w:rPr>
        <w:t>women of reproductive age living with, or at risk of acquiring</w:t>
      </w:r>
      <w:r w:rsidRPr="0059678A">
        <w:rPr>
          <w:rFonts w:cs="Times New Roman"/>
          <w:shd w:val="clear" w:color="auto" w:fill="FFFFFF"/>
          <w:lang w:val="en-US"/>
        </w:rPr>
        <w:t xml:space="preserve"> </w:t>
      </w:r>
      <w:r w:rsidRPr="0059678A">
        <w:rPr>
          <w:rFonts w:cs="Times New Roman"/>
          <w:shd w:val="clear" w:color="auto" w:fill="FFFFFF"/>
        </w:rPr>
        <w:t>HIV throughout pregnancy to the end of the breastfeeding period.</w:t>
      </w:r>
      <w:r w:rsidRPr="0059678A">
        <w:rPr>
          <w:rFonts w:cs="Times New Roman"/>
          <w:shd w:val="clear" w:color="auto" w:fill="FFFFFF"/>
          <w:lang w:val="en-US"/>
        </w:rPr>
        <w:t xml:space="preserve"> </w:t>
      </w:r>
      <w:r w:rsidRPr="00BB6815">
        <w:rPr>
          <w:rFonts w:cs="Times New Roman"/>
          <w:shd w:val="clear" w:color="auto" w:fill="FFFFFF"/>
          <w:lang w:val="en-US"/>
        </w:rPr>
        <w:t>In 20</w:t>
      </w:r>
      <w:r>
        <w:rPr>
          <w:rFonts w:cs="Times New Roman"/>
          <w:shd w:val="clear" w:color="auto" w:fill="FFFFFF"/>
          <w:lang w:val="en-US"/>
        </w:rPr>
        <w:t>22</w:t>
      </w:r>
      <w:r w:rsidRPr="00BB6815">
        <w:rPr>
          <w:rFonts w:cs="Times New Roman"/>
          <w:shd w:val="clear" w:color="auto" w:fill="FFFFFF"/>
          <w:lang w:val="en-US"/>
        </w:rPr>
        <w:t>, a study by</w:t>
      </w:r>
      <w:r>
        <w:rPr>
          <w:rFonts w:cs="Times New Roman"/>
          <w:shd w:val="clear" w:color="auto" w:fill="FFFFFF"/>
          <w:lang w:val="en-US"/>
        </w:rPr>
        <w:t xml:space="preserve"> </w:t>
      </w:r>
      <w:hyperlink r:id="rId4" w:history="1">
        <w:r w:rsidRPr="00204357">
          <w:rPr>
            <w:rStyle w:val="Hyperlink"/>
          </w:rPr>
          <w:t>Makerere University-Johns Hopkins U</w:t>
        </w:r>
        <w:bookmarkStart w:id="0" w:name="_GoBack"/>
        <w:bookmarkEnd w:id="0"/>
        <w:r w:rsidRPr="00204357">
          <w:rPr>
            <w:rStyle w:val="Hyperlink"/>
          </w:rPr>
          <w:t>n</w:t>
        </w:r>
        <w:r w:rsidRPr="00204357">
          <w:rPr>
            <w:rStyle w:val="Hyperlink"/>
          </w:rPr>
          <w:t>iversity</w:t>
        </w:r>
      </w:hyperlink>
      <w:r>
        <w:t xml:space="preserve"> </w:t>
      </w:r>
      <w:r w:rsidRPr="00BB6815">
        <w:rPr>
          <w:rFonts w:cs="Times New Roman"/>
          <w:shd w:val="clear" w:color="auto" w:fill="FFFFFF"/>
          <w:lang w:val="en-US"/>
        </w:rPr>
        <w:t xml:space="preserve">showed that </w:t>
      </w:r>
      <w:r w:rsidRPr="00BB6815">
        <w:rPr>
          <w:color w:val="222222"/>
          <w:shd w:val="clear" w:color="auto" w:fill="FFFFFF"/>
        </w:rPr>
        <w:t>90 percent of new HIV infections among infants and young children occur through MTCT which justifies why PMTCT remains a priority in the country.</w:t>
      </w:r>
    </w:p>
    <w:p w:rsidR="008E663F" w:rsidRPr="006731CF" w:rsidRDefault="008E663F" w:rsidP="008E663F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59678A">
        <w:rPr>
          <w:rFonts w:cs="Times New Roman"/>
          <w:shd w:val="clear" w:color="auto" w:fill="FFFFFF"/>
          <w:lang w:val="en-US"/>
        </w:rPr>
        <w:t xml:space="preserve">Through a well-coordinated multisectoral response, the program primarily ensures information dissemination to guarantee </w:t>
      </w:r>
      <w:r>
        <w:rPr>
          <w:rFonts w:cs="Times New Roman"/>
          <w:shd w:val="clear" w:color="auto" w:fill="FFFFFF"/>
          <w:lang w:val="en-US"/>
        </w:rPr>
        <w:t xml:space="preserve">that </w:t>
      </w:r>
      <w:r w:rsidRPr="0059678A">
        <w:rPr>
          <w:rFonts w:cs="Times New Roman"/>
          <w:shd w:val="clear" w:color="auto" w:fill="FFFFFF"/>
          <w:lang w:val="en-US"/>
        </w:rPr>
        <w:t>women are aware MTCT can be prevented during pregnancy, during delivery and through breastfeeding.</w:t>
      </w:r>
      <w:r>
        <w:rPr>
          <w:rFonts w:cs="Times New Roman"/>
          <w:shd w:val="clear" w:color="auto" w:fill="FFFFFF"/>
          <w:lang w:val="en-US"/>
        </w:rPr>
        <w:t xml:space="preserve"> The latest data shows that the</w:t>
      </w:r>
      <w:r w:rsidRPr="006731CF">
        <w:rPr>
          <w:rFonts w:cs="Times New Roman"/>
          <w:shd w:val="clear" w:color="auto" w:fill="FFFFFF"/>
          <w:lang w:val="en-US"/>
        </w:rPr>
        <w:t xml:space="preserve"> percentage of women with knowledge of all three has increased </w:t>
      </w:r>
      <w:r>
        <w:rPr>
          <w:rFonts w:cs="Times New Roman"/>
          <w:shd w:val="clear" w:color="auto" w:fill="FFFFFF"/>
          <w:lang w:val="en-US"/>
        </w:rPr>
        <w:t xml:space="preserve">to above 60 percent </w:t>
      </w:r>
      <w:r w:rsidRPr="006731CF">
        <w:rPr>
          <w:rFonts w:cs="Times New Roman"/>
          <w:shd w:val="clear" w:color="auto" w:fill="FFFFFF"/>
          <w:lang w:val="en-US"/>
        </w:rPr>
        <w:t xml:space="preserve">over the years with little to no difference between women in the urban and rural residences. Although remarkable progress has been made, </w:t>
      </w:r>
      <w:hyperlink r:id="rId5" w:history="1">
        <w:r w:rsidRPr="00E35223">
          <w:rPr>
            <w:rStyle w:val="Hyperlink"/>
            <w:rFonts w:cs="Times New Roman"/>
            <w:shd w:val="clear" w:color="auto" w:fill="FFFFFF"/>
            <w:lang w:val="en-US"/>
          </w:rPr>
          <w:t>stud</w:t>
        </w:r>
        <w:r w:rsidRPr="00E35223">
          <w:rPr>
            <w:rStyle w:val="Hyperlink"/>
            <w:rFonts w:cs="Times New Roman"/>
            <w:shd w:val="clear" w:color="auto" w:fill="FFFFFF"/>
            <w:lang w:val="en-US"/>
          </w:rPr>
          <w:t>i</w:t>
        </w:r>
        <w:r w:rsidRPr="00E35223">
          <w:rPr>
            <w:rStyle w:val="Hyperlink"/>
            <w:rFonts w:cs="Times New Roman"/>
            <w:shd w:val="clear" w:color="auto" w:fill="FFFFFF"/>
            <w:lang w:val="en-US"/>
          </w:rPr>
          <w:t>e</w:t>
        </w:r>
        <w:r w:rsidRPr="00E35223">
          <w:rPr>
            <w:rStyle w:val="Hyperlink"/>
            <w:rFonts w:cs="Times New Roman"/>
            <w:shd w:val="clear" w:color="auto" w:fill="FFFFFF"/>
            <w:lang w:val="en-US"/>
          </w:rPr>
          <w:t>s</w:t>
        </w:r>
      </w:hyperlink>
      <w:r w:rsidRPr="006731CF">
        <w:rPr>
          <w:rFonts w:cs="Times New Roman"/>
          <w:shd w:val="clear" w:color="auto" w:fill="FFFFFF"/>
          <w:lang w:val="en-US"/>
        </w:rPr>
        <w:t xml:space="preserve"> further show bottlenecks</w:t>
      </w:r>
      <w:r w:rsidRPr="006731CF">
        <w:rPr>
          <w:color w:val="222222"/>
          <w:shd w:val="clear" w:color="auto" w:fill="FFFFFF"/>
        </w:rPr>
        <w:t xml:space="preserve"> that hinder wider access to and utilization of PMTCT </w:t>
      </w:r>
      <w:r w:rsidRPr="006731CF">
        <w:rPr>
          <w:rFonts w:cs="Times New Roman"/>
          <w:shd w:val="clear" w:color="auto" w:fill="FFFFFF"/>
          <w:lang w:val="en-US"/>
        </w:rPr>
        <w:t xml:space="preserve">such as </w:t>
      </w:r>
      <w:r w:rsidRPr="006731CF">
        <w:rPr>
          <w:color w:val="222222"/>
          <w:shd w:val="clear" w:color="auto" w:fill="FFFFFF"/>
        </w:rPr>
        <w:t>less coverage in pregnant adolescents</w:t>
      </w:r>
      <w:r>
        <w:rPr>
          <w:color w:val="222222"/>
          <w:shd w:val="clear" w:color="auto" w:fill="FFFFFF"/>
        </w:rPr>
        <w:t xml:space="preserve"> </w:t>
      </w:r>
      <w:r w:rsidRPr="006731CF">
        <w:rPr>
          <w:color w:val="222222"/>
          <w:shd w:val="clear" w:color="auto" w:fill="FFFFFF"/>
        </w:rPr>
        <w:t>(10–19 years) due to disapproving health care providers.</w:t>
      </w:r>
    </w:p>
    <w:p w:rsidR="008E663F" w:rsidRDefault="008E663F"/>
    <w:sectPr w:rsidR="008E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3F"/>
    <w:rsid w:val="00204357"/>
    <w:rsid w:val="008E663F"/>
    <w:rsid w:val="00E35223"/>
    <w:rsid w:val="00E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0DD0"/>
  <w15:chartTrackingRefBased/>
  <w15:docId w15:val="{B48416DC-960B-403F-9B32-CBDDACA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63F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epdf/10.1155/2018/7540587" TargetMode="External"/><Relationship Id="rId4" Type="http://schemas.openxmlformats.org/officeDocument/2006/relationships/hyperlink" Target="https://pmc.ncbi.nlm.nih.gov/articles/PMC95903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2025-08-27T14:11:00Z</dcterms:created>
  <dcterms:modified xsi:type="dcterms:W3CDTF">2025-08-29T08:51:00Z</dcterms:modified>
</cp:coreProperties>
</file>