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4406" w14:textId="77777777" w:rsidR="004371A2" w:rsidRPr="005963A8" w:rsidRDefault="000E17CF" w:rsidP="00403EBB">
      <w:pPr>
        <w:jc w:val="center"/>
        <w:rPr>
          <w:rFonts w:ascii="Helvetica Neue" w:hAnsi="Helvetica Neue"/>
          <w:b/>
          <w:sz w:val="28"/>
        </w:rPr>
      </w:pPr>
      <w:r w:rsidRPr="005963A8">
        <w:rPr>
          <w:rFonts w:ascii="Helvetica Neue" w:hAnsi="Helvetica Neue"/>
          <w:b/>
          <w:sz w:val="28"/>
        </w:rPr>
        <w:t>PhySci/MiMG/CaSB M178</w:t>
      </w:r>
    </w:p>
    <w:p w14:paraId="0F1351B4" w14:textId="77777777" w:rsidR="000E17CF" w:rsidRPr="005963A8" w:rsidRDefault="000E17CF" w:rsidP="00403EBB">
      <w:pPr>
        <w:jc w:val="center"/>
        <w:rPr>
          <w:rFonts w:ascii="Helvetica Neue" w:hAnsi="Helvetica Neue"/>
          <w:b/>
          <w:sz w:val="28"/>
        </w:rPr>
      </w:pPr>
    </w:p>
    <w:p w14:paraId="733230B7" w14:textId="4F248EB4" w:rsidR="000E17CF" w:rsidRPr="005963A8" w:rsidRDefault="000E17CF" w:rsidP="00403EBB">
      <w:pPr>
        <w:jc w:val="center"/>
        <w:rPr>
          <w:rFonts w:ascii="Helvetica Neue" w:hAnsi="Helvetica Neue"/>
          <w:b/>
          <w:sz w:val="28"/>
        </w:rPr>
      </w:pPr>
      <w:r w:rsidRPr="005963A8">
        <w:rPr>
          <w:rFonts w:ascii="Helvetica Neue" w:hAnsi="Helvetica Neue"/>
          <w:b/>
          <w:sz w:val="28"/>
        </w:rPr>
        <w:t xml:space="preserve">Homework </w:t>
      </w:r>
      <w:r w:rsidR="006672BA">
        <w:rPr>
          <w:rFonts w:ascii="Helvetica Neue" w:hAnsi="Helvetica Neue"/>
          <w:b/>
          <w:sz w:val="28"/>
        </w:rPr>
        <w:t>6</w:t>
      </w:r>
    </w:p>
    <w:p w14:paraId="6783E3E0" w14:textId="77777777" w:rsidR="00E43994" w:rsidRPr="005963A8" w:rsidRDefault="00E43994" w:rsidP="004371A2">
      <w:pPr>
        <w:rPr>
          <w:rFonts w:ascii="Helvetica Neue" w:hAnsi="Helvetica Neue"/>
        </w:rPr>
      </w:pPr>
    </w:p>
    <w:p w14:paraId="49C9EAE8" w14:textId="13C04598" w:rsidR="000E17CF" w:rsidRPr="005963A8" w:rsidRDefault="000E17CF" w:rsidP="004371A2">
      <w:pPr>
        <w:rPr>
          <w:rFonts w:ascii="Helvetica Neue" w:hAnsi="Helvetica Neue"/>
          <w:b/>
          <w:u w:val="single"/>
        </w:rPr>
      </w:pPr>
      <w:r w:rsidRPr="005963A8">
        <w:rPr>
          <w:rFonts w:ascii="Helvetica Neue" w:hAnsi="Helvetica Neue"/>
          <w:b/>
          <w:u w:val="single"/>
        </w:rPr>
        <w:t>Due: 1</w:t>
      </w:r>
      <w:r w:rsidR="00050BA8">
        <w:rPr>
          <w:rFonts w:ascii="Helvetica Neue" w:hAnsi="Helvetica Neue"/>
          <w:b/>
          <w:u w:val="single"/>
        </w:rPr>
        <w:t>1</w:t>
      </w:r>
      <w:r w:rsidRPr="005963A8">
        <w:rPr>
          <w:rFonts w:ascii="Helvetica Neue" w:hAnsi="Helvetica Neue"/>
          <w:b/>
          <w:u w:val="single"/>
        </w:rPr>
        <w:t>/</w:t>
      </w:r>
      <w:r w:rsidR="00E35F04">
        <w:rPr>
          <w:rFonts w:ascii="Helvetica Neue" w:hAnsi="Helvetica Neue"/>
          <w:b/>
          <w:u w:val="single"/>
        </w:rPr>
        <w:t>14</w:t>
      </w:r>
      <w:r w:rsidRPr="005963A8">
        <w:rPr>
          <w:rFonts w:ascii="Helvetica Neue" w:hAnsi="Helvetica Neue"/>
          <w:b/>
          <w:u w:val="single"/>
        </w:rPr>
        <w:t>/2</w:t>
      </w:r>
      <w:r w:rsidR="00E35F04">
        <w:rPr>
          <w:rFonts w:ascii="Helvetica Neue" w:hAnsi="Helvetica Neue"/>
          <w:b/>
          <w:u w:val="single"/>
        </w:rPr>
        <w:t>3</w:t>
      </w:r>
      <w:r w:rsidRPr="005963A8">
        <w:rPr>
          <w:rFonts w:ascii="Helvetica Neue" w:hAnsi="Helvetica Neue"/>
          <w:b/>
          <w:u w:val="single"/>
        </w:rPr>
        <w:t xml:space="preserve"> at 12:00PM P</w:t>
      </w:r>
      <w:r w:rsidR="00C509DA">
        <w:rPr>
          <w:rFonts w:ascii="Helvetica Neue" w:hAnsi="Helvetica Neue"/>
          <w:b/>
          <w:u w:val="single"/>
        </w:rPr>
        <w:t>D</w:t>
      </w:r>
      <w:r w:rsidRPr="005963A8">
        <w:rPr>
          <w:rFonts w:ascii="Helvetica Neue" w:hAnsi="Helvetica Neue"/>
          <w:b/>
          <w:u w:val="single"/>
        </w:rPr>
        <w:t>T</w:t>
      </w:r>
    </w:p>
    <w:p w14:paraId="62459AA6" w14:textId="77777777" w:rsidR="000E17CF" w:rsidRPr="005963A8" w:rsidRDefault="000E17CF" w:rsidP="004371A2">
      <w:pPr>
        <w:rPr>
          <w:rFonts w:ascii="Helvetica Neue" w:hAnsi="Helvetica Neue"/>
          <w:b/>
        </w:rPr>
      </w:pPr>
    </w:p>
    <w:p w14:paraId="234AC060" w14:textId="03A7388E" w:rsidR="000E17CF" w:rsidRPr="005963A8" w:rsidRDefault="000E17CF" w:rsidP="004371A2">
      <w:pPr>
        <w:rPr>
          <w:rFonts w:ascii="Helvetica Neue" w:hAnsi="Helvetica Neue"/>
        </w:rPr>
      </w:pPr>
      <w:r w:rsidRPr="005963A8">
        <w:rPr>
          <w:rFonts w:ascii="Helvetica Neue" w:hAnsi="Helvetica Neue"/>
          <w:b/>
        </w:rPr>
        <w:t xml:space="preserve">Notes: </w:t>
      </w:r>
      <w:r w:rsidRPr="005963A8">
        <w:rPr>
          <w:rFonts w:ascii="Helvetica Neue" w:hAnsi="Helvetica Neue"/>
        </w:rPr>
        <w:t xml:space="preserve">This homework involves performing simulations of </w:t>
      </w:r>
      <w:r w:rsidR="009F0F47">
        <w:rPr>
          <w:rFonts w:ascii="Helvetica Neue" w:hAnsi="Helvetica Neue"/>
        </w:rPr>
        <w:t>negative feedback</w:t>
      </w:r>
      <w:r w:rsidRPr="005963A8">
        <w:rPr>
          <w:rFonts w:ascii="Helvetica Neue" w:hAnsi="Helvetica Neue"/>
        </w:rPr>
        <w:t xml:space="preserve"> we’ve been discussing in the </w:t>
      </w:r>
      <w:r w:rsidR="001C47ED">
        <w:rPr>
          <w:rFonts w:ascii="Helvetica Neue" w:hAnsi="Helvetica Neue"/>
        </w:rPr>
        <w:t xml:space="preserve">last </w:t>
      </w:r>
      <w:r w:rsidRPr="005963A8">
        <w:rPr>
          <w:rFonts w:ascii="Helvetica Neue" w:hAnsi="Helvetica Neue"/>
        </w:rPr>
        <w:t xml:space="preserve">two class meetings. In the same folder on </w:t>
      </w:r>
      <w:r w:rsidR="00E35F04">
        <w:rPr>
          <w:rFonts w:ascii="Helvetica Neue" w:hAnsi="Helvetica Neue"/>
        </w:rPr>
        <w:t>BruinLearn</w:t>
      </w:r>
      <w:r w:rsidRPr="005963A8">
        <w:rPr>
          <w:rFonts w:ascii="Helvetica Neue" w:hAnsi="Helvetica Neue"/>
        </w:rPr>
        <w:t xml:space="preserve"> where you obtained this document, you will also find a file called “HW</w:t>
      </w:r>
      <w:r w:rsidR="009F0F47">
        <w:rPr>
          <w:rFonts w:ascii="Helvetica Neue" w:hAnsi="Helvetica Neue"/>
        </w:rPr>
        <w:t>6</w:t>
      </w:r>
      <w:r w:rsidRPr="005963A8">
        <w:rPr>
          <w:rFonts w:ascii="Helvetica Neue" w:hAnsi="Helvetica Neue"/>
        </w:rPr>
        <w:t>_template.ipynb” that contains a template Jupyter notebook that you can use as a starting point to complete the questions below. Please modify this notebook and use it as the starting point for answering the following problems.</w:t>
      </w:r>
    </w:p>
    <w:p w14:paraId="05C2F633" w14:textId="77777777" w:rsidR="000E17CF" w:rsidRPr="005963A8" w:rsidRDefault="000E17CF" w:rsidP="004371A2">
      <w:pPr>
        <w:rPr>
          <w:rFonts w:ascii="Helvetica Neue" w:hAnsi="Helvetica Neue"/>
        </w:rPr>
      </w:pPr>
    </w:p>
    <w:p w14:paraId="236BB568" w14:textId="06C7F79D" w:rsidR="000E17CF" w:rsidRPr="005963A8" w:rsidRDefault="000E17CF" w:rsidP="004371A2">
      <w:pPr>
        <w:rPr>
          <w:rFonts w:ascii="Helvetica Neue" w:hAnsi="Helvetica Neue"/>
        </w:rPr>
      </w:pPr>
      <w:r w:rsidRPr="005963A8">
        <w:rPr>
          <w:rFonts w:ascii="Helvetica Neue" w:hAnsi="Helvetica Neue"/>
        </w:rPr>
        <w:t xml:space="preserve">To submit your homework, please answer the questions below. Note that you will have to </w:t>
      </w:r>
      <w:r w:rsidRPr="005963A8">
        <w:rPr>
          <w:rFonts w:ascii="Helvetica Neue" w:hAnsi="Helvetica Neue"/>
          <w:u w:val="single"/>
        </w:rPr>
        <w:t>paste in several graphs</w:t>
      </w:r>
      <w:r w:rsidRPr="005963A8">
        <w:rPr>
          <w:rFonts w:ascii="Helvetica Neue" w:hAnsi="Helvetica Neue"/>
        </w:rPr>
        <w:t xml:space="preserve"> that you generate using the Jupyter notebook. After completing the questions, </w:t>
      </w:r>
      <w:r w:rsidRPr="00C509DA">
        <w:rPr>
          <w:rFonts w:ascii="Helvetica Neue" w:hAnsi="Helvetica Neue"/>
          <w:b/>
        </w:rPr>
        <w:t>save this document as a PDF and upload it to Gradescope</w:t>
      </w:r>
      <w:r w:rsidRPr="005963A8">
        <w:rPr>
          <w:rFonts w:ascii="Helvetica Neue" w:hAnsi="Helvetica Neue"/>
        </w:rPr>
        <w:t xml:space="preserve">. You </w:t>
      </w:r>
      <w:r w:rsidRPr="00C509DA">
        <w:rPr>
          <w:rFonts w:ascii="Helvetica Neue" w:hAnsi="Helvetica Neue"/>
          <w:b/>
        </w:rPr>
        <w:t>must also uplo</w:t>
      </w:r>
      <w:r w:rsidR="00A63F18" w:rsidRPr="00C509DA">
        <w:rPr>
          <w:rFonts w:ascii="Helvetica Neue" w:hAnsi="Helvetica Neue"/>
          <w:b/>
        </w:rPr>
        <w:t xml:space="preserve">ad the Jupyter notebook to </w:t>
      </w:r>
      <w:r w:rsidR="00E35F04">
        <w:rPr>
          <w:rFonts w:ascii="Helvetica Neue" w:hAnsi="Helvetica Neue"/>
          <w:b/>
        </w:rPr>
        <w:t>BruinLearn</w:t>
      </w:r>
      <w:r w:rsidR="00A63F18">
        <w:rPr>
          <w:rFonts w:ascii="Helvetica Neue" w:hAnsi="Helvetica Neue"/>
        </w:rPr>
        <w:t xml:space="preserve">; </w:t>
      </w:r>
      <w:r w:rsidR="00A25D94">
        <w:rPr>
          <w:rFonts w:ascii="Helvetica Neue" w:hAnsi="Helvetica Neue"/>
        </w:rPr>
        <w:t>to do so, navigate to the “Homework” section on the left-hand side of the course CCLE website. There you will see an assignment entitled “</w:t>
      </w:r>
      <w:r w:rsidR="00C509DA">
        <w:rPr>
          <w:rFonts w:ascii="Helvetica Neue" w:hAnsi="Helvetica Neue"/>
        </w:rPr>
        <w:t xml:space="preserve">Homework </w:t>
      </w:r>
      <w:r w:rsidR="009F0F47">
        <w:rPr>
          <w:rFonts w:ascii="Helvetica Neue" w:hAnsi="Helvetica Neue"/>
        </w:rPr>
        <w:t>6</w:t>
      </w:r>
      <w:r w:rsidR="00C509DA">
        <w:rPr>
          <w:rFonts w:ascii="Helvetica Neue" w:hAnsi="Helvetica Neue"/>
        </w:rPr>
        <w:t xml:space="preserve"> Jupyter submission.” You can upload your Jupyter file (which should be a .ipynb file). Make sure you upload your Jupyter notebook by the due date/time (1</w:t>
      </w:r>
      <w:r w:rsidR="00050BA8">
        <w:rPr>
          <w:rFonts w:ascii="Helvetica Neue" w:hAnsi="Helvetica Neue"/>
        </w:rPr>
        <w:t>1/</w:t>
      </w:r>
      <w:r w:rsidR="00E35F04">
        <w:rPr>
          <w:rFonts w:ascii="Helvetica Neue" w:hAnsi="Helvetica Neue"/>
        </w:rPr>
        <w:t>14</w:t>
      </w:r>
      <w:r w:rsidR="00C509DA">
        <w:rPr>
          <w:rFonts w:ascii="Helvetica Neue" w:hAnsi="Helvetica Neue"/>
        </w:rPr>
        <w:t>/2</w:t>
      </w:r>
      <w:r w:rsidR="00E35F04">
        <w:rPr>
          <w:rFonts w:ascii="Helvetica Neue" w:hAnsi="Helvetica Neue"/>
        </w:rPr>
        <w:t>3</w:t>
      </w:r>
      <w:r w:rsidR="00C509DA">
        <w:rPr>
          <w:rFonts w:ascii="Helvetica Neue" w:hAnsi="Helvetica Neue"/>
        </w:rPr>
        <w:t xml:space="preserve"> at 12:00PM PDT).</w:t>
      </w:r>
    </w:p>
    <w:p w14:paraId="761B1711" w14:textId="77777777" w:rsidR="004371A2" w:rsidRPr="005963A8" w:rsidRDefault="004371A2" w:rsidP="004371A2">
      <w:pPr>
        <w:rPr>
          <w:rFonts w:ascii="Helvetica Neue" w:hAnsi="Helvetica Neue"/>
          <w:b/>
          <w:u w:val="single"/>
        </w:rPr>
      </w:pPr>
    </w:p>
    <w:p w14:paraId="0850E18A" w14:textId="77777777" w:rsidR="004371A2" w:rsidRPr="005963A8" w:rsidRDefault="004371A2" w:rsidP="004371A2">
      <w:pPr>
        <w:rPr>
          <w:rFonts w:ascii="Helvetica Neue" w:hAnsi="Helvetica Neue"/>
          <w:b/>
          <w:u w:val="single"/>
        </w:rPr>
      </w:pPr>
      <w:r w:rsidRPr="005963A8">
        <w:rPr>
          <w:rFonts w:ascii="Helvetica Neue" w:hAnsi="Helvetica Neue"/>
          <w:b/>
          <w:u w:val="single"/>
        </w:rPr>
        <w:t>Problems</w:t>
      </w:r>
    </w:p>
    <w:p w14:paraId="21E91013" w14:textId="77777777" w:rsidR="004371A2" w:rsidRPr="005963A8" w:rsidRDefault="004371A2" w:rsidP="004371A2">
      <w:pPr>
        <w:rPr>
          <w:rFonts w:ascii="Helvetica Neue" w:hAnsi="Helvetica Neue"/>
        </w:rPr>
      </w:pPr>
    </w:p>
    <w:p w14:paraId="6259C979" w14:textId="468DC927" w:rsidR="00645112" w:rsidRDefault="00090C9A" w:rsidP="007740C8">
      <w:pPr>
        <w:rPr>
          <w:rFonts w:ascii="Helvetica Neue" w:hAnsi="Helvetica Neue"/>
        </w:rPr>
      </w:pPr>
      <w:r w:rsidRPr="005963A8">
        <w:rPr>
          <w:rFonts w:ascii="Helvetica Neue" w:hAnsi="Helvetica Neue"/>
        </w:rPr>
        <w:t>In class, we talked about</w:t>
      </w:r>
      <w:r w:rsidR="007740C8">
        <w:rPr>
          <w:rFonts w:ascii="Helvetica Neue" w:hAnsi="Helvetica Neue"/>
        </w:rPr>
        <w:t xml:space="preserve"> </w:t>
      </w:r>
      <w:r w:rsidR="007740C8" w:rsidRPr="007740C8">
        <w:rPr>
          <w:rFonts w:ascii="Helvetica Neue" w:hAnsi="Helvetica Neue"/>
        </w:rPr>
        <w:t>NF</w:t>
      </w:r>
      <w:r w:rsidR="007740C8" w:rsidRPr="007740C8">
        <w:rPr>
          <w:rFonts w:ascii="Helvetica Neue" w:hAnsi="Helvetica Neue" w:cs="Calibri"/>
        </w:rPr>
        <w:t>κ</w:t>
      </w:r>
      <w:r w:rsidR="007740C8" w:rsidRPr="007740C8">
        <w:rPr>
          <w:rFonts w:ascii="Helvetica Neue" w:hAnsi="Helvetica Neue"/>
        </w:rPr>
        <w:t>B</w:t>
      </w:r>
      <w:r w:rsidR="007740C8">
        <w:rPr>
          <w:rFonts w:ascii="Helvetica Neue" w:hAnsi="Helvetica Neue"/>
        </w:rPr>
        <w:t xml:space="preserve"> signalling:</w:t>
      </w:r>
      <w:r w:rsidR="00AD6385">
        <w:rPr>
          <w:rFonts w:ascii="Helvetica Neue" w:hAnsi="Helvetica Neue"/>
        </w:rPr>
        <w:t xml:space="preserve">  </w:t>
      </w:r>
    </w:p>
    <w:p w14:paraId="67C12C2E" w14:textId="5789DF36" w:rsidR="007740C8" w:rsidRDefault="007740C8" w:rsidP="007740C8">
      <w:pPr>
        <w:jc w:val="center"/>
        <w:rPr>
          <w:rFonts w:ascii="Helvetica Neue" w:hAnsi="Helvetica Neue"/>
        </w:rPr>
      </w:pPr>
      <w:r>
        <w:rPr>
          <w:rFonts w:ascii="Helvetica Neue" w:hAnsi="Helvetica Neue"/>
          <w:noProof/>
        </w:rPr>
        <w:drawing>
          <wp:inline distT="0" distB="0" distL="0" distR="0" wp14:anchorId="1DB2DD1F" wp14:editId="06479FCC">
            <wp:extent cx="294132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1320" cy="2743200"/>
                    </a:xfrm>
                    <a:prstGeom prst="rect">
                      <a:avLst/>
                    </a:prstGeom>
                    <a:noFill/>
                    <a:ln>
                      <a:noFill/>
                    </a:ln>
                  </pic:spPr>
                </pic:pic>
              </a:graphicData>
            </a:graphic>
          </wp:inline>
        </w:drawing>
      </w:r>
    </w:p>
    <w:p w14:paraId="5F450AEF" w14:textId="68036E70" w:rsidR="007740C8" w:rsidRDefault="007740C8" w:rsidP="007740C8">
      <w:pPr>
        <w:jc w:val="center"/>
        <w:rPr>
          <w:rFonts w:ascii="Helvetica Neue" w:hAnsi="Helvetica Neue"/>
        </w:rPr>
      </w:pPr>
      <w:r>
        <w:rPr>
          <w:rFonts w:ascii="Helvetica Neue" w:hAnsi="Helvetica Neue"/>
        </w:rPr>
        <w:t xml:space="preserve">Longo et al. 2013, </w:t>
      </w:r>
      <w:r w:rsidRPr="007740C8">
        <w:rPr>
          <w:rFonts w:ascii="Helvetica Neue" w:hAnsi="Helvetica Neue"/>
        </w:rPr>
        <w:t xml:space="preserve">PLOS </w:t>
      </w:r>
      <w:r w:rsidRPr="007740C8">
        <w:rPr>
          <w:rFonts w:ascii="Helvetica Neue" w:hAnsi="Helvetica Neue"/>
          <w:i/>
          <w:iCs/>
        </w:rPr>
        <w:t>Comput. Biol</w:t>
      </w:r>
      <w:r>
        <w:rPr>
          <w:rFonts w:ascii="Helvetica Neue" w:hAnsi="Helvetica Neue"/>
          <w:i/>
          <w:iCs/>
        </w:rPr>
        <w:t>.</w:t>
      </w:r>
      <w:r>
        <w:rPr>
          <w:rFonts w:ascii="Helvetica Neue" w:hAnsi="Helvetica Neue"/>
        </w:rPr>
        <w:t xml:space="preserve"> (</w:t>
      </w:r>
      <w:hyperlink r:id="rId7" w:history="1">
        <w:r w:rsidRPr="00700B32">
          <w:rPr>
            <w:rStyle w:val="Hyperlink"/>
            <w:rFonts w:ascii="Helvetica Neue" w:hAnsi="Helvetica Neue"/>
          </w:rPr>
          <w:t>https://doi.org/10.1371/journal.pcbi.1003112</w:t>
        </w:r>
      </w:hyperlink>
      <w:r>
        <w:rPr>
          <w:rFonts w:ascii="Helvetica Neue" w:hAnsi="Helvetica Neue"/>
        </w:rPr>
        <w:t>)</w:t>
      </w:r>
    </w:p>
    <w:p w14:paraId="78EC097A" w14:textId="5E4E279B" w:rsidR="00F21C48" w:rsidRDefault="007740C8" w:rsidP="00F21C48">
      <w:pPr>
        <w:rPr>
          <w:rFonts w:ascii="Helvetica Neue" w:hAnsi="Helvetica Neue"/>
        </w:rPr>
      </w:pPr>
      <w:r>
        <w:rPr>
          <w:rFonts w:ascii="Helvetica Neue" w:hAnsi="Helvetica Neue"/>
        </w:rPr>
        <w:lastRenderedPageBreak/>
        <w:t xml:space="preserve">As a reminder,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Pr>
          <w:rFonts w:ascii="Helvetica Neue" w:hAnsi="Helvetica Neue"/>
        </w:rPr>
        <w:t xml:space="preserve"> is a negative regulator of </w:t>
      </w:r>
      <w:r w:rsidRPr="007740C8">
        <w:rPr>
          <w:rFonts w:ascii="Helvetica Neue" w:hAnsi="Helvetica Neue"/>
        </w:rPr>
        <w:t>NF</w:t>
      </w:r>
      <w:r w:rsidRPr="007740C8">
        <w:rPr>
          <w:rFonts w:ascii="Helvetica Neue" w:hAnsi="Helvetica Neue" w:cs="Calibri"/>
        </w:rPr>
        <w:t>κ</w:t>
      </w:r>
      <w:r w:rsidRPr="007740C8">
        <w:rPr>
          <w:rFonts w:ascii="Helvetica Neue" w:hAnsi="Helvetica Neue"/>
        </w:rPr>
        <w:t>B</w:t>
      </w:r>
      <w:r>
        <w:rPr>
          <w:rFonts w:ascii="Helvetica Neue" w:hAnsi="Helvetica Neue"/>
        </w:rPr>
        <w:t xml:space="preserve"> </w:t>
      </w:r>
      <w:r w:rsidR="00F21C48">
        <w:rPr>
          <w:rFonts w:ascii="Helvetica Neue" w:hAnsi="Helvetica Neue"/>
        </w:rPr>
        <w:t xml:space="preserve">that is degraded with the activation of IKK, allowing </w:t>
      </w:r>
      <w:r w:rsidR="00F21C48" w:rsidRPr="007740C8">
        <w:rPr>
          <w:rFonts w:ascii="Helvetica Neue" w:hAnsi="Helvetica Neue"/>
        </w:rPr>
        <w:t>NF</w:t>
      </w:r>
      <w:r w:rsidR="00F21C48" w:rsidRPr="007740C8">
        <w:rPr>
          <w:rFonts w:ascii="Helvetica Neue" w:hAnsi="Helvetica Neue" w:cs="Calibri"/>
        </w:rPr>
        <w:t>κ</w:t>
      </w:r>
      <w:r w:rsidR="00F21C48" w:rsidRPr="007740C8">
        <w:rPr>
          <w:rFonts w:ascii="Helvetica Neue" w:hAnsi="Helvetica Neue"/>
        </w:rPr>
        <w:t>B</w:t>
      </w:r>
      <w:r w:rsidR="00F21C48">
        <w:rPr>
          <w:rFonts w:ascii="Helvetica Neue" w:hAnsi="Helvetica Neue"/>
        </w:rPr>
        <w:t xml:space="preserve"> to translocate into the nucleus and fulfill its role as a transcription factor.  </w:t>
      </w:r>
      <w:r w:rsidR="00F21C48" w:rsidRPr="007740C8">
        <w:rPr>
          <w:rFonts w:ascii="Helvetica Neue" w:hAnsi="Helvetica Neue"/>
        </w:rPr>
        <w:t>NF</w:t>
      </w:r>
      <w:r w:rsidR="00F21C48" w:rsidRPr="007740C8">
        <w:rPr>
          <w:rFonts w:ascii="Helvetica Neue" w:hAnsi="Helvetica Neue" w:cs="Calibri"/>
        </w:rPr>
        <w:t>κ</w:t>
      </w:r>
      <w:r w:rsidR="00F21C48" w:rsidRPr="007740C8">
        <w:rPr>
          <w:rFonts w:ascii="Helvetica Neue" w:hAnsi="Helvetica Neue"/>
        </w:rPr>
        <w:t>B</w:t>
      </w:r>
      <w:r w:rsidR="00F21C48">
        <w:rPr>
          <w:rFonts w:ascii="Helvetica Neue" w:hAnsi="Helvetica Neue"/>
        </w:rPr>
        <w:t xml:space="preserve"> activation leads to downstream transcription of </w:t>
      </w:r>
      <w:r w:rsidR="00F21C48" w:rsidRPr="007740C8">
        <w:rPr>
          <w:rFonts w:ascii="Helvetica Neue" w:hAnsi="Helvetica Neue"/>
        </w:rPr>
        <w:t>I</w:t>
      </w:r>
      <w:r w:rsidR="00F21C48" w:rsidRPr="007740C8">
        <w:rPr>
          <w:rFonts w:ascii="Helvetica Neue" w:hAnsi="Helvetica Neue" w:cs="Calibri"/>
        </w:rPr>
        <w:t>κ</w:t>
      </w:r>
      <w:r w:rsidR="00F21C48" w:rsidRPr="007740C8">
        <w:rPr>
          <w:rFonts w:ascii="Helvetica Neue" w:hAnsi="Helvetica Neue"/>
        </w:rPr>
        <w:t>Bα</w:t>
      </w:r>
      <w:r w:rsidR="00F21C48">
        <w:rPr>
          <w:rFonts w:ascii="Helvetica Neue" w:hAnsi="Helvetica Neue"/>
        </w:rPr>
        <w:t xml:space="preserve"> creating a feedback loop.  In summary we have the following reactions:</w:t>
      </w:r>
    </w:p>
    <w:tbl>
      <w:tblPr>
        <w:tblStyle w:val="TableGrid"/>
        <w:tblW w:w="0" w:type="auto"/>
        <w:tblLook w:val="04A0" w:firstRow="1" w:lastRow="0" w:firstColumn="1" w:lastColumn="0" w:noHBand="0" w:noVBand="1"/>
      </w:tblPr>
      <w:tblGrid>
        <w:gridCol w:w="4698"/>
        <w:gridCol w:w="4158"/>
      </w:tblGrid>
      <w:tr w:rsidR="008F7AEC" w14:paraId="0387913F" w14:textId="77777777" w:rsidTr="008F7AEC">
        <w:tc>
          <w:tcPr>
            <w:tcW w:w="4698" w:type="dxa"/>
          </w:tcPr>
          <w:p w14:paraId="06BDEE48" w14:textId="7455B4C4" w:rsidR="008F7AEC" w:rsidRPr="008F7AEC" w:rsidRDefault="008F7AEC" w:rsidP="00F21C48">
            <w:pPr>
              <w:rPr>
                <w:rFonts w:ascii="Helvetica Neue" w:hAnsi="Helvetica Neue"/>
                <w:b/>
                <w:bCs/>
              </w:rPr>
            </w:pPr>
            <w:r w:rsidRPr="008F7AEC">
              <w:rPr>
                <w:rFonts w:ascii="Helvetica Neue" w:hAnsi="Helvetica Neue"/>
                <w:b/>
                <w:bCs/>
              </w:rPr>
              <w:t>Reactions</w:t>
            </w:r>
          </w:p>
        </w:tc>
        <w:tc>
          <w:tcPr>
            <w:tcW w:w="4158" w:type="dxa"/>
          </w:tcPr>
          <w:p w14:paraId="3F6AE95E" w14:textId="3D021418" w:rsidR="008F7AEC" w:rsidRPr="008F7AEC" w:rsidRDefault="008F7AEC" w:rsidP="00F21C48">
            <w:pPr>
              <w:rPr>
                <w:rFonts w:ascii="Helvetica Neue" w:hAnsi="Helvetica Neue"/>
                <w:b/>
                <w:bCs/>
              </w:rPr>
            </w:pPr>
            <w:r w:rsidRPr="008F7AEC">
              <w:rPr>
                <w:rFonts w:ascii="Helvetica Neue" w:hAnsi="Helvetica Neue"/>
                <w:b/>
                <w:bCs/>
              </w:rPr>
              <w:t>Description</w:t>
            </w:r>
          </w:p>
        </w:tc>
      </w:tr>
      <w:tr w:rsidR="008F7AEC" w14:paraId="57D82268" w14:textId="77777777" w:rsidTr="008F7AEC">
        <w:tc>
          <w:tcPr>
            <w:tcW w:w="4698" w:type="dxa"/>
          </w:tcPr>
          <w:p w14:paraId="02DBC60D" w14:textId="13080471" w:rsidR="008F7AEC" w:rsidRPr="008F7AEC" w:rsidRDefault="008F7AEC" w:rsidP="008F7AEC">
            <w:pPr>
              <w:jc w:val="center"/>
              <w:rPr>
                <w:rFonts w:ascii="Helvetica Neue" w:eastAsiaTheme="minorEastAsia" w:hAnsi="Helvetica Neue"/>
              </w:rPr>
            </w:pPr>
            <m:oMathPara>
              <m:oMath>
                <m:r>
                  <w:rPr>
                    <w:rFonts w:ascii="Cambria Math" w:hAnsi="Cambria Math"/>
                  </w:rPr>
                  <m:t>NFκB+I</m:t>
                </m:r>
                <m:r>
                  <w:rPr>
                    <w:rFonts w:ascii="Cambria Math" w:hAnsi="Cambria Math" w:cs="Calibri"/>
                  </w:rPr>
                  <m:t>κ</m:t>
                </m:r>
                <m:r>
                  <w:rPr>
                    <w:rFonts w:ascii="Cambria Math" w:hAnsi="Cambria Math"/>
                  </w:rPr>
                  <m:t xml:space="preserve">Bα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k_a</m:t>
                        </m:r>
                      </m:e>
                    </m:groupChr>
                  </m:e>
                </m:box>
                <m:r>
                  <w:rPr>
                    <w:rFonts w:ascii="Cambria Math" w:hAnsi="Cambria Math"/>
                  </w:rPr>
                  <m:t xml:space="preserve"> NFκB:I</m:t>
                </m:r>
                <m:r>
                  <w:rPr>
                    <w:rFonts w:ascii="Cambria Math" w:hAnsi="Cambria Math" w:cs="Calibri"/>
                  </w:rPr>
                  <m:t>κ</m:t>
                </m:r>
                <m:r>
                  <w:rPr>
                    <w:rFonts w:ascii="Cambria Math" w:hAnsi="Cambria Math"/>
                  </w:rPr>
                  <m:t>Bα</m:t>
                </m:r>
              </m:oMath>
            </m:oMathPara>
          </w:p>
        </w:tc>
        <w:tc>
          <w:tcPr>
            <w:tcW w:w="4158" w:type="dxa"/>
          </w:tcPr>
          <w:p w14:paraId="4449A1FC" w14:textId="0C2647C1" w:rsidR="008F7AEC" w:rsidRDefault="008F7AEC" w:rsidP="00F21C48">
            <w:pPr>
              <w:rPr>
                <w:rFonts w:ascii="Helvetica Neue" w:hAnsi="Helvetica Neue"/>
              </w:rPr>
            </w:pPr>
            <w:r>
              <w:rPr>
                <w:rFonts w:ascii="Helvetica Neue" w:hAnsi="Helvetica Neue"/>
              </w:rPr>
              <w:t xml:space="preserve">Association of </w:t>
            </w:r>
            <w:r w:rsidRPr="007740C8">
              <w:rPr>
                <w:rFonts w:ascii="Helvetica Neue" w:hAnsi="Helvetica Neue"/>
              </w:rPr>
              <w:t>NF</w:t>
            </w:r>
            <w:r w:rsidRPr="007740C8">
              <w:rPr>
                <w:rFonts w:ascii="Helvetica Neue" w:hAnsi="Helvetica Neue" w:cs="Calibri"/>
              </w:rPr>
              <w:t>κ</w:t>
            </w:r>
            <w:r w:rsidRPr="007740C8">
              <w:rPr>
                <w:rFonts w:ascii="Helvetica Neue" w:hAnsi="Helvetica Neue"/>
              </w:rPr>
              <w:t>B</w:t>
            </w:r>
            <w:r>
              <w:rPr>
                <w:rFonts w:ascii="Helvetica Neue" w:hAnsi="Helvetica Neue"/>
              </w:rPr>
              <w:t xml:space="preserve"> with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p>
        </w:tc>
      </w:tr>
      <w:tr w:rsidR="008F7AEC" w14:paraId="64F299A9" w14:textId="77777777" w:rsidTr="008F7AEC">
        <w:tc>
          <w:tcPr>
            <w:tcW w:w="4698" w:type="dxa"/>
          </w:tcPr>
          <w:p w14:paraId="19ACC2CE" w14:textId="62ECCED2" w:rsidR="008F7AEC" w:rsidRPr="008F7AEC" w:rsidRDefault="008F7AEC" w:rsidP="008F7AEC">
            <w:pPr>
              <w:jc w:val="center"/>
              <w:rPr>
                <w:rFonts w:ascii="Helvetica Neue" w:eastAsiaTheme="minorEastAsia" w:hAnsi="Helvetica Neue"/>
              </w:rPr>
            </w:pPr>
            <m:oMathPara>
              <m:oMath>
                <m:r>
                  <w:rPr>
                    <w:rFonts w:ascii="Cambria Math" w:hAnsi="Cambria Math"/>
                  </w:rPr>
                  <m:t>NFκB:I</m:t>
                </m:r>
                <m:r>
                  <w:rPr>
                    <w:rFonts w:ascii="Cambria Math" w:hAnsi="Cambria Math" w:cs="Calibri"/>
                  </w:rPr>
                  <m:t>κ</m:t>
                </m:r>
                <m:r>
                  <w:rPr>
                    <w:rFonts w:ascii="Cambria Math" w:hAnsi="Cambria Math"/>
                  </w:rPr>
                  <m:t xml:space="preserve">Bα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k_d</m:t>
                        </m:r>
                      </m:e>
                    </m:groupChr>
                  </m:e>
                </m:box>
                <m:r>
                  <w:rPr>
                    <w:rFonts w:ascii="Cambria Math" w:hAnsi="Cambria Math"/>
                  </w:rPr>
                  <m:t xml:space="preserve"> NFκB+I</m:t>
                </m:r>
                <m:r>
                  <w:rPr>
                    <w:rFonts w:ascii="Cambria Math" w:hAnsi="Cambria Math" w:cs="Calibri"/>
                  </w:rPr>
                  <m:t>κ</m:t>
                </m:r>
                <m:r>
                  <w:rPr>
                    <w:rFonts w:ascii="Cambria Math" w:hAnsi="Cambria Math"/>
                  </w:rPr>
                  <m:t>Bα</m:t>
                </m:r>
              </m:oMath>
            </m:oMathPara>
          </w:p>
        </w:tc>
        <w:tc>
          <w:tcPr>
            <w:tcW w:w="4158" w:type="dxa"/>
          </w:tcPr>
          <w:p w14:paraId="13BA1635" w14:textId="17BABFDC" w:rsidR="008F7AEC" w:rsidRDefault="008F7AEC" w:rsidP="00F21C48">
            <w:pPr>
              <w:rPr>
                <w:rFonts w:ascii="Helvetica Neue" w:hAnsi="Helvetica Neue"/>
              </w:rPr>
            </w:pPr>
            <w:r>
              <w:rPr>
                <w:rFonts w:ascii="Helvetica Neue" w:hAnsi="Helvetica Neue"/>
              </w:rPr>
              <w:t xml:space="preserve">Dissociation of </w:t>
            </w:r>
            <w:r w:rsidRPr="007740C8">
              <w:rPr>
                <w:rFonts w:ascii="Helvetica Neue" w:hAnsi="Helvetica Neue"/>
              </w:rPr>
              <w:t>NF</w:t>
            </w:r>
            <w:r w:rsidRPr="007740C8">
              <w:rPr>
                <w:rFonts w:ascii="Helvetica Neue" w:hAnsi="Helvetica Neue" w:cs="Calibri"/>
              </w:rPr>
              <w:t>κ</w:t>
            </w:r>
            <w:r w:rsidRPr="007740C8">
              <w:rPr>
                <w:rFonts w:ascii="Helvetica Neue" w:hAnsi="Helvetica Neue"/>
              </w:rPr>
              <w:t>B</w:t>
            </w:r>
            <w:r>
              <w:rPr>
                <w:rFonts w:ascii="Helvetica Neue" w:hAnsi="Helvetica Neue"/>
              </w:rPr>
              <w:t xml:space="preserve"> with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p>
        </w:tc>
      </w:tr>
      <w:tr w:rsidR="008F7AEC" w14:paraId="7E03FFB7" w14:textId="77777777" w:rsidTr="008F7AEC">
        <w:tc>
          <w:tcPr>
            <w:tcW w:w="4698" w:type="dxa"/>
          </w:tcPr>
          <w:p w14:paraId="1C4B1247" w14:textId="35409384" w:rsidR="008F7AEC" w:rsidRPr="008F7AEC" w:rsidRDefault="008F7AEC" w:rsidP="008F7AEC">
            <w:pPr>
              <w:jc w:val="center"/>
              <w:rPr>
                <w:rFonts w:ascii="Helvetica Neue" w:eastAsiaTheme="minorEastAsia" w:hAnsi="Helvetica Neue"/>
              </w:rPr>
            </w:pPr>
            <m:oMathPara>
              <m:oMath>
                <m:r>
                  <w:rPr>
                    <w:rFonts w:ascii="Cambria Math" w:hAnsi="Cambria Math"/>
                  </w:rPr>
                  <m:t>IKK+NFκB:I</m:t>
                </m:r>
                <m:r>
                  <w:rPr>
                    <w:rFonts w:ascii="Cambria Math" w:hAnsi="Cambria Math" w:cs="Calibri"/>
                  </w:rPr>
                  <m:t>κ</m:t>
                </m:r>
                <m:r>
                  <w:rPr>
                    <w:rFonts w:ascii="Cambria Math" w:hAnsi="Cambria Math"/>
                  </w:rPr>
                  <m:t xml:space="preserve">Bα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m:t>
                        </m:r>
                      </m:e>
                    </m:groupChr>
                  </m:e>
                </m:box>
                <m:r>
                  <w:rPr>
                    <w:rFonts w:ascii="Cambria Math" w:hAnsi="Cambria Math"/>
                  </w:rPr>
                  <m:t xml:space="preserve"> IKK+NFκB</m:t>
                </m:r>
              </m:oMath>
            </m:oMathPara>
          </w:p>
        </w:tc>
        <w:tc>
          <w:tcPr>
            <w:tcW w:w="4158" w:type="dxa"/>
          </w:tcPr>
          <w:p w14:paraId="0708F74D" w14:textId="0EAFC79E" w:rsidR="008F7AEC" w:rsidRDefault="008F7AEC" w:rsidP="00F21C48">
            <w:pPr>
              <w:rPr>
                <w:rFonts w:ascii="Helvetica Neue" w:hAnsi="Helvetica Neue"/>
              </w:rPr>
            </w:pPr>
            <w:r>
              <w:rPr>
                <w:rFonts w:ascii="Helvetica Neue" w:hAnsi="Helvetica Neue"/>
              </w:rPr>
              <w:t xml:space="preserve">IKK-mediated degradation of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Pr>
                <w:rFonts w:ascii="Helvetica Neue" w:hAnsi="Helvetica Neue"/>
              </w:rPr>
              <w:t xml:space="preserve"> bound to </w:t>
            </w:r>
            <w:r w:rsidRPr="007740C8">
              <w:rPr>
                <w:rFonts w:ascii="Helvetica Neue" w:hAnsi="Helvetica Neue"/>
              </w:rPr>
              <w:t>NF</w:t>
            </w:r>
            <w:r w:rsidRPr="007740C8">
              <w:rPr>
                <w:rFonts w:ascii="Helvetica Neue" w:hAnsi="Helvetica Neue" w:cs="Calibri"/>
              </w:rPr>
              <w:t>κ</w:t>
            </w:r>
            <w:r w:rsidRPr="007740C8">
              <w:rPr>
                <w:rFonts w:ascii="Helvetica Neue" w:hAnsi="Helvetica Neue"/>
              </w:rPr>
              <w:t>B</w:t>
            </w:r>
          </w:p>
        </w:tc>
      </w:tr>
      <w:tr w:rsidR="008F7AEC" w14:paraId="13BF6313" w14:textId="77777777" w:rsidTr="008F7AEC">
        <w:tc>
          <w:tcPr>
            <w:tcW w:w="4698" w:type="dxa"/>
          </w:tcPr>
          <w:p w14:paraId="5CA4F407" w14:textId="044A663B" w:rsidR="008F7AEC" w:rsidRPr="008F7AEC" w:rsidRDefault="008F7AEC" w:rsidP="008F7AEC">
            <w:pPr>
              <w:jc w:val="center"/>
              <w:rPr>
                <w:rFonts w:ascii="Helvetica Neue" w:eastAsiaTheme="minorEastAsia" w:hAnsi="Helvetica Neue"/>
              </w:rPr>
            </w:pPr>
            <m:oMathPara>
              <m:oMath>
                <m:r>
                  <w:rPr>
                    <w:rFonts w:ascii="Cambria Math" w:hAnsi="Cambria Math"/>
                  </w:rPr>
                  <m:t>IKK+I</m:t>
                </m:r>
                <m:r>
                  <w:rPr>
                    <w:rFonts w:ascii="Cambria Math" w:hAnsi="Cambria Math" w:cs="Calibri"/>
                  </w:rPr>
                  <m:t>κ</m:t>
                </m:r>
                <m:r>
                  <w:rPr>
                    <w:rFonts w:ascii="Cambria Math" w:hAnsi="Cambria Math"/>
                  </w:rPr>
                  <m:t xml:space="preserve">Bα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m:t>
                        </m:r>
                      </m:e>
                    </m:groupChr>
                  </m:e>
                </m:box>
                <m:r>
                  <w:rPr>
                    <w:rFonts w:ascii="Cambria Math" w:hAnsi="Cambria Math"/>
                  </w:rPr>
                  <m:t xml:space="preserve"> IKK</m:t>
                </m:r>
              </m:oMath>
            </m:oMathPara>
          </w:p>
        </w:tc>
        <w:tc>
          <w:tcPr>
            <w:tcW w:w="4158" w:type="dxa"/>
          </w:tcPr>
          <w:p w14:paraId="3F329D0A" w14:textId="67D7C07E" w:rsidR="008F7AEC" w:rsidRDefault="008F7AEC" w:rsidP="00F21C48">
            <w:pPr>
              <w:rPr>
                <w:rFonts w:ascii="Helvetica Neue" w:hAnsi="Helvetica Neue"/>
              </w:rPr>
            </w:pPr>
            <w:r>
              <w:rPr>
                <w:rFonts w:ascii="Helvetica Neue" w:hAnsi="Helvetica Neue"/>
              </w:rPr>
              <w:t xml:space="preserve">IKK-mediated degradation of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p>
        </w:tc>
      </w:tr>
      <w:tr w:rsidR="008F7AEC" w14:paraId="331B98B8" w14:textId="77777777" w:rsidTr="008F7AEC">
        <w:tc>
          <w:tcPr>
            <w:tcW w:w="4698" w:type="dxa"/>
          </w:tcPr>
          <w:p w14:paraId="49FDE141" w14:textId="6B2BA449" w:rsidR="008F7AEC" w:rsidRPr="008F7AEC" w:rsidRDefault="008F7AEC" w:rsidP="008F7AEC">
            <w:pPr>
              <w:jc w:val="center"/>
              <w:rPr>
                <w:rFonts w:ascii="Helvetica Neue" w:eastAsiaTheme="minorEastAsia" w:hAnsi="Helvetica Neue"/>
              </w:rPr>
            </w:pPr>
            <m:oMathPara>
              <m:oMath>
                <m:r>
                  <w:rPr>
                    <w:rFonts w:ascii="Cambria Math" w:hAnsi="Cambria Math"/>
                  </w:rPr>
                  <m:t>I</m:t>
                </m:r>
                <m:r>
                  <w:rPr>
                    <w:rFonts w:ascii="Cambria Math" w:hAnsi="Cambria Math" w:cs="Calibri"/>
                  </w:rPr>
                  <m:t>κ</m:t>
                </m:r>
                <m:r>
                  <w:rPr>
                    <w:rFonts w:ascii="Cambria Math" w:hAnsi="Cambria Math"/>
                  </w:rPr>
                  <m:t xml:space="preserve">Bα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g</m:t>
                        </m:r>
                      </m:e>
                    </m:groupChr>
                  </m:e>
                </m:box>
              </m:oMath>
            </m:oMathPara>
          </w:p>
        </w:tc>
        <w:tc>
          <w:tcPr>
            <w:tcW w:w="4158" w:type="dxa"/>
          </w:tcPr>
          <w:p w14:paraId="2BB753EE" w14:textId="612E38D3" w:rsidR="008F7AEC" w:rsidRDefault="008F7AEC" w:rsidP="00F21C48">
            <w:pPr>
              <w:rPr>
                <w:rFonts w:ascii="Helvetica Neue" w:hAnsi="Helvetica Neue"/>
              </w:rPr>
            </w:pPr>
            <w:r>
              <w:rPr>
                <w:rFonts w:ascii="Helvetica Neue" w:hAnsi="Helvetica Neue"/>
              </w:rPr>
              <w:t xml:space="preserve">Constitutive degradation of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Pr>
                <w:rFonts w:ascii="Helvetica Neue" w:hAnsi="Helvetica Neue"/>
              </w:rPr>
              <w:t xml:space="preserve"> </w:t>
            </w:r>
          </w:p>
        </w:tc>
      </w:tr>
      <w:tr w:rsidR="008F7AEC" w14:paraId="0E1509D2" w14:textId="77777777" w:rsidTr="008F7AEC">
        <w:tc>
          <w:tcPr>
            <w:tcW w:w="4698" w:type="dxa"/>
          </w:tcPr>
          <w:p w14:paraId="44BE9AB8" w14:textId="37D72C44" w:rsidR="008F7AEC" w:rsidRPr="008F7AEC" w:rsidRDefault="008F7AEC" w:rsidP="008F7AEC">
            <w:pPr>
              <w:jc w:val="center"/>
              <w:rPr>
                <w:rFonts w:ascii="Helvetica Neue" w:eastAsiaTheme="minorEastAsia" w:hAnsi="Helvetica Neue"/>
              </w:rPr>
            </w:pPr>
            <m:oMathPara>
              <m:oMath>
                <m:r>
                  <w:rPr>
                    <w:rFonts w:ascii="Cambria Math" w:hAnsi="Cambria Math"/>
                  </w:rPr>
                  <m:t>NFκB+  prI</m:t>
                </m:r>
                <m:r>
                  <w:rPr>
                    <w:rFonts w:ascii="Cambria Math" w:hAnsi="Cambria Math" w:cs="Calibri"/>
                  </w:rPr>
                  <m:t>κ</m:t>
                </m:r>
                <m:r>
                  <w:rPr>
                    <w:rFonts w:ascii="Cambria Math" w:hAnsi="Cambria Math"/>
                  </w:rPr>
                  <m:t xml:space="preserve">Bα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f_a</m:t>
                        </m:r>
                      </m:e>
                    </m:groupChr>
                  </m:e>
                </m:box>
                <m:r>
                  <w:rPr>
                    <w:rFonts w:ascii="Cambria Math" w:hAnsi="Cambria Math"/>
                  </w:rPr>
                  <m:t xml:space="preserve"> NFκB:prI</m:t>
                </m:r>
                <m:r>
                  <w:rPr>
                    <w:rFonts w:ascii="Cambria Math" w:hAnsi="Cambria Math" w:cs="Calibri"/>
                  </w:rPr>
                  <m:t>κ</m:t>
                </m:r>
                <m:r>
                  <w:rPr>
                    <w:rFonts w:ascii="Cambria Math" w:hAnsi="Cambria Math"/>
                  </w:rPr>
                  <m:t>Bα</m:t>
                </m:r>
              </m:oMath>
            </m:oMathPara>
          </w:p>
        </w:tc>
        <w:tc>
          <w:tcPr>
            <w:tcW w:w="4158" w:type="dxa"/>
          </w:tcPr>
          <w:p w14:paraId="5F425072" w14:textId="38384B89" w:rsidR="008F7AEC" w:rsidRDefault="00A030AC" w:rsidP="00F21C48">
            <w:pPr>
              <w:rPr>
                <w:rFonts w:ascii="Helvetica Neue" w:hAnsi="Helvetica Neue"/>
              </w:rPr>
            </w:pPr>
            <w:r w:rsidRPr="007740C8">
              <w:rPr>
                <w:rFonts w:ascii="Helvetica Neue" w:hAnsi="Helvetica Neue"/>
              </w:rPr>
              <w:t>NF</w:t>
            </w:r>
            <w:r w:rsidRPr="007740C8">
              <w:rPr>
                <w:rFonts w:ascii="Helvetica Neue" w:hAnsi="Helvetica Neue" w:cs="Calibri"/>
              </w:rPr>
              <w:t>κ</w:t>
            </w:r>
            <w:r w:rsidRPr="007740C8">
              <w:rPr>
                <w:rFonts w:ascii="Helvetica Neue" w:hAnsi="Helvetica Neue"/>
              </w:rPr>
              <w:t>B</w:t>
            </w:r>
            <w:r>
              <w:rPr>
                <w:rFonts w:ascii="Helvetica Neue" w:hAnsi="Helvetica Neue"/>
              </w:rPr>
              <w:t xml:space="preserve"> binding to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Pr>
                <w:rFonts w:ascii="Helvetica Neue" w:hAnsi="Helvetica Neue"/>
              </w:rPr>
              <w:t xml:space="preserve"> promoter</w:t>
            </w:r>
          </w:p>
        </w:tc>
      </w:tr>
      <w:tr w:rsidR="008F7AEC" w14:paraId="439C2C76" w14:textId="77777777" w:rsidTr="008F7AEC">
        <w:tc>
          <w:tcPr>
            <w:tcW w:w="4698" w:type="dxa"/>
          </w:tcPr>
          <w:p w14:paraId="5826800D" w14:textId="079ED040" w:rsidR="008F7AEC" w:rsidRPr="008F7AEC" w:rsidRDefault="008F7AEC" w:rsidP="008F7AEC">
            <w:pPr>
              <w:jc w:val="center"/>
              <w:rPr>
                <w:rFonts w:ascii="Helvetica Neue" w:eastAsiaTheme="minorEastAsia" w:hAnsi="Helvetica Neue"/>
              </w:rPr>
            </w:pPr>
            <m:oMathPara>
              <m:oMath>
                <m:r>
                  <w:rPr>
                    <w:rFonts w:ascii="Cambria Math" w:hAnsi="Cambria Math"/>
                  </w:rPr>
                  <m:t>NFκB:prI</m:t>
                </m:r>
                <m:r>
                  <w:rPr>
                    <w:rFonts w:ascii="Cambria Math" w:hAnsi="Cambria Math" w:cs="Calibri"/>
                  </w:rPr>
                  <m:t>κ</m:t>
                </m:r>
                <m:r>
                  <w:rPr>
                    <w:rFonts w:ascii="Cambria Math" w:hAnsi="Cambria Math"/>
                  </w:rPr>
                  <m:t xml:space="preserve">Bα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f_d</m:t>
                        </m:r>
                      </m:e>
                    </m:groupChr>
                  </m:e>
                </m:box>
                <m:r>
                  <w:rPr>
                    <w:rFonts w:ascii="Cambria Math" w:hAnsi="Cambria Math"/>
                  </w:rPr>
                  <m:t>NFκB+  prI</m:t>
                </m:r>
                <m:r>
                  <w:rPr>
                    <w:rFonts w:ascii="Cambria Math" w:hAnsi="Cambria Math" w:cs="Calibri"/>
                  </w:rPr>
                  <m:t>κ</m:t>
                </m:r>
                <m:r>
                  <w:rPr>
                    <w:rFonts w:ascii="Cambria Math" w:hAnsi="Cambria Math"/>
                  </w:rPr>
                  <m:t>Bα</m:t>
                </m:r>
              </m:oMath>
            </m:oMathPara>
          </w:p>
        </w:tc>
        <w:tc>
          <w:tcPr>
            <w:tcW w:w="4158" w:type="dxa"/>
          </w:tcPr>
          <w:p w14:paraId="580B467E" w14:textId="7BE0B2B1" w:rsidR="008F7AEC" w:rsidRDefault="00A030AC" w:rsidP="00F21C48">
            <w:pPr>
              <w:rPr>
                <w:rFonts w:ascii="Helvetica Neue" w:hAnsi="Helvetica Neue"/>
              </w:rPr>
            </w:pPr>
            <w:r w:rsidRPr="007740C8">
              <w:rPr>
                <w:rFonts w:ascii="Helvetica Neue" w:hAnsi="Helvetica Neue"/>
              </w:rPr>
              <w:t>NF</w:t>
            </w:r>
            <w:r w:rsidRPr="007740C8">
              <w:rPr>
                <w:rFonts w:ascii="Helvetica Neue" w:hAnsi="Helvetica Neue" w:cs="Calibri"/>
              </w:rPr>
              <w:t>κ</w:t>
            </w:r>
            <w:r w:rsidRPr="007740C8">
              <w:rPr>
                <w:rFonts w:ascii="Helvetica Neue" w:hAnsi="Helvetica Neue"/>
              </w:rPr>
              <w:t>B</w:t>
            </w:r>
            <w:r>
              <w:rPr>
                <w:rFonts w:ascii="Helvetica Neue" w:hAnsi="Helvetica Neue"/>
              </w:rPr>
              <w:t xml:space="preserve"> unbinding to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Pr>
                <w:rFonts w:ascii="Helvetica Neue" w:hAnsi="Helvetica Neue"/>
              </w:rPr>
              <w:t xml:space="preserve"> promoter</w:t>
            </w:r>
          </w:p>
        </w:tc>
      </w:tr>
      <w:tr w:rsidR="008F7AEC" w14:paraId="4E779B5F" w14:textId="77777777" w:rsidTr="008F7AEC">
        <w:tc>
          <w:tcPr>
            <w:tcW w:w="4698" w:type="dxa"/>
          </w:tcPr>
          <w:p w14:paraId="596278CB" w14:textId="5E7AB18D" w:rsidR="008F7AEC" w:rsidRPr="008F7AEC" w:rsidRDefault="008F7AEC" w:rsidP="008F7AEC">
            <w:pPr>
              <w:jc w:val="center"/>
              <w:rPr>
                <w:rFonts w:ascii="Helvetica Neue" w:eastAsiaTheme="minorEastAsia" w:hAnsi="Helvetica Neue"/>
              </w:rPr>
            </w:pPr>
            <m:oMathPara>
              <m:oMath>
                <m:r>
                  <w:rPr>
                    <w:rFonts w:ascii="Cambria Math" w:hAnsi="Cambria Math"/>
                  </w:rPr>
                  <m:t>prI</m:t>
                </m:r>
                <m:r>
                  <w:rPr>
                    <w:rFonts w:ascii="Cambria Math" w:hAnsi="Cambria Math" w:cs="Calibri"/>
                  </w:rPr>
                  <m:t>κ</m:t>
                </m:r>
                <m:r>
                  <w:rPr>
                    <w:rFonts w:ascii="Cambria Math" w:hAnsi="Cambria Math"/>
                  </w:rPr>
                  <m:t xml:space="preserve">Bα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a</m:t>
                        </m:r>
                      </m:e>
                    </m:groupChr>
                  </m:e>
                </m:box>
                <m:r>
                  <w:rPr>
                    <w:rFonts w:ascii="Cambria Math" w:hAnsi="Cambria Math"/>
                  </w:rPr>
                  <m:t>prI</m:t>
                </m:r>
                <m:r>
                  <w:rPr>
                    <w:rFonts w:ascii="Cambria Math" w:hAnsi="Cambria Math" w:cs="Calibri"/>
                  </w:rPr>
                  <m:t>κ</m:t>
                </m:r>
                <m:r>
                  <w:rPr>
                    <w:rFonts w:ascii="Cambria Math" w:hAnsi="Cambria Math"/>
                  </w:rPr>
                  <m:t>Bα +  I</m:t>
                </m:r>
                <m:r>
                  <w:rPr>
                    <w:rFonts w:ascii="Cambria Math" w:hAnsi="Cambria Math" w:cs="Calibri"/>
                  </w:rPr>
                  <m:t>κ</m:t>
                </m:r>
                <m:r>
                  <w:rPr>
                    <w:rFonts w:ascii="Cambria Math" w:hAnsi="Cambria Math"/>
                  </w:rPr>
                  <m:t>Bα</m:t>
                </m:r>
              </m:oMath>
            </m:oMathPara>
          </w:p>
        </w:tc>
        <w:tc>
          <w:tcPr>
            <w:tcW w:w="4158" w:type="dxa"/>
          </w:tcPr>
          <w:p w14:paraId="31C0D9FD" w14:textId="68141993" w:rsidR="008F7AEC" w:rsidRDefault="00A030AC" w:rsidP="00F21C48">
            <w:pPr>
              <w:rPr>
                <w:rFonts w:ascii="Helvetica Neue" w:hAnsi="Helvetica Neue"/>
              </w:rPr>
            </w:pPr>
            <w:r>
              <w:rPr>
                <w:rFonts w:ascii="Helvetica Neue" w:hAnsi="Helvetica Neue"/>
              </w:rPr>
              <w:t xml:space="preserve">Constitutive synthesis of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Pr>
                <w:rFonts w:ascii="Helvetica Neue" w:hAnsi="Helvetica Neue"/>
              </w:rPr>
              <w:t xml:space="preserve"> (delayed reaction)</w:t>
            </w:r>
          </w:p>
        </w:tc>
      </w:tr>
      <w:tr w:rsidR="008F7AEC" w14:paraId="27882E73" w14:textId="77777777" w:rsidTr="008F7AEC">
        <w:tc>
          <w:tcPr>
            <w:tcW w:w="4698" w:type="dxa"/>
          </w:tcPr>
          <w:p w14:paraId="5D906AE5" w14:textId="7579D8AF" w:rsidR="008F7AEC" w:rsidRPr="008F7AEC" w:rsidRDefault="008F7AEC" w:rsidP="008F7AEC">
            <w:pPr>
              <w:jc w:val="center"/>
              <w:rPr>
                <w:rFonts w:ascii="Helvetica Neue" w:eastAsiaTheme="minorEastAsia" w:hAnsi="Helvetica Neue"/>
              </w:rPr>
            </w:pPr>
            <m:oMathPara>
              <m:oMath>
                <m:r>
                  <w:rPr>
                    <w:rFonts w:ascii="Cambria Math" w:hAnsi="Cambria Math"/>
                  </w:rPr>
                  <m:t>NFκB:prI</m:t>
                </m:r>
                <m:r>
                  <w:rPr>
                    <w:rFonts w:ascii="Cambria Math" w:hAnsi="Cambria Math" w:cs="Calibri"/>
                  </w:rPr>
                  <m:t>κ</m:t>
                </m:r>
                <m:r>
                  <w:rPr>
                    <w:rFonts w:ascii="Cambria Math" w:hAnsi="Cambria Math"/>
                  </w:rPr>
                  <m:t xml:space="preserve">Bα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b</m:t>
                        </m:r>
                      </m:e>
                    </m:groupChr>
                  </m:e>
                </m:box>
                <m:r>
                  <w:rPr>
                    <w:rFonts w:ascii="Cambria Math" w:hAnsi="Cambria Math"/>
                  </w:rPr>
                  <m:t>NFκB:prI</m:t>
                </m:r>
                <m:r>
                  <w:rPr>
                    <w:rFonts w:ascii="Cambria Math" w:hAnsi="Cambria Math" w:cs="Calibri"/>
                  </w:rPr>
                  <m:t>κ</m:t>
                </m:r>
                <m:r>
                  <w:rPr>
                    <w:rFonts w:ascii="Cambria Math" w:hAnsi="Cambria Math"/>
                  </w:rPr>
                  <m:t>Bα +  I</m:t>
                </m:r>
                <m:r>
                  <w:rPr>
                    <w:rFonts w:ascii="Cambria Math" w:hAnsi="Cambria Math" w:cs="Calibri"/>
                  </w:rPr>
                  <m:t>κ</m:t>
                </m:r>
                <m:r>
                  <w:rPr>
                    <w:rFonts w:ascii="Cambria Math" w:hAnsi="Cambria Math"/>
                  </w:rPr>
                  <m:t>Bα</m:t>
                </m:r>
              </m:oMath>
            </m:oMathPara>
          </w:p>
        </w:tc>
        <w:tc>
          <w:tcPr>
            <w:tcW w:w="4158" w:type="dxa"/>
          </w:tcPr>
          <w:p w14:paraId="0861B5CD" w14:textId="2AF4BB93" w:rsidR="008F7AEC" w:rsidRDefault="00A030AC" w:rsidP="00F21C48">
            <w:pPr>
              <w:rPr>
                <w:rFonts w:ascii="Helvetica Neue" w:hAnsi="Helvetica Neue"/>
              </w:rPr>
            </w:pPr>
            <w:r>
              <w:rPr>
                <w:rFonts w:ascii="Helvetica Neue" w:hAnsi="Helvetica Neue"/>
              </w:rPr>
              <w:t xml:space="preserve">Induced synthesis of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Pr>
                <w:rFonts w:ascii="Helvetica Neue" w:hAnsi="Helvetica Neue"/>
              </w:rPr>
              <w:t xml:space="preserve"> (delayed reaction)</w:t>
            </w:r>
          </w:p>
        </w:tc>
      </w:tr>
    </w:tbl>
    <w:p w14:paraId="77CCEA7D" w14:textId="2A4EE7A8" w:rsidR="00F21C48" w:rsidRDefault="00A030AC" w:rsidP="00F21C48">
      <w:pPr>
        <w:rPr>
          <w:rFonts w:ascii="Helvetica Neue" w:hAnsi="Helvetica Neue" w:cs="Calibri"/>
        </w:rPr>
      </w:pPr>
      <w:r>
        <w:rPr>
          <w:rFonts w:ascii="Helvetica Neue" w:hAnsi="Helvetica Neue"/>
        </w:rPr>
        <w:t xml:space="preserve">The synthesis of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Pr>
          <w:rFonts w:ascii="Helvetica Neue" w:hAnsi="Helvetica Neue"/>
        </w:rPr>
        <w:t xml:space="preserve"> are </w:t>
      </w:r>
      <w:r w:rsidR="00901299">
        <w:rPr>
          <w:rFonts w:ascii="Helvetica Neue" w:hAnsi="Helvetica Neue"/>
        </w:rPr>
        <w:t>“</w:t>
      </w:r>
      <w:r>
        <w:rPr>
          <w:rFonts w:ascii="Helvetica Neue" w:hAnsi="Helvetica Neue"/>
        </w:rPr>
        <w:t>delayed reactions</w:t>
      </w:r>
      <w:r w:rsidR="00901299">
        <w:rPr>
          <w:rFonts w:ascii="Helvetica Neue" w:hAnsi="Helvetica Neue"/>
        </w:rPr>
        <w:t>”</w:t>
      </w:r>
      <w:r>
        <w:rPr>
          <w:rFonts w:ascii="Helvetica Neue" w:hAnsi="Helvetica Neue"/>
        </w:rPr>
        <w:t xml:space="preserve"> because the cellular processes that compose protein synthesis (transcription, translation, nuclear import/export, etc.) take time.  Hence in the model, the amount of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Pr>
          <w:rFonts w:ascii="Helvetica Neue" w:hAnsi="Helvetica Neue"/>
        </w:rPr>
        <w:t xml:space="preserve"> produced at time </w:t>
      </w:r>
      <w:r>
        <w:rPr>
          <w:rFonts w:ascii="Helvetica Neue" w:hAnsi="Helvetica Neue"/>
          <w:i/>
          <w:iCs/>
        </w:rPr>
        <w:t>t</w:t>
      </w:r>
      <w:r>
        <w:rPr>
          <w:rFonts w:ascii="Helvetica Neue" w:hAnsi="Helvetica Neue"/>
        </w:rPr>
        <w:t xml:space="preserve"> is dependent on the amount of active promoter present at time </w:t>
      </w:r>
      <w:r>
        <w:rPr>
          <w:rFonts w:ascii="Helvetica Neue" w:hAnsi="Helvetica Neue"/>
          <w:i/>
          <w:iCs/>
        </w:rPr>
        <w:t>t</w:t>
      </w:r>
      <w:r w:rsidRPr="00A030AC">
        <w:rPr>
          <w:rFonts w:ascii="Helvetica Neue" w:hAnsi="Helvetica Neue"/>
        </w:rPr>
        <w:t>-</w:t>
      </w:r>
      <w:r w:rsidRPr="00A030AC">
        <w:rPr>
          <w:rFonts w:ascii="Helvetica Neue" w:hAnsi="Helvetica Neue" w:cs="Calibri"/>
        </w:rPr>
        <w:t>τ, where</w:t>
      </w:r>
      <w:r>
        <w:rPr>
          <w:rFonts w:ascii="Calibri" w:hAnsi="Calibri" w:cs="Calibri"/>
        </w:rPr>
        <w:t xml:space="preserve"> </w:t>
      </w:r>
      <w:r w:rsidRPr="00A030AC">
        <w:rPr>
          <w:rFonts w:ascii="Helvetica Neue" w:hAnsi="Helvetica Neue" w:cs="Calibri"/>
        </w:rPr>
        <w:t>τ</w:t>
      </w:r>
      <w:r>
        <w:rPr>
          <w:rFonts w:ascii="Helvetica Neue" w:hAnsi="Helvetica Neue" w:cs="Calibri"/>
        </w:rPr>
        <w:t xml:space="preserve"> is the delay variable (i.e. the amount of time required for protein synthesis).</w:t>
      </w:r>
      <w:r w:rsidR="00BE28C0">
        <w:rPr>
          <w:rFonts w:ascii="Helvetica Neue" w:hAnsi="Helvetica Neue" w:cs="Calibri"/>
        </w:rPr>
        <w:t xml:space="preserve">  We call such models “delay differential equations” (DDE).</w:t>
      </w:r>
      <w:r w:rsidR="002344A6">
        <w:rPr>
          <w:rFonts w:ascii="Helvetica Neue" w:hAnsi="Helvetica Neue" w:cs="Calibri"/>
        </w:rPr>
        <w:t xml:space="preserve">  We can add </w:t>
      </w:r>
      <w:r w:rsidR="002344A6" w:rsidRPr="002344A6">
        <w:rPr>
          <w:rFonts w:ascii="Helvetica Neue" w:hAnsi="Helvetica Neue" w:cs="Calibri"/>
        </w:rPr>
        <w:t>the “_τ”</w:t>
      </w:r>
      <w:r w:rsidR="002344A6">
        <w:rPr>
          <w:rFonts w:ascii="Helvetica Neue" w:hAnsi="Helvetica Neue" w:cs="Calibri"/>
        </w:rPr>
        <w:t xml:space="preserve"> ending to variable names to indicate that the reaction depends on the concentration of the species “</w:t>
      </w:r>
      <w:r w:rsidR="002344A6" w:rsidRPr="002344A6">
        <w:rPr>
          <w:rFonts w:ascii="Helvetica Neue" w:hAnsi="Helvetica Neue" w:cs="Calibri"/>
        </w:rPr>
        <w:t>τ</w:t>
      </w:r>
      <w:r w:rsidR="002344A6">
        <w:rPr>
          <w:rFonts w:ascii="Helvetica Neue" w:hAnsi="Helvetica Neue" w:cs="Calibri"/>
        </w:rPr>
        <w:t>” units of time in the past</w:t>
      </w:r>
      <w:r w:rsidR="004B343F">
        <w:rPr>
          <w:rFonts w:ascii="Helvetica Neue" w:hAnsi="Helvetica Neue" w:cs="Calibri"/>
        </w:rPr>
        <w:t xml:space="preserve">, thus we can rewrite our </w:t>
      </w:r>
      <w:r w:rsidR="004B343F" w:rsidRPr="007740C8">
        <w:rPr>
          <w:rFonts w:ascii="Helvetica Neue" w:hAnsi="Helvetica Neue"/>
        </w:rPr>
        <w:t>I</w:t>
      </w:r>
      <w:r w:rsidR="004B343F" w:rsidRPr="007740C8">
        <w:rPr>
          <w:rFonts w:ascii="Helvetica Neue" w:hAnsi="Helvetica Neue" w:cs="Calibri"/>
        </w:rPr>
        <w:t>κ</w:t>
      </w:r>
      <w:r w:rsidR="004B343F" w:rsidRPr="007740C8">
        <w:rPr>
          <w:rFonts w:ascii="Helvetica Neue" w:hAnsi="Helvetica Neue"/>
        </w:rPr>
        <w:t>Bα</w:t>
      </w:r>
      <w:r w:rsidR="004B343F">
        <w:rPr>
          <w:rFonts w:ascii="Helvetica Neue" w:hAnsi="Helvetica Neue"/>
        </w:rPr>
        <w:t xml:space="preserve"> synthesis reactions as the following:</w:t>
      </w:r>
    </w:p>
    <w:tbl>
      <w:tblPr>
        <w:tblStyle w:val="TableGrid"/>
        <w:tblW w:w="0" w:type="auto"/>
        <w:tblLook w:val="04A0" w:firstRow="1" w:lastRow="0" w:firstColumn="1" w:lastColumn="0" w:noHBand="0" w:noVBand="1"/>
      </w:tblPr>
      <w:tblGrid>
        <w:gridCol w:w="5148"/>
        <w:gridCol w:w="3708"/>
      </w:tblGrid>
      <w:tr w:rsidR="002344A6" w14:paraId="68E8D6CE" w14:textId="77777777" w:rsidTr="004B343F">
        <w:tc>
          <w:tcPr>
            <w:tcW w:w="5148" w:type="dxa"/>
          </w:tcPr>
          <w:p w14:paraId="776A3CCD" w14:textId="66329184" w:rsidR="002344A6" w:rsidRPr="008F7AEC" w:rsidRDefault="002344A6" w:rsidP="00600178">
            <w:pPr>
              <w:jc w:val="center"/>
              <w:rPr>
                <w:rFonts w:ascii="Helvetica Neue" w:eastAsiaTheme="minorEastAsia" w:hAnsi="Helvetica Neue"/>
              </w:rPr>
            </w:pPr>
            <m:oMathPara>
              <m:oMath>
                <m:r>
                  <w:rPr>
                    <w:rFonts w:ascii="Cambria Math" w:hAnsi="Cambria Math"/>
                  </w:rPr>
                  <m:t>prI</m:t>
                </m:r>
                <m:r>
                  <w:rPr>
                    <w:rFonts w:ascii="Cambria Math" w:hAnsi="Cambria Math" w:cs="Calibri"/>
                  </w:rPr>
                  <m:t>κ</m:t>
                </m:r>
                <m:r>
                  <w:rPr>
                    <w:rFonts w:ascii="Cambria Math" w:hAnsi="Cambria Math"/>
                  </w:rPr>
                  <m:t xml:space="preserve">Bα_τ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a</m:t>
                        </m:r>
                      </m:e>
                    </m:groupChr>
                  </m:e>
                </m:box>
                <m:r>
                  <w:rPr>
                    <w:rFonts w:ascii="Cambria Math" w:hAnsi="Cambria Math"/>
                  </w:rPr>
                  <m:t>prI</m:t>
                </m:r>
                <m:r>
                  <w:rPr>
                    <w:rFonts w:ascii="Cambria Math" w:hAnsi="Cambria Math" w:cs="Calibri"/>
                  </w:rPr>
                  <m:t>κ</m:t>
                </m:r>
                <m:r>
                  <w:rPr>
                    <w:rFonts w:ascii="Cambria Math" w:hAnsi="Cambria Math"/>
                  </w:rPr>
                  <m:t>Bα_τ +  I</m:t>
                </m:r>
                <m:r>
                  <w:rPr>
                    <w:rFonts w:ascii="Cambria Math" w:hAnsi="Cambria Math" w:cs="Calibri"/>
                  </w:rPr>
                  <m:t>κ</m:t>
                </m:r>
                <m:r>
                  <w:rPr>
                    <w:rFonts w:ascii="Cambria Math" w:hAnsi="Cambria Math"/>
                  </w:rPr>
                  <m:t>Bα</m:t>
                </m:r>
              </m:oMath>
            </m:oMathPara>
          </w:p>
        </w:tc>
        <w:tc>
          <w:tcPr>
            <w:tcW w:w="3708" w:type="dxa"/>
          </w:tcPr>
          <w:p w14:paraId="41AB6FB2" w14:textId="3039BFCB" w:rsidR="002344A6" w:rsidRDefault="002344A6" w:rsidP="00600178">
            <w:pPr>
              <w:rPr>
                <w:rFonts w:ascii="Helvetica Neue" w:hAnsi="Helvetica Neue"/>
              </w:rPr>
            </w:pPr>
            <w:r>
              <w:rPr>
                <w:rFonts w:ascii="Helvetica Neue" w:hAnsi="Helvetica Neue"/>
              </w:rPr>
              <w:t xml:space="preserve">Constitutive synthesis of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p>
        </w:tc>
      </w:tr>
      <w:tr w:rsidR="002344A6" w14:paraId="273DFBD2" w14:textId="77777777" w:rsidTr="004B343F">
        <w:tc>
          <w:tcPr>
            <w:tcW w:w="5148" w:type="dxa"/>
          </w:tcPr>
          <w:p w14:paraId="47858031" w14:textId="7650A1B1" w:rsidR="002344A6" w:rsidRPr="008F7AEC" w:rsidRDefault="002344A6" w:rsidP="00600178">
            <w:pPr>
              <w:jc w:val="center"/>
              <w:rPr>
                <w:rFonts w:ascii="Helvetica Neue" w:eastAsiaTheme="minorEastAsia" w:hAnsi="Helvetica Neue"/>
              </w:rPr>
            </w:pPr>
            <m:oMathPara>
              <m:oMath>
                <m:r>
                  <w:rPr>
                    <w:rFonts w:ascii="Cambria Math" w:hAnsi="Cambria Math"/>
                  </w:rPr>
                  <m:t>NFκB:prI</m:t>
                </m:r>
                <m:r>
                  <w:rPr>
                    <w:rFonts w:ascii="Cambria Math" w:hAnsi="Cambria Math" w:cs="Calibri"/>
                  </w:rPr>
                  <m:t>κ</m:t>
                </m:r>
                <m:r>
                  <w:rPr>
                    <w:rFonts w:ascii="Cambria Math" w:hAnsi="Cambria Math"/>
                  </w:rPr>
                  <m:t xml:space="preserve">Bα_τ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b</m:t>
                        </m:r>
                      </m:e>
                    </m:groupChr>
                  </m:e>
                </m:box>
                <m:r>
                  <w:rPr>
                    <w:rFonts w:ascii="Cambria Math" w:hAnsi="Cambria Math"/>
                  </w:rPr>
                  <m:t>NFκB:prI</m:t>
                </m:r>
                <m:r>
                  <w:rPr>
                    <w:rFonts w:ascii="Cambria Math" w:hAnsi="Cambria Math" w:cs="Calibri"/>
                  </w:rPr>
                  <m:t>κ</m:t>
                </m:r>
                <m:r>
                  <w:rPr>
                    <w:rFonts w:ascii="Cambria Math" w:hAnsi="Cambria Math"/>
                  </w:rPr>
                  <m:t>Bα_τ +  I</m:t>
                </m:r>
                <m:r>
                  <w:rPr>
                    <w:rFonts w:ascii="Cambria Math" w:hAnsi="Cambria Math" w:cs="Calibri"/>
                  </w:rPr>
                  <m:t>κ</m:t>
                </m:r>
                <m:r>
                  <w:rPr>
                    <w:rFonts w:ascii="Cambria Math" w:hAnsi="Cambria Math"/>
                  </w:rPr>
                  <m:t>Bα</m:t>
                </m:r>
              </m:oMath>
            </m:oMathPara>
          </w:p>
        </w:tc>
        <w:tc>
          <w:tcPr>
            <w:tcW w:w="3708" w:type="dxa"/>
          </w:tcPr>
          <w:p w14:paraId="6793AC18" w14:textId="6EE6F317" w:rsidR="002344A6" w:rsidRDefault="002344A6" w:rsidP="00600178">
            <w:pPr>
              <w:rPr>
                <w:rFonts w:ascii="Helvetica Neue" w:hAnsi="Helvetica Neue"/>
              </w:rPr>
            </w:pPr>
            <w:r>
              <w:rPr>
                <w:rFonts w:ascii="Helvetica Neue" w:hAnsi="Helvetica Neue"/>
              </w:rPr>
              <w:t xml:space="preserve">Induced synthesis of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p>
        </w:tc>
      </w:tr>
    </w:tbl>
    <w:p w14:paraId="58D57BA5" w14:textId="77777777" w:rsidR="00A030AC" w:rsidRPr="00A030AC" w:rsidRDefault="00A030AC" w:rsidP="00F21C48">
      <w:pPr>
        <w:rPr>
          <w:rFonts w:ascii="Helvetica Neue" w:hAnsi="Helvetica Neue"/>
          <w:i/>
          <w:iCs/>
        </w:rPr>
      </w:pPr>
    </w:p>
    <w:p w14:paraId="5D3FB431" w14:textId="7AF27E38" w:rsidR="00645112" w:rsidRPr="002344A6" w:rsidRDefault="00645112" w:rsidP="00645112">
      <w:pPr>
        <w:rPr>
          <w:rFonts w:ascii="Helvetica Neue" w:hAnsi="Helvetica Neue"/>
        </w:rPr>
      </w:pPr>
      <w:r w:rsidRPr="002344A6">
        <w:rPr>
          <w:rFonts w:ascii="Helvetica Neue" w:hAnsi="Helvetica Neue"/>
          <w:b/>
        </w:rPr>
        <w:t xml:space="preserve">1. </w:t>
      </w:r>
      <w:r w:rsidR="000E3FB9" w:rsidRPr="002344A6">
        <w:rPr>
          <w:rFonts w:ascii="Helvetica Neue" w:hAnsi="Helvetica Neue"/>
          <w:b/>
        </w:rPr>
        <w:t>(20 points)</w:t>
      </w:r>
      <w:r w:rsidR="000E3FB9" w:rsidRPr="002344A6">
        <w:rPr>
          <w:rFonts w:ascii="Helvetica Neue" w:hAnsi="Helvetica Neue"/>
        </w:rPr>
        <w:t xml:space="preserve"> </w:t>
      </w:r>
      <w:r w:rsidR="000E3FB9" w:rsidRPr="002344A6">
        <w:rPr>
          <w:rFonts w:ascii="Helvetica Neue" w:eastAsiaTheme="minorEastAsia" w:hAnsi="Helvetica Neue"/>
        </w:rPr>
        <w:t>First write down the change equations for th</w:t>
      </w:r>
      <w:r w:rsidRPr="002344A6">
        <w:rPr>
          <w:rFonts w:ascii="Helvetica Neue" w:eastAsiaTheme="minorEastAsia" w:hAnsi="Helvetica Neue"/>
        </w:rPr>
        <w:t>e</w:t>
      </w:r>
      <w:r w:rsidR="000E3FB9" w:rsidRPr="002344A6">
        <w:rPr>
          <w:rFonts w:ascii="Helvetica Neue" w:eastAsiaTheme="minorEastAsia" w:hAnsi="Helvetica Neue"/>
        </w:rPr>
        <w:t xml:space="preserve"> model</w:t>
      </w:r>
      <w:r w:rsidRPr="002344A6">
        <w:rPr>
          <w:rFonts w:ascii="Helvetica Neue" w:eastAsiaTheme="minorEastAsia" w:hAnsi="Helvetica Neue"/>
        </w:rPr>
        <w:t xml:space="preserve"> described</w:t>
      </w:r>
      <w:r w:rsidR="00BE28C0" w:rsidRPr="002344A6">
        <w:rPr>
          <w:rFonts w:ascii="Helvetica Neue" w:eastAsiaTheme="minorEastAsia" w:hAnsi="Helvetica Neue"/>
        </w:rPr>
        <w:t xml:space="preserve"> above</w:t>
      </w:r>
      <w:r w:rsidR="000E3FB9" w:rsidRPr="002344A6">
        <w:rPr>
          <w:rFonts w:ascii="Helvetica Neue" w:eastAsiaTheme="minorEastAsia" w:hAnsi="Helvetica Neue"/>
        </w:rPr>
        <w:t>.</w:t>
      </w:r>
      <w:r w:rsidR="00BE28C0" w:rsidRPr="002344A6">
        <w:rPr>
          <w:rFonts w:ascii="Helvetica Neue" w:eastAsiaTheme="minorEastAsia" w:hAnsi="Helvetica Neue"/>
        </w:rPr>
        <w:t xml:space="preserve">  For the </w:t>
      </w:r>
      <w:r w:rsidR="00BE28C0" w:rsidRPr="002344A6">
        <w:rPr>
          <w:rFonts w:ascii="Helvetica Neue" w:hAnsi="Helvetica Neue"/>
        </w:rPr>
        <w:t>I</w:t>
      </w:r>
      <w:r w:rsidR="00BE28C0" w:rsidRPr="002344A6">
        <w:rPr>
          <w:rFonts w:ascii="Helvetica Neue" w:hAnsi="Helvetica Neue" w:cs="Calibri"/>
        </w:rPr>
        <w:t>κ</w:t>
      </w:r>
      <w:r w:rsidR="00BE28C0" w:rsidRPr="002344A6">
        <w:rPr>
          <w:rFonts w:ascii="Helvetica Neue" w:hAnsi="Helvetica Neue"/>
        </w:rPr>
        <w:t>Bα synthesis terms, write th</w:t>
      </w:r>
      <w:r w:rsidR="002344A6" w:rsidRPr="002344A6">
        <w:rPr>
          <w:rFonts w:ascii="Helvetica Neue" w:hAnsi="Helvetica Neue"/>
        </w:rPr>
        <w:t>em in terms of the delayed variables, prI</w:t>
      </w:r>
      <w:r w:rsidR="002344A6" w:rsidRPr="002344A6">
        <w:rPr>
          <w:rFonts w:ascii="Helvetica Neue" w:hAnsi="Helvetica Neue" w:cs="Calibri"/>
        </w:rPr>
        <w:t>κ</w:t>
      </w:r>
      <w:r w:rsidR="002344A6" w:rsidRPr="002344A6">
        <w:rPr>
          <w:rFonts w:ascii="Helvetica Neue" w:hAnsi="Helvetica Neue"/>
        </w:rPr>
        <w:t>Bα_tau and NF</w:t>
      </w:r>
      <w:r w:rsidR="002344A6" w:rsidRPr="002344A6">
        <w:rPr>
          <w:rFonts w:ascii="Helvetica Neue" w:hAnsi="Helvetica Neue" w:cs="Calibri"/>
        </w:rPr>
        <w:t>κ</w:t>
      </w:r>
      <w:r w:rsidR="002344A6" w:rsidRPr="002344A6">
        <w:rPr>
          <w:rFonts w:ascii="Helvetica Neue" w:hAnsi="Helvetica Neue"/>
        </w:rPr>
        <w:t>B:prI</w:t>
      </w:r>
      <w:r w:rsidR="002344A6" w:rsidRPr="002344A6">
        <w:rPr>
          <w:rFonts w:ascii="Helvetica Neue" w:hAnsi="Helvetica Neue" w:cs="Calibri"/>
        </w:rPr>
        <w:t>κ</w:t>
      </w:r>
      <w:r w:rsidR="002344A6" w:rsidRPr="002344A6">
        <w:rPr>
          <w:rFonts w:ascii="Helvetica Neue" w:hAnsi="Helvetica Neue"/>
        </w:rPr>
        <w:t>Bα_tau.</w:t>
      </w:r>
    </w:p>
    <w:p w14:paraId="25EBA528" w14:textId="77777777" w:rsidR="000E3FB9" w:rsidRDefault="000E3FB9" w:rsidP="000E3FB9">
      <w:pPr>
        <w:rPr>
          <w:rFonts w:ascii="Helvetica Neue" w:eastAsiaTheme="minorEastAsia" w:hAnsi="Helvetica Neue"/>
        </w:rPr>
      </w:pPr>
    </w:p>
    <w:p w14:paraId="2AF53881" w14:textId="075CE79B" w:rsidR="000E3FB9" w:rsidRDefault="000E3FB9" w:rsidP="000E3FB9">
      <w:pPr>
        <w:rPr>
          <w:rFonts w:ascii="Helvetica Neue" w:eastAsiaTheme="minorEastAsia" w:hAnsi="Helvetica Neue"/>
        </w:rPr>
      </w:pPr>
    </w:p>
    <w:p w14:paraId="122DDD0F" w14:textId="538D49E4" w:rsidR="000E3FB9" w:rsidRPr="00641BA9" w:rsidRDefault="00E63F33" w:rsidP="000E3FB9">
      <w:pPr>
        <w:rPr>
          <w:rFonts w:ascii="Helvetica Neue" w:eastAsiaTheme="minorEastAsia" w:hAnsi="Helvetica Neue"/>
          <w:color w:val="FF0000"/>
        </w:rPr>
      </w:pPr>
      <w:r w:rsidRPr="007740C8">
        <w:rPr>
          <w:rFonts w:ascii="Helvetica Neue" w:hAnsi="Helvetica Neue"/>
        </w:rPr>
        <w:t>NF</w:t>
      </w:r>
      <w:r w:rsidRPr="007740C8">
        <w:rPr>
          <w:rFonts w:ascii="Helvetica Neue" w:hAnsi="Helvetica Neue" w:cs="Calibri"/>
        </w:rPr>
        <w:t>κ</w:t>
      </w:r>
      <w:r w:rsidRPr="007740C8">
        <w:rPr>
          <w:rFonts w:ascii="Helvetica Neue" w:hAnsi="Helvetica Neue"/>
        </w:rPr>
        <w:t>B</w:t>
      </w:r>
      <w:r w:rsidR="00641BA9">
        <w:rPr>
          <w:rFonts w:ascii="Helvetica Neue" w:hAnsi="Helvetica Neue"/>
        </w:rPr>
        <w:t xml:space="preserve">: </w:t>
      </w:r>
      <w:r w:rsidR="00641BA9" w:rsidRPr="00641BA9">
        <w:rPr>
          <w:rFonts w:ascii="Helvetica Neue" w:hAnsi="Helvetica Neue"/>
          <w:color w:val="FF0000"/>
        </w:rPr>
        <w:t>-k_a*NFKB*IKBa +k_d*NFKB_IKBa +r*NFKB_IKBa*IKK -f_a*NFKB*prIKBa +f_d*NFKB_prIKBa</w:t>
      </w:r>
    </w:p>
    <w:p w14:paraId="2D84BB76" w14:textId="583260EA" w:rsidR="000E3FB9" w:rsidRDefault="000E3FB9" w:rsidP="000E3FB9">
      <w:pPr>
        <w:rPr>
          <w:rFonts w:ascii="Helvetica Neue" w:eastAsiaTheme="minorEastAsia" w:hAnsi="Helvetica Neue"/>
        </w:rPr>
      </w:pPr>
    </w:p>
    <w:p w14:paraId="1FBCC7DA" w14:textId="77777777" w:rsidR="005965AD" w:rsidRDefault="005965AD" w:rsidP="000E3FB9">
      <w:pPr>
        <w:rPr>
          <w:rFonts w:ascii="Helvetica Neue" w:eastAsiaTheme="minorEastAsia" w:hAnsi="Helvetica Neue"/>
        </w:rPr>
      </w:pPr>
    </w:p>
    <w:p w14:paraId="396B1DD4" w14:textId="7976AEC8" w:rsidR="000E3FB9" w:rsidRPr="00641BA9" w:rsidRDefault="00E63F33" w:rsidP="000E3FB9">
      <w:pPr>
        <w:rPr>
          <w:rFonts w:ascii="Helvetica Neue" w:eastAsiaTheme="minorEastAsia" w:hAnsi="Helvetica Neue"/>
          <w:color w:val="FF0000"/>
        </w:rPr>
      </w:pP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sidR="00641BA9">
        <w:rPr>
          <w:rFonts w:ascii="Helvetica Neue" w:hAnsi="Helvetica Neue"/>
        </w:rPr>
        <w:t xml:space="preserve">: </w:t>
      </w:r>
      <w:r w:rsidR="00641BA9" w:rsidRPr="00641BA9">
        <w:rPr>
          <w:rFonts w:ascii="Helvetica Neue" w:hAnsi="Helvetica Neue"/>
          <w:color w:val="FF0000"/>
        </w:rPr>
        <w:t>-k_a*NFKB*IKBa +k_d*NFKB_IKBa -r*IKBa*IKK -g*IKBa +a*prIKBa_tau +b*NFKB_prIKBa_tau</w:t>
      </w:r>
    </w:p>
    <w:p w14:paraId="667C4CAD" w14:textId="49967D83" w:rsidR="000E3FB9" w:rsidRDefault="000E3FB9" w:rsidP="000E3FB9">
      <w:pPr>
        <w:rPr>
          <w:rFonts w:ascii="Helvetica Neue" w:eastAsiaTheme="minorEastAsia" w:hAnsi="Helvetica Neue"/>
        </w:rPr>
      </w:pPr>
    </w:p>
    <w:p w14:paraId="2D59DD50" w14:textId="4ACAC3EE" w:rsidR="000E3FB9" w:rsidRDefault="00E63F33" w:rsidP="000E3FB9">
      <w:pPr>
        <w:rPr>
          <w:rFonts w:ascii="Helvetica Neue" w:eastAsiaTheme="minorEastAsia" w:hAnsi="Helvetica Neue"/>
        </w:rPr>
      </w:pPr>
      <w:r w:rsidRPr="007740C8">
        <w:rPr>
          <w:rFonts w:ascii="Helvetica Neue" w:hAnsi="Helvetica Neue"/>
        </w:rPr>
        <w:t>NF</w:t>
      </w:r>
      <w:r w:rsidRPr="007740C8">
        <w:rPr>
          <w:rFonts w:ascii="Helvetica Neue" w:hAnsi="Helvetica Neue" w:cs="Calibri"/>
        </w:rPr>
        <w:t>κ</w:t>
      </w:r>
      <w:r w:rsidRPr="007740C8">
        <w:rPr>
          <w:rFonts w:ascii="Helvetica Neue" w:hAnsi="Helvetica Neue"/>
        </w:rPr>
        <w:t>B</w:t>
      </w:r>
      <w:r>
        <w:rPr>
          <w:rFonts w:ascii="Helvetica Neue" w:hAnsi="Helvetica Neue"/>
        </w:rPr>
        <w:t>:</w:t>
      </w:r>
      <w:r w:rsidRPr="00E63F33">
        <w:rPr>
          <w:rFonts w:ascii="Helvetica Neue" w:hAnsi="Helvetica Neue"/>
        </w:rPr>
        <w:t xml:space="preserve"> </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sidR="00641BA9">
        <w:rPr>
          <w:rFonts w:ascii="Helvetica Neue" w:hAnsi="Helvetica Neue"/>
        </w:rPr>
        <w:t xml:space="preserve">: </w:t>
      </w:r>
      <w:r w:rsidR="00641BA9" w:rsidRPr="00641BA9">
        <w:rPr>
          <w:rFonts w:ascii="Helvetica Neue" w:hAnsi="Helvetica Neue"/>
          <w:color w:val="FF0000"/>
        </w:rPr>
        <w:t>+k_a*NFKB*IKBa - k_d*NFKB_IKBa -r*NFKB_IKBa*IKK</w:t>
      </w:r>
    </w:p>
    <w:p w14:paraId="76FED1A0" w14:textId="3AE9417D" w:rsidR="000E3FB9" w:rsidRDefault="000E3FB9" w:rsidP="000E3FB9">
      <w:pPr>
        <w:rPr>
          <w:rFonts w:ascii="Helvetica Neue" w:eastAsiaTheme="minorEastAsia" w:hAnsi="Helvetica Neue"/>
        </w:rPr>
      </w:pPr>
    </w:p>
    <w:p w14:paraId="21822EF4" w14:textId="1A50189D" w:rsidR="005965AD" w:rsidRDefault="005965AD" w:rsidP="000E3FB9">
      <w:pPr>
        <w:rPr>
          <w:rFonts w:ascii="Helvetica Neue" w:eastAsiaTheme="minorEastAsia" w:hAnsi="Helvetica Neue"/>
        </w:rPr>
      </w:pPr>
    </w:p>
    <w:p w14:paraId="292B779E" w14:textId="235AF7B6" w:rsidR="00E63F33" w:rsidRPr="00641BA9" w:rsidRDefault="00E63F33" w:rsidP="00E63F33">
      <w:pPr>
        <w:rPr>
          <w:rFonts w:ascii="Helvetica Neue" w:eastAsiaTheme="minorEastAsia" w:hAnsi="Helvetica Neue"/>
          <w:color w:val="FF0000"/>
        </w:rPr>
      </w:pPr>
      <w:r>
        <w:rPr>
          <w:rFonts w:ascii="Helvetica Neue" w:hAnsi="Helvetica Neue"/>
        </w:rPr>
        <w:t>pr</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sidR="00641BA9">
        <w:rPr>
          <w:rFonts w:ascii="Helvetica Neue" w:hAnsi="Helvetica Neue"/>
        </w:rPr>
        <w:t xml:space="preserve">: </w:t>
      </w:r>
      <w:r w:rsidR="00641BA9" w:rsidRPr="00641BA9">
        <w:rPr>
          <w:rFonts w:ascii="Helvetica Neue" w:hAnsi="Helvetica Neue"/>
          <w:color w:val="FF0000"/>
        </w:rPr>
        <w:t>-f_a*NFKB*prIKBa +f_d*NFKB_prIKBa -a*prIKBa_tau +a*prIKBa_tau</w:t>
      </w:r>
    </w:p>
    <w:p w14:paraId="0DCD0DF0" w14:textId="0E9C6DEF" w:rsidR="005965AD" w:rsidRDefault="005965AD" w:rsidP="000E3FB9">
      <w:pPr>
        <w:rPr>
          <w:rFonts w:ascii="Helvetica Neue" w:eastAsiaTheme="minorEastAsia" w:hAnsi="Helvetica Neue"/>
        </w:rPr>
      </w:pPr>
    </w:p>
    <w:p w14:paraId="223210B7" w14:textId="079A2D19" w:rsidR="005965AD" w:rsidRDefault="005965AD" w:rsidP="000E3FB9">
      <w:pPr>
        <w:rPr>
          <w:rFonts w:ascii="Helvetica Neue" w:eastAsiaTheme="minorEastAsia" w:hAnsi="Helvetica Neue"/>
        </w:rPr>
      </w:pPr>
    </w:p>
    <w:p w14:paraId="70B5E243" w14:textId="6E31C672" w:rsidR="000E3FB9" w:rsidRPr="00AD0874" w:rsidRDefault="00E63F33" w:rsidP="000E3FB9">
      <w:pPr>
        <w:rPr>
          <w:rFonts w:ascii="Helvetica Neue" w:eastAsiaTheme="minorEastAsia" w:hAnsi="Helvetica Neue"/>
          <w:color w:val="FF0000"/>
        </w:rPr>
      </w:pPr>
      <w:r w:rsidRPr="007740C8">
        <w:rPr>
          <w:rFonts w:ascii="Helvetica Neue" w:hAnsi="Helvetica Neue"/>
        </w:rPr>
        <w:t>NF</w:t>
      </w:r>
      <w:r w:rsidRPr="007740C8">
        <w:rPr>
          <w:rFonts w:ascii="Helvetica Neue" w:hAnsi="Helvetica Neue" w:cs="Calibri"/>
        </w:rPr>
        <w:t>κ</w:t>
      </w:r>
      <w:r w:rsidRPr="007740C8">
        <w:rPr>
          <w:rFonts w:ascii="Helvetica Neue" w:hAnsi="Helvetica Neue"/>
        </w:rPr>
        <w:t>B</w:t>
      </w:r>
      <w:r>
        <w:rPr>
          <w:rFonts w:ascii="Helvetica Neue" w:hAnsi="Helvetica Neue"/>
        </w:rPr>
        <w:t>:</w:t>
      </w:r>
      <w:r w:rsidRPr="00E63F33">
        <w:rPr>
          <w:rFonts w:ascii="Helvetica Neue" w:hAnsi="Helvetica Neue"/>
        </w:rPr>
        <w:t xml:space="preserve"> </w:t>
      </w:r>
      <w:r>
        <w:rPr>
          <w:rFonts w:ascii="Helvetica Neue" w:hAnsi="Helvetica Neue"/>
        </w:rPr>
        <w:t>pr</w:t>
      </w:r>
      <w:r w:rsidRPr="007740C8">
        <w:rPr>
          <w:rFonts w:ascii="Helvetica Neue" w:hAnsi="Helvetica Neue"/>
        </w:rPr>
        <w:t>I</w:t>
      </w:r>
      <w:r w:rsidRPr="007740C8">
        <w:rPr>
          <w:rFonts w:ascii="Helvetica Neue" w:hAnsi="Helvetica Neue" w:cs="Calibri"/>
        </w:rPr>
        <w:t>κ</w:t>
      </w:r>
      <w:r w:rsidRPr="007740C8">
        <w:rPr>
          <w:rFonts w:ascii="Helvetica Neue" w:hAnsi="Helvetica Neue"/>
        </w:rPr>
        <w:t>Bα</w:t>
      </w:r>
      <w:r w:rsidR="00641BA9">
        <w:rPr>
          <w:rFonts w:ascii="Helvetica Neue" w:hAnsi="Helvetica Neue"/>
        </w:rPr>
        <w:t xml:space="preserve">: </w:t>
      </w:r>
      <w:r w:rsidR="00641BA9" w:rsidRPr="00641BA9">
        <w:rPr>
          <w:rFonts w:ascii="Helvetica Neue" w:hAnsi="Helvetica Neue"/>
          <w:color w:val="FF0000"/>
        </w:rPr>
        <w:t>+f_a*NFKB*prIKBa -f_d*NFKB_prIKBa -b*NFKB_prIKBa_tau +b*NFKB_prIKBa_tau</w:t>
      </w:r>
    </w:p>
    <w:p w14:paraId="408572C3" w14:textId="5A906F6A" w:rsidR="000E3FB9" w:rsidRDefault="000E3FB9" w:rsidP="000E3FB9">
      <w:pPr>
        <w:rPr>
          <w:rFonts w:ascii="Helvetica Neue" w:eastAsiaTheme="minorEastAsia" w:hAnsi="Helvetica Neue"/>
        </w:rPr>
      </w:pPr>
    </w:p>
    <w:p w14:paraId="720F27C5" w14:textId="566D59D8" w:rsidR="000E3FB9" w:rsidRDefault="000E3FB9" w:rsidP="000E3FB9">
      <w:pPr>
        <w:rPr>
          <w:rFonts w:ascii="Helvetica Neue" w:hAnsi="Helvetica Neue"/>
        </w:rPr>
      </w:pPr>
      <w:r w:rsidRPr="000E3FB9">
        <w:rPr>
          <w:rFonts w:ascii="Helvetica Neue" w:eastAsiaTheme="minorEastAsia" w:hAnsi="Helvetica Neue"/>
          <w:b/>
          <w:bCs/>
          <w:u w:val="single"/>
        </w:rPr>
        <w:t>In the section of code called “</w:t>
      </w:r>
      <w:r w:rsidR="004B343F" w:rsidRPr="004B343F">
        <w:rPr>
          <w:rFonts w:ascii="Helvetica Neue" w:eastAsiaTheme="minorEastAsia" w:hAnsi="Helvetica Neue"/>
          <w:b/>
          <w:bCs/>
          <w:u w:val="single"/>
        </w:rPr>
        <w:t>NFKB - IKBa model</w:t>
      </w:r>
      <w:r w:rsidRPr="000E3FB9">
        <w:rPr>
          <w:rFonts w:ascii="Helvetica Neue" w:eastAsiaTheme="minorEastAsia" w:hAnsi="Helvetica Neue"/>
          <w:b/>
          <w:bCs/>
          <w:u w:val="single"/>
        </w:rPr>
        <w:t xml:space="preserve">” </w:t>
      </w:r>
      <w:r w:rsidR="0077622D">
        <w:rPr>
          <w:rFonts w:ascii="Helvetica Neue" w:eastAsiaTheme="minorEastAsia" w:hAnsi="Helvetica Neue"/>
          <w:b/>
          <w:bCs/>
          <w:u w:val="single"/>
        </w:rPr>
        <w:t>implement</w:t>
      </w:r>
      <w:r w:rsidRPr="000E3FB9">
        <w:rPr>
          <w:rFonts w:ascii="Helvetica Neue" w:eastAsiaTheme="minorEastAsia" w:hAnsi="Helvetica Neue"/>
          <w:b/>
          <w:bCs/>
          <w:u w:val="single"/>
        </w:rPr>
        <w:t xml:space="preserve"> the change equations to </w:t>
      </w:r>
      <w:r w:rsidR="00645112">
        <w:rPr>
          <w:rFonts w:ascii="Helvetica Neue" w:eastAsiaTheme="minorEastAsia" w:hAnsi="Helvetica Neue"/>
          <w:b/>
          <w:bCs/>
          <w:u w:val="single"/>
        </w:rPr>
        <w:t>simulate the</w:t>
      </w:r>
      <w:r>
        <w:rPr>
          <w:rFonts w:ascii="Helvetica Neue" w:eastAsiaTheme="minorEastAsia" w:hAnsi="Helvetica Neue"/>
          <w:b/>
          <w:bCs/>
          <w:u w:val="single"/>
        </w:rPr>
        <w:t xml:space="preserve"> </w:t>
      </w:r>
      <w:r w:rsidRPr="000E3FB9">
        <w:rPr>
          <w:rFonts w:ascii="Helvetica Neue" w:eastAsiaTheme="minorEastAsia" w:hAnsi="Helvetica Neue"/>
          <w:b/>
          <w:bCs/>
          <w:u w:val="single"/>
        </w:rPr>
        <w:t>model.</w:t>
      </w:r>
      <w:r w:rsidR="00E63F33" w:rsidRPr="00E63F33">
        <w:rPr>
          <w:rFonts w:ascii="Helvetica Neue" w:eastAsiaTheme="minorEastAsia" w:hAnsi="Helvetica Neue"/>
        </w:rPr>
        <w:t xml:space="preserve">  </w:t>
      </w:r>
      <w:r w:rsidR="00E63F33">
        <w:rPr>
          <w:rFonts w:ascii="Helvetica Neue" w:eastAsiaTheme="minorEastAsia" w:hAnsi="Helvetica Neue"/>
        </w:rPr>
        <w:t xml:space="preserve">Note </w:t>
      </w:r>
      <w:r w:rsidR="00621C80">
        <w:rPr>
          <w:rFonts w:ascii="Helvetica Neue" w:eastAsiaTheme="minorEastAsia" w:hAnsi="Helvetica Neue"/>
        </w:rPr>
        <w:t>that</w:t>
      </w:r>
      <w:r w:rsidR="00E63F33">
        <w:rPr>
          <w:rFonts w:ascii="Helvetica Neue" w:eastAsiaTheme="minorEastAsia" w:hAnsi="Helvetica Neue"/>
        </w:rPr>
        <w:t xml:space="preserve"> the values of </w:t>
      </w:r>
      <w:r w:rsidR="00E63F33" w:rsidRPr="002344A6">
        <w:rPr>
          <w:rFonts w:ascii="Helvetica Neue" w:hAnsi="Helvetica Neue"/>
        </w:rPr>
        <w:t>prI</w:t>
      </w:r>
      <w:r w:rsidR="00E63F33" w:rsidRPr="002344A6">
        <w:rPr>
          <w:rFonts w:ascii="Helvetica Neue" w:hAnsi="Helvetica Neue" w:cs="Calibri"/>
        </w:rPr>
        <w:t>κ</w:t>
      </w:r>
      <w:r w:rsidR="00E63F33" w:rsidRPr="002344A6">
        <w:rPr>
          <w:rFonts w:ascii="Helvetica Neue" w:hAnsi="Helvetica Neue"/>
        </w:rPr>
        <w:t>Bα_tau and NF</w:t>
      </w:r>
      <w:r w:rsidR="00E63F33" w:rsidRPr="002344A6">
        <w:rPr>
          <w:rFonts w:ascii="Helvetica Neue" w:hAnsi="Helvetica Neue" w:cs="Calibri"/>
        </w:rPr>
        <w:t>κ</w:t>
      </w:r>
      <w:r w:rsidR="00E63F33" w:rsidRPr="002344A6">
        <w:rPr>
          <w:rFonts w:ascii="Helvetica Neue" w:hAnsi="Helvetica Neue"/>
        </w:rPr>
        <w:t>B:prI</w:t>
      </w:r>
      <w:r w:rsidR="00E63F33" w:rsidRPr="002344A6">
        <w:rPr>
          <w:rFonts w:ascii="Helvetica Neue" w:hAnsi="Helvetica Neue" w:cs="Calibri"/>
        </w:rPr>
        <w:t>κ</w:t>
      </w:r>
      <w:r w:rsidR="00E63F33" w:rsidRPr="002344A6">
        <w:rPr>
          <w:rFonts w:ascii="Helvetica Neue" w:hAnsi="Helvetica Neue"/>
        </w:rPr>
        <w:t>Bα_tau</w:t>
      </w:r>
      <w:r w:rsidR="00E63F33">
        <w:rPr>
          <w:rFonts w:ascii="Helvetica Neue" w:hAnsi="Helvetica Neue"/>
        </w:rPr>
        <w:t xml:space="preserve"> are calculated within the model code in the section “delayed variables”.</w:t>
      </w:r>
      <w:r w:rsidR="00621C80">
        <w:rPr>
          <w:rFonts w:ascii="Helvetica Neue" w:hAnsi="Helvetica Neue"/>
        </w:rPr>
        <w:t xml:space="preserve">  You should use these values in your change equations implementation.</w:t>
      </w:r>
    </w:p>
    <w:p w14:paraId="3C1CA117" w14:textId="315CBF3B" w:rsidR="00621C80" w:rsidRDefault="00621C80" w:rsidP="000E3FB9">
      <w:pPr>
        <w:rPr>
          <w:rFonts w:ascii="Helvetica Neue" w:hAnsi="Helvetica Neue"/>
        </w:rPr>
      </w:pPr>
    </w:p>
    <w:p w14:paraId="7D266A5F" w14:textId="5325C329" w:rsidR="00621C80" w:rsidRDefault="00621C80" w:rsidP="00621C80">
      <w:pPr>
        <w:rPr>
          <w:rFonts w:ascii="Helvetica Neue" w:hAnsi="Helvetica Neue"/>
        </w:rPr>
      </w:pPr>
      <w:r>
        <w:rPr>
          <w:rFonts w:ascii="Helvetica Neue" w:hAnsi="Helvetica Neue"/>
        </w:rPr>
        <w:t xml:space="preserve">Once you have defined your model equations, run the cell containing the model code and the following cell titled “delay helper functions”.  These functions are used to look up the old values of </w:t>
      </w:r>
      <w:r w:rsidRPr="002344A6">
        <w:rPr>
          <w:rFonts w:ascii="Helvetica Neue" w:hAnsi="Helvetica Neue"/>
        </w:rPr>
        <w:t>prI</w:t>
      </w:r>
      <w:r w:rsidRPr="002344A6">
        <w:rPr>
          <w:rFonts w:ascii="Helvetica Neue" w:hAnsi="Helvetica Neue" w:cs="Calibri"/>
        </w:rPr>
        <w:t>κ</w:t>
      </w:r>
      <w:r w:rsidRPr="002344A6">
        <w:rPr>
          <w:rFonts w:ascii="Helvetica Neue" w:hAnsi="Helvetica Neue"/>
        </w:rPr>
        <w:t>Bα</w:t>
      </w:r>
      <w:r>
        <w:rPr>
          <w:rFonts w:ascii="Helvetica Neue" w:hAnsi="Helvetica Neue"/>
        </w:rPr>
        <w:t xml:space="preserve"> and </w:t>
      </w:r>
      <w:r w:rsidRPr="002344A6">
        <w:rPr>
          <w:rFonts w:ascii="Helvetica Neue" w:hAnsi="Helvetica Neue"/>
        </w:rPr>
        <w:t>NF</w:t>
      </w:r>
      <w:r w:rsidRPr="002344A6">
        <w:rPr>
          <w:rFonts w:ascii="Helvetica Neue" w:hAnsi="Helvetica Neue" w:cs="Calibri"/>
        </w:rPr>
        <w:t>κ</w:t>
      </w:r>
      <w:r w:rsidRPr="002344A6">
        <w:rPr>
          <w:rFonts w:ascii="Helvetica Neue" w:hAnsi="Helvetica Neue"/>
        </w:rPr>
        <w:t>B:prI</w:t>
      </w:r>
      <w:r w:rsidRPr="002344A6">
        <w:rPr>
          <w:rFonts w:ascii="Helvetica Neue" w:hAnsi="Helvetica Neue" w:cs="Calibri"/>
        </w:rPr>
        <w:t>κ</w:t>
      </w:r>
      <w:r w:rsidRPr="002344A6">
        <w:rPr>
          <w:rFonts w:ascii="Helvetica Neue" w:hAnsi="Helvetica Neue"/>
        </w:rPr>
        <w:t>Bα</w:t>
      </w:r>
      <w:r>
        <w:rPr>
          <w:rFonts w:ascii="Helvetica Neue" w:hAnsi="Helvetica Neue"/>
        </w:rPr>
        <w:t xml:space="preserve"> needed by the model.</w:t>
      </w:r>
    </w:p>
    <w:p w14:paraId="6ABCD655" w14:textId="69775DEF" w:rsidR="00621C80" w:rsidRDefault="00621C80" w:rsidP="00621C80">
      <w:pPr>
        <w:rPr>
          <w:rFonts w:ascii="Helvetica Neue" w:hAnsi="Helvetica Neue"/>
        </w:rPr>
      </w:pPr>
    </w:p>
    <w:p w14:paraId="622CB546" w14:textId="32A105B5" w:rsidR="00621C80" w:rsidRDefault="00621C80" w:rsidP="00621C80">
      <w:pPr>
        <w:rPr>
          <w:rFonts w:ascii="Helvetica Neue" w:hAnsi="Helvetica Neue"/>
        </w:rPr>
      </w:pPr>
      <w:r>
        <w:rPr>
          <w:rFonts w:ascii="Helvetica Neue" w:hAnsi="Helvetica Neue"/>
          <w:bCs/>
        </w:rPr>
        <w:t xml:space="preserve">Before we can simulate </w:t>
      </w:r>
      <w:r w:rsidRPr="00621C80">
        <w:rPr>
          <w:rFonts w:ascii="Helvetica Neue" w:eastAsiaTheme="minorEastAsia" w:hAnsi="Helvetica Neue"/>
        </w:rPr>
        <w:t>NFKB</w:t>
      </w:r>
      <w:r>
        <w:rPr>
          <w:rFonts w:ascii="Helvetica Neue" w:eastAsiaTheme="minorEastAsia" w:hAnsi="Helvetica Neue"/>
        </w:rPr>
        <w:t xml:space="preserve"> responses to IKK activation, we have to find the steady state values of the model species to use as initial conditions for downstream simulations.  In the section, “Steady State Simulation”, we will find the steady state values given some constraints.  First, we assume there is a total of 100 nM of </w:t>
      </w:r>
      <w:r w:rsidRPr="002344A6">
        <w:rPr>
          <w:rFonts w:ascii="Helvetica Neue" w:hAnsi="Helvetica Neue"/>
        </w:rPr>
        <w:t>NF</w:t>
      </w:r>
      <w:r w:rsidRPr="002344A6">
        <w:rPr>
          <w:rFonts w:ascii="Helvetica Neue" w:hAnsi="Helvetica Neue" w:cs="Calibri"/>
        </w:rPr>
        <w:t>κ</w:t>
      </w:r>
      <w:r w:rsidRPr="002344A6">
        <w:rPr>
          <w:rFonts w:ascii="Helvetica Neue" w:hAnsi="Helvetica Neue"/>
        </w:rPr>
        <w:t>B</w:t>
      </w:r>
      <w:r>
        <w:rPr>
          <w:rFonts w:ascii="Helvetica Neue" w:eastAsiaTheme="minorEastAsia" w:hAnsi="Helvetica Neue"/>
        </w:rPr>
        <w:t xml:space="preserve"> and “1 nM” of </w:t>
      </w:r>
      <w:r w:rsidRPr="002344A6">
        <w:rPr>
          <w:rFonts w:ascii="Helvetica Neue" w:hAnsi="Helvetica Neue"/>
        </w:rPr>
        <w:t>prI</w:t>
      </w:r>
      <w:r w:rsidRPr="002344A6">
        <w:rPr>
          <w:rFonts w:ascii="Helvetica Neue" w:hAnsi="Helvetica Neue" w:cs="Calibri"/>
        </w:rPr>
        <w:t>κ</w:t>
      </w:r>
      <w:r w:rsidRPr="002344A6">
        <w:rPr>
          <w:rFonts w:ascii="Helvetica Neue" w:hAnsi="Helvetica Neue"/>
        </w:rPr>
        <w:t>Bα</w:t>
      </w:r>
      <w:r>
        <w:rPr>
          <w:rFonts w:ascii="Helvetica Neue" w:hAnsi="Helvetica Neue"/>
        </w:rPr>
        <w:t xml:space="preserve"> (we approximate </w:t>
      </w:r>
      <w:r w:rsidRPr="002344A6">
        <w:rPr>
          <w:rFonts w:ascii="Helvetica Neue" w:hAnsi="Helvetica Neue"/>
        </w:rPr>
        <w:t>prI</w:t>
      </w:r>
      <w:r w:rsidRPr="002344A6">
        <w:rPr>
          <w:rFonts w:ascii="Helvetica Neue" w:hAnsi="Helvetica Neue" w:cs="Calibri"/>
        </w:rPr>
        <w:t>κ</w:t>
      </w:r>
      <w:r w:rsidRPr="002344A6">
        <w:rPr>
          <w:rFonts w:ascii="Helvetica Neue" w:hAnsi="Helvetica Neue"/>
        </w:rPr>
        <w:t>Bα</w:t>
      </w:r>
      <w:r>
        <w:rPr>
          <w:rFonts w:ascii="Helvetica Neue" w:hAnsi="Helvetica Neue"/>
        </w:rPr>
        <w:t xml:space="preserve"> as a continuous variable here, although in reality it can only take on nonnegative integer values).  All other species are set to zero </w:t>
      </w:r>
      <w:r w:rsidR="00C72C21">
        <w:rPr>
          <w:rFonts w:ascii="Helvetica Neue" w:hAnsi="Helvetica Neue"/>
        </w:rPr>
        <w:t>for now and this is implemented under “</w:t>
      </w:r>
      <w:r w:rsidR="00C72C21" w:rsidRPr="00C72C21">
        <w:rPr>
          <w:rFonts w:ascii="Helvetica Neue" w:hAnsi="Helvetica Neue"/>
        </w:rPr>
        <w:t>initial condition constraints</w:t>
      </w:r>
      <w:r w:rsidR="00C72C21">
        <w:rPr>
          <w:rFonts w:ascii="Helvetica Neue" w:hAnsi="Helvetica Neue"/>
        </w:rPr>
        <w:t xml:space="preserve">”.  Below that we specify the model parameters.  Note that all units are nM, </w:t>
      </w:r>
      <w:r w:rsidR="00C72C21" w:rsidRPr="00C72C21">
        <w:rPr>
          <w:rFonts w:ascii="Helvetica Neue" w:hAnsi="Helvetica Neue"/>
        </w:rPr>
        <w:t>(nM*min)</w:t>
      </w:r>
      <w:r w:rsidR="00C72C21" w:rsidRPr="00C72C21">
        <w:rPr>
          <w:rFonts w:ascii="Helvetica Neue" w:hAnsi="Helvetica Neue"/>
          <w:vertAlign w:val="superscript"/>
        </w:rPr>
        <w:t>-1</w:t>
      </w:r>
      <w:r w:rsidR="00C72C21">
        <w:rPr>
          <w:rFonts w:ascii="Helvetica Neue" w:hAnsi="Helvetica Neue"/>
        </w:rPr>
        <w:t xml:space="preserve">, or </w:t>
      </w:r>
      <w:r w:rsidR="00C72C21" w:rsidRPr="00C72C21">
        <w:rPr>
          <w:rFonts w:ascii="Helvetica Neue" w:hAnsi="Helvetica Neue"/>
        </w:rPr>
        <w:t>min</w:t>
      </w:r>
      <w:r w:rsidR="00C72C21" w:rsidRPr="00C72C21">
        <w:rPr>
          <w:rFonts w:ascii="Helvetica Neue" w:hAnsi="Helvetica Neue"/>
          <w:vertAlign w:val="superscript"/>
        </w:rPr>
        <w:t>-1</w:t>
      </w:r>
      <w:r w:rsidR="00C72C21">
        <w:rPr>
          <w:rFonts w:ascii="Helvetica Neue" w:hAnsi="Helvetica Neue"/>
        </w:rPr>
        <w:t>.  Finally</w:t>
      </w:r>
      <w:r w:rsidR="00712A05">
        <w:rPr>
          <w:rFonts w:ascii="Helvetica Neue" w:hAnsi="Helvetica Neue"/>
        </w:rPr>
        <w:t>,</w:t>
      </w:r>
      <w:r w:rsidR="00C72C21">
        <w:rPr>
          <w:rFonts w:ascii="Helvetica Neue" w:hAnsi="Helvetica Neue"/>
        </w:rPr>
        <w:t xml:space="preserve"> we specify the parameters of IKK activation (IKK_on_time, IKK_off_time, IKK_amplitude), which are all set to zero to obtain the desired steady state result.</w:t>
      </w:r>
    </w:p>
    <w:p w14:paraId="10AE4E3E" w14:textId="750AE2EB" w:rsidR="00C72C21" w:rsidRDefault="00C72C21" w:rsidP="00621C80">
      <w:pPr>
        <w:rPr>
          <w:rFonts w:ascii="Helvetica Neue" w:hAnsi="Helvetica Neue"/>
          <w:bCs/>
        </w:rPr>
      </w:pPr>
    </w:p>
    <w:p w14:paraId="3DB052FF" w14:textId="307B196A" w:rsidR="00C72C21" w:rsidRDefault="00C72C21" w:rsidP="00621C80">
      <w:pPr>
        <w:rPr>
          <w:rFonts w:ascii="Helvetica Neue" w:hAnsi="Helvetica Neue"/>
          <w:bCs/>
        </w:rPr>
      </w:pPr>
      <w:r w:rsidRPr="00C72C21">
        <w:rPr>
          <w:rFonts w:ascii="Helvetica Neue" w:hAnsi="Helvetica Neue"/>
          <w:b/>
          <w:u w:val="single"/>
        </w:rPr>
        <w:t>Run the section of code for “Steady State Simulation”</w:t>
      </w:r>
      <w:r w:rsidRPr="00C72C21">
        <w:rPr>
          <w:rFonts w:ascii="Helvetica Neue" w:hAnsi="Helvetica Neue"/>
          <w:bCs/>
        </w:rPr>
        <w:t xml:space="preserve">.  </w:t>
      </w:r>
      <w:r>
        <w:rPr>
          <w:rFonts w:ascii="Helvetica Neue" w:hAnsi="Helvetica Neue"/>
          <w:bCs/>
        </w:rPr>
        <w:t>The ODE solving looks a bit different from past homework, since here we need to solve the ODE system in pieces to call on past values of the delay</w:t>
      </w:r>
      <w:r w:rsidR="00712A05">
        <w:rPr>
          <w:rFonts w:ascii="Helvetica Neue" w:hAnsi="Helvetica Neue"/>
          <w:bCs/>
        </w:rPr>
        <w:t>ed</w:t>
      </w:r>
      <w:r>
        <w:rPr>
          <w:rFonts w:ascii="Helvetica Neue" w:hAnsi="Helvetica Neue"/>
          <w:bCs/>
        </w:rPr>
        <w:t xml:space="preserve"> variables.  </w:t>
      </w:r>
      <w:r w:rsidRPr="00C72C21">
        <w:rPr>
          <w:rFonts w:ascii="Helvetica Neue" w:hAnsi="Helvetica Neue"/>
          <w:b/>
        </w:rPr>
        <w:t>Because of this, the code will take a bit longer to run than in the past; be patient!</w:t>
      </w:r>
      <w:r>
        <w:rPr>
          <w:rFonts w:ascii="Helvetica Neue" w:hAnsi="Helvetica Neue"/>
          <w:bCs/>
        </w:rPr>
        <w:t xml:space="preserve">  The last line of code in this section saves the final entry of the solution (steady_state) to be used as initial conditions for downstream simulations with IKK activation.</w:t>
      </w:r>
    </w:p>
    <w:p w14:paraId="7D8AD2EB" w14:textId="51CA724A" w:rsidR="00BC13E3" w:rsidRDefault="00BC13E3" w:rsidP="00621C80">
      <w:pPr>
        <w:rPr>
          <w:rFonts w:ascii="Helvetica Neue" w:hAnsi="Helvetica Neue"/>
          <w:bCs/>
        </w:rPr>
      </w:pPr>
    </w:p>
    <w:p w14:paraId="5E8F5088" w14:textId="5919CC40" w:rsidR="00BC13E3" w:rsidRDefault="00BC13E3" w:rsidP="00621C80">
      <w:pPr>
        <w:rPr>
          <w:rFonts w:ascii="Helvetica Neue" w:hAnsi="Helvetica Neue"/>
          <w:bCs/>
        </w:rPr>
      </w:pPr>
      <w:r w:rsidRPr="00C72C21">
        <w:rPr>
          <w:rFonts w:ascii="Helvetica Neue" w:hAnsi="Helvetica Neue"/>
          <w:b/>
          <w:u w:val="single"/>
        </w:rPr>
        <w:t>Run the section of code for “</w:t>
      </w:r>
      <w:r>
        <w:rPr>
          <w:rFonts w:ascii="Helvetica Neue" w:hAnsi="Helvetica Neue"/>
          <w:b/>
          <w:u w:val="single"/>
        </w:rPr>
        <w:t>Checking Model Implementation”.</w:t>
      </w:r>
      <w:r w:rsidR="004609BE">
        <w:rPr>
          <w:rFonts w:ascii="Helvetica Neue" w:hAnsi="Helvetica Neue"/>
          <w:bCs/>
        </w:rPr>
        <w:t xml:space="preserve">  Check to see that the values on the right (from simulation of your model implementation) match the values on the left (from simulation of the correct model implementation).  If the values don’t match, double check your change equations and code before proceeding.</w:t>
      </w:r>
      <w:r w:rsidRPr="00C72C21">
        <w:rPr>
          <w:rFonts w:ascii="Helvetica Neue" w:hAnsi="Helvetica Neue"/>
          <w:bCs/>
        </w:rPr>
        <w:t xml:space="preserve">  </w:t>
      </w:r>
    </w:p>
    <w:p w14:paraId="7BC255ED" w14:textId="6967673F" w:rsidR="00C72C21" w:rsidRDefault="00C72C21" w:rsidP="00621C80">
      <w:pPr>
        <w:rPr>
          <w:rFonts w:ascii="Helvetica Neue" w:hAnsi="Helvetica Neue"/>
          <w:bCs/>
        </w:rPr>
      </w:pPr>
    </w:p>
    <w:p w14:paraId="3EF0C95B" w14:textId="78725DD5" w:rsidR="00C72C21" w:rsidRDefault="00C72C21" w:rsidP="00621C80">
      <w:pPr>
        <w:rPr>
          <w:rFonts w:ascii="Helvetica Neue" w:hAnsi="Helvetica Neue"/>
          <w:bCs/>
        </w:rPr>
      </w:pPr>
      <w:r w:rsidRPr="00C72C21">
        <w:rPr>
          <w:rFonts w:ascii="Helvetica Neue" w:hAnsi="Helvetica Neue"/>
          <w:b/>
          <w:u w:val="single"/>
        </w:rPr>
        <w:t xml:space="preserve">Run the section of code </w:t>
      </w:r>
      <w:r>
        <w:rPr>
          <w:rFonts w:ascii="Helvetica Neue" w:hAnsi="Helvetica Neue"/>
          <w:b/>
          <w:u w:val="single"/>
        </w:rPr>
        <w:t>called “Plot Dynamics” and paste your graph here.</w:t>
      </w:r>
      <w:r>
        <w:rPr>
          <w:rFonts w:ascii="Helvetica Neue" w:hAnsi="Helvetica Neue"/>
          <w:bCs/>
        </w:rPr>
        <w:t xml:space="preserve">  </w:t>
      </w:r>
      <w:r w:rsidR="00A3147D" w:rsidRPr="00A3147D">
        <w:rPr>
          <w:rFonts w:ascii="Helvetica Neue" w:hAnsi="Helvetica Neue"/>
          <w:bCs/>
          <w:u w:val="single"/>
        </w:rPr>
        <w:t xml:space="preserve">State whether </w:t>
      </w:r>
      <w:r w:rsidRPr="00A3147D">
        <w:rPr>
          <w:rFonts w:ascii="Helvetica Neue" w:hAnsi="Helvetica Neue"/>
          <w:bCs/>
          <w:u w:val="single"/>
        </w:rPr>
        <w:t xml:space="preserve">your solution </w:t>
      </w:r>
      <w:r w:rsidR="00A3147D" w:rsidRPr="00A3147D">
        <w:rPr>
          <w:rFonts w:ascii="Helvetica Neue" w:hAnsi="Helvetica Neue"/>
          <w:bCs/>
          <w:u w:val="single"/>
        </w:rPr>
        <w:t xml:space="preserve">appears to </w:t>
      </w:r>
      <w:r w:rsidRPr="00A3147D">
        <w:rPr>
          <w:rFonts w:ascii="Helvetica Neue" w:hAnsi="Helvetica Neue"/>
          <w:bCs/>
          <w:u w:val="single"/>
        </w:rPr>
        <w:t>reach steady state</w:t>
      </w:r>
      <w:r w:rsidR="00A3147D" w:rsidRPr="00A3147D">
        <w:rPr>
          <w:rFonts w:ascii="Helvetica Neue" w:hAnsi="Helvetica Neue"/>
          <w:bCs/>
          <w:u w:val="single"/>
        </w:rPr>
        <w:t>.</w:t>
      </w:r>
      <w:r>
        <w:rPr>
          <w:rFonts w:ascii="Helvetica Neue" w:hAnsi="Helvetica Neue"/>
          <w:bCs/>
        </w:rPr>
        <w:t xml:space="preserve">  If so, we can use the </w:t>
      </w:r>
      <w:r>
        <w:rPr>
          <w:rFonts w:ascii="Helvetica Neue" w:hAnsi="Helvetica Neue"/>
          <w:bCs/>
        </w:rPr>
        <w:lastRenderedPageBreak/>
        <w:t xml:space="preserve">saved steady state value.  If not, increase the value of the variable </w:t>
      </w:r>
      <w:r w:rsidR="008D0032">
        <w:rPr>
          <w:rFonts w:ascii="Helvetica Neue" w:hAnsi="Helvetica Neue"/>
          <w:bCs/>
          <w:i/>
          <w:iCs/>
        </w:rPr>
        <w:t>iterations</w:t>
      </w:r>
      <w:r w:rsidR="008D0032">
        <w:rPr>
          <w:rFonts w:ascii="Helvetica Neue" w:hAnsi="Helvetica Neue"/>
          <w:bCs/>
        </w:rPr>
        <w:t xml:space="preserve"> (default = 20) in the steady state simulation section.  Rerun the steady state simulation and plotting until satisfied with the steady state result.</w:t>
      </w:r>
    </w:p>
    <w:p w14:paraId="30F3DC06" w14:textId="77777777" w:rsidR="00EA169E" w:rsidRDefault="00EA169E" w:rsidP="00621C80">
      <w:pPr>
        <w:rPr>
          <w:rFonts w:ascii="Helvetica Neue" w:hAnsi="Helvetica Neue"/>
          <w:bCs/>
        </w:rPr>
      </w:pPr>
    </w:p>
    <w:p w14:paraId="171F659A" w14:textId="795E9C10" w:rsidR="00EA169E" w:rsidRDefault="00EA169E" w:rsidP="00621C80">
      <w:pPr>
        <w:rPr>
          <w:rFonts w:ascii="Helvetica Neue" w:hAnsi="Helvetica Neue"/>
          <w:bCs/>
        </w:rPr>
      </w:pPr>
      <w:r>
        <w:rPr>
          <w:rFonts w:ascii="Helvetica Neue" w:hAnsi="Helvetica Neue"/>
          <w:bCs/>
          <w:noProof/>
        </w:rPr>
        <w:drawing>
          <wp:inline distT="0" distB="0" distL="0" distR="0" wp14:anchorId="3D96134A" wp14:editId="303BBC4B">
            <wp:extent cx="5053263" cy="3839668"/>
            <wp:effectExtent l="0" t="0" r="1905" b="0"/>
            <wp:docPr id="63005574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55746" name="Picture 1" descr="A graph of different colored lines&#10;&#10;Description automatically generated"/>
                    <pic:cNvPicPr/>
                  </pic:nvPicPr>
                  <pic:blipFill rotWithShape="1">
                    <a:blip r:embed="rId8"/>
                    <a:srcRect l="1660" r="1462"/>
                    <a:stretch/>
                  </pic:blipFill>
                  <pic:spPr bwMode="auto">
                    <a:xfrm>
                      <a:off x="0" y="0"/>
                      <a:ext cx="5057421" cy="3842828"/>
                    </a:xfrm>
                    <a:prstGeom prst="rect">
                      <a:avLst/>
                    </a:prstGeom>
                    <a:ln>
                      <a:noFill/>
                    </a:ln>
                    <a:extLst>
                      <a:ext uri="{53640926-AAD7-44D8-BBD7-CCE9431645EC}">
                        <a14:shadowObscured xmlns:a14="http://schemas.microsoft.com/office/drawing/2010/main"/>
                      </a:ext>
                    </a:extLst>
                  </pic:spPr>
                </pic:pic>
              </a:graphicData>
            </a:graphic>
          </wp:inline>
        </w:drawing>
      </w:r>
    </w:p>
    <w:p w14:paraId="09D38ECA" w14:textId="14199083" w:rsidR="008D0032" w:rsidRDefault="008D0032" w:rsidP="00621C80">
      <w:pPr>
        <w:rPr>
          <w:rFonts w:ascii="Helvetica Neue" w:hAnsi="Helvetica Neue"/>
          <w:bCs/>
        </w:rPr>
      </w:pPr>
    </w:p>
    <w:p w14:paraId="023C337E" w14:textId="6C826DFD" w:rsidR="008D0032" w:rsidRPr="00A6095E" w:rsidRDefault="002123D7" w:rsidP="00621C80">
      <w:pPr>
        <w:rPr>
          <w:rFonts w:ascii="Helvetica Neue" w:hAnsi="Helvetica Neue"/>
          <w:bCs/>
          <w:color w:val="FF0000"/>
        </w:rPr>
      </w:pPr>
      <w:r>
        <w:rPr>
          <w:rFonts w:ascii="Helvetica Neue" w:hAnsi="Helvetica Neue"/>
          <w:bCs/>
          <w:color w:val="FF0000"/>
        </w:rPr>
        <w:t>When the number of iterations is set to 2</w:t>
      </w:r>
      <w:r w:rsidR="009957C9">
        <w:rPr>
          <w:rFonts w:ascii="Helvetica Neue" w:hAnsi="Helvetica Neue"/>
          <w:bCs/>
          <w:color w:val="FF0000"/>
        </w:rPr>
        <w:t>0</w:t>
      </w:r>
      <w:r>
        <w:rPr>
          <w:rFonts w:ascii="Helvetica Neue" w:hAnsi="Helvetica Neue"/>
          <w:bCs/>
          <w:color w:val="FF0000"/>
        </w:rPr>
        <w:t xml:space="preserve">, the solution </w:t>
      </w:r>
      <w:r w:rsidRPr="00526D46">
        <w:rPr>
          <w:rFonts w:ascii="Helvetica Neue" w:hAnsi="Helvetica Neue"/>
          <w:b/>
          <w:color w:val="FF0000"/>
        </w:rPr>
        <w:t>appears to reach steady state</w:t>
      </w:r>
      <w:r>
        <w:rPr>
          <w:rFonts w:ascii="Helvetica Neue" w:hAnsi="Helvetica Neue"/>
          <w:bCs/>
          <w:color w:val="FF0000"/>
        </w:rPr>
        <w:t xml:space="preserve"> because the concentration of each species is unchanging over time.</w:t>
      </w:r>
      <w:r w:rsidR="005B4673">
        <w:rPr>
          <w:rFonts w:ascii="Helvetica Neue" w:hAnsi="Helvetica Neue"/>
          <w:bCs/>
          <w:color w:val="FF0000"/>
        </w:rPr>
        <w:t xml:space="preserve"> There is a constant horizontal line for each species that doesn’t oscillate or change in the long run.</w:t>
      </w:r>
    </w:p>
    <w:p w14:paraId="62AA56AD" w14:textId="3BCC1CAA" w:rsidR="008D0032" w:rsidRDefault="008D0032" w:rsidP="00621C80">
      <w:pPr>
        <w:rPr>
          <w:rFonts w:ascii="Helvetica Neue" w:hAnsi="Helvetica Neue"/>
          <w:bCs/>
        </w:rPr>
      </w:pPr>
    </w:p>
    <w:p w14:paraId="20747C3A" w14:textId="4AE8C8E4" w:rsidR="008D0032" w:rsidRDefault="008D0032" w:rsidP="00621C80">
      <w:pPr>
        <w:rPr>
          <w:rFonts w:ascii="Helvetica Neue" w:hAnsi="Helvetica Neue"/>
        </w:rPr>
      </w:pPr>
      <w:r>
        <w:rPr>
          <w:rFonts w:ascii="Helvetica Neue" w:hAnsi="Helvetica Neue"/>
          <w:bCs/>
        </w:rPr>
        <w:t xml:space="preserve">What’s the dominant form of </w:t>
      </w:r>
      <w:r w:rsidRPr="002344A6">
        <w:rPr>
          <w:rFonts w:ascii="Helvetica Neue" w:hAnsi="Helvetica Neue"/>
        </w:rPr>
        <w:t>NF</w:t>
      </w:r>
      <w:r w:rsidRPr="002344A6">
        <w:rPr>
          <w:rFonts w:ascii="Helvetica Neue" w:hAnsi="Helvetica Neue" w:cs="Calibri"/>
        </w:rPr>
        <w:t>κ</w:t>
      </w:r>
      <w:r w:rsidRPr="002344A6">
        <w:rPr>
          <w:rFonts w:ascii="Helvetica Neue" w:hAnsi="Helvetica Neue"/>
        </w:rPr>
        <w:t>B</w:t>
      </w:r>
      <w:r>
        <w:rPr>
          <w:rFonts w:ascii="Helvetica Neue" w:hAnsi="Helvetica Neue"/>
        </w:rPr>
        <w:t xml:space="preserve"> at steady state (free or bound to </w:t>
      </w:r>
      <w:r w:rsidRPr="002344A6">
        <w:rPr>
          <w:rFonts w:ascii="Helvetica Neue" w:hAnsi="Helvetica Neue"/>
        </w:rPr>
        <w:t>I</w:t>
      </w:r>
      <w:r w:rsidRPr="002344A6">
        <w:rPr>
          <w:rFonts w:ascii="Helvetica Neue" w:hAnsi="Helvetica Neue" w:cs="Calibri"/>
        </w:rPr>
        <w:t>κ</w:t>
      </w:r>
      <w:r w:rsidRPr="002344A6">
        <w:rPr>
          <w:rFonts w:ascii="Helvetica Neue" w:hAnsi="Helvetica Neue"/>
        </w:rPr>
        <w:t>Bα</w:t>
      </w:r>
      <w:r>
        <w:rPr>
          <w:rFonts w:ascii="Helvetica Neue" w:hAnsi="Helvetica Neue"/>
        </w:rPr>
        <w:t>)?</w:t>
      </w:r>
    </w:p>
    <w:p w14:paraId="5F6FAFE3" w14:textId="5ABB883B" w:rsidR="008D0032" w:rsidRDefault="008D0032" w:rsidP="00621C80">
      <w:pPr>
        <w:rPr>
          <w:rFonts w:ascii="Helvetica Neue" w:hAnsi="Helvetica Neue"/>
        </w:rPr>
      </w:pPr>
    </w:p>
    <w:p w14:paraId="6766276F" w14:textId="0CB72383" w:rsidR="008D0032" w:rsidRPr="00491763" w:rsidRDefault="00DC7909" w:rsidP="00621C80">
      <w:pPr>
        <w:rPr>
          <w:rFonts w:ascii="Helvetica Neue" w:hAnsi="Helvetica Neue"/>
          <w:b/>
          <w:bCs/>
          <w:color w:val="FF0000"/>
        </w:rPr>
      </w:pPr>
      <w:r>
        <w:rPr>
          <w:rFonts w:ascii="Helvetica Neue" w:hAnsi="Helvetica Neue"/>
          <w:color w:val="FF0000"/>
        </w:rPr>
        <w:t>The dominant form of NFkB at steady state is NFkB:IKBa, which has the highest species concentration of 100 nM at steady state while free NFkB has a steady state concentration of less than 10 nM at steady state.</w:t>
      </w:r>
      <w:r w:rsidR="00491763">
        <w:rPr>
          <w:rFonts w:ascii="Helvetica Neue" w:hAnsi="Helvetica Neue"/>
          <w:color w:val="FF0000"/>
        </w:rPr>
        <w:t xml:space="preserve"> </w:t>
      </w:r>
      <w:r w:rsidR="00491763">
        <w:rPr>
          <w:rFonts w:ascii="Helvetica Neue" w:hAnsi="Helvetica Neue"/>
          <w:b/>
          <w:bCs/>
          <w:color w:val="FF0000"/>
        </w:rPr>
        <w:t>The dominant form of NFkB at steady state is bound to IKBa.</w:t>
      </w:r>
    </w:p>
    <w:p w14:paraId="5F591B96" w14:textId="77777777" w:rsidR="008D0032" w:rsidRPr="008D0032" w:rsidRDefault="008D0032" w:rsidP="00621C80">
      <w:pPr>
        <w:rPr>
          <w:rFonts w:ascii="Helvetica Neue" w:hAnsi="Helvetica Neue"/>
          <w:bCs/>
        </w:rPr>
      </w:pPr>
    </w:p>
    <w:p w14:paraId="43981309" w14:textId="77777777" w:rsidR="0071394F" w:rsidRDefault="0071394F">
      <w:pPr>
        <w:rPr>
          <w:rFonts w:ascii="Helvetica Neue" w:hAnsi="Helvetica Neue"/>
          <w:b/>
        </w:rPr>
      </w:pPr>
      <w:r>
        <w:rPr>
          <w:rFonts w:ascii="Helvetica Neue" w:hAnsi="Helvetica Neue"/>
          <w:b/>
        </w:rPr>
        <w:br w:type="page"/>
      </w:r>
    </w:p>
    <w:p w14:paraId="4DFCC4CD" w14:textId="53F39B42" w:rsidR="00EC2B7E" w:rsidRDefault="008D0032" w:rsidP="00621C80">
      <w:pPr>
        <w:rPr>
          <w:rFonts w:ascii="Helvetica Neue" w:hAnsi="Helvetica Neue"/>
        </w:rPr>
      </w:pPr>
      <w:r>
        <w:rPr>
          <w:rFonts w:ascii="Helvetica Neue" w:hAnsi="Helvetica Neue"/>
          <w:b/>
        </w:rPr>
        <w:lastRenderedPageBreak/>
        <w:t>2</w:t>
      </w:r>
      <w:r w:rsidR="00621C80" w:rsidRPr="002344A6">
        <w:rPr>
          <w:rFonts w:ascii="Helvetica Neue" w:hAnsi="Helvetica Neue"/>
          <w:b/>
        </w:rPr>
        <w:t>. (20 points)</w:t>
      </w:r>
      <w:r w:rsidR="00621C80" w:rsidRPr="002344A6">
        <w:rPr>
          <w:rFonts w:ascii="Helvetica Neue" w:hAnsi="Helvetica Neue"/>
        </w:rPr>
        <w:t xml:space="preserve"> </w:t>
      </w:r>
      <w:r>
        <w:rPr>
          <w:rFonts w:ascii="Helvetica Neue" w:eastAsiaTheme="minorEastAsia" w:hAnsi="Helvetica Neue"/>
        </w:rPr>
        <w:t xml:space="preserve">Now we will simulate </w:t>
      </w:r>
      <w:r w:rsidRPr="002344A6">
        <w:rPr>
          <w:rFonts w:ascii="Helvetica Neue" w:hAnsi="Helvetica Neue"/>
        </w:rPr>
        <w:t>NF</w:t>
      </w:r>
      <w:r w:rsidRPr="002344A6">
        <w:rPr>
          <w:rFonts w:ascii="Helvetica Neue" w:hAnsi="Helvetica Neue" w:cs="Calibri"/>
        </w:rPr>
        <w:t>κ</w:t>
      </w:r>
      <w:r w:rsidRPr="002344A6">
        <w:rPr>
          <w:rFonts w:ascii="Helvetica Neue" w:hAnsi="Helvetica Neue"/>
        </w:rPr>
        <w:t>B</w:t>
      </w:r>
      <w:r>
        <w:rPr>
          <w:rFonts w:ascii="Helvetica Neue" w:hAnsi="Helvetica Neue"/>
        </w:rPr>
        <w:t xml:space="preserve"> responses to IKK activation.  In these simulations, the profile of IKK activation will look like a box function:</w:t>
      </w:r>
    </w:p>
    <w:p w14:paraId="0649D6A9" w14:textId="35088B15" w:rsidR="00EC2B7E" w:rsidRPr="00EC2B7E" w:rsidRDefault="00EC2B7E" w:rsidP="00EC2B7E">
      <w:pPr>
        <w:jc w:val="center"/>
        <w:rPr>
          <w:rFonts w:ascii="Helvetica Neue" w:hAnsi="Helvetica Neue"/>
        </w:rPr>
      </w:pPr>
      <w:r>
        <w:rPr>
          <w:rFonts w:ascii="Helvetica Neue" w:hAnsi="Helvetica Neue"/>
          <w:noProof/>
        </w:rPr>
        <w:drawing>
          <wp:inline distT="0" distB="0" distL="0" distR="0" wp14:anchorId="091A6135" wp14:editId="78E3C1C3">
            <wp:extent cx="2867660" cy="22098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660" cy="2209800"/>
                    </a:xfrm>
                    <a:prstGeom prst="rect">
                      <a:avLst/>
                    </a:prstGeom>
                    <a:noFill/>
                  </pic:spPr>
                </pic:pic>
              </a:graphicData>
            </a:graphic>
          </wp:inline>
        </w:drawing>
      </w:r>
    </w:p>
    <w:p w14:paraId="6586E5DF" w14:textId="77777777" w:rsidR="00EC2B7E" w:rsidRDefault="00EC2B7E" w:rsidP="008D0032">
      <w:pPr>
        <w:rPr>
          <w:rFonts w:ascii="Helvetica Neue" w:hAnsi="Helvetica Neue"/>
          <w:b/>
          <w:bCs/>
          <w:u w:val="single"/>
        </w:rPr>
      </w:pPr>
    </w:p>
    <w:p w14:paraId="238E7FE7" w14:textId="2CE05E5C" w:rsidR="008D0032" w:rsidRDefault="008D0032" w:rsidP="008D0032">
      <w:pPr>
        <w:rPr>
          <w:rFonts w:ascii="Helvetica Neue" w:hAnsi="Helvetica Neue"/>
        </w:rPr>
      </w:pPr>
      <w:r>
        <w:rPr>
          <w:rFonts w:ascii="Helvetica Neue" w:hAnsi="Helvetica Neue"/>
          <w:b/>
          <w:bCs/>
          <w:u w:val="single"/>
        </w:rPr>
        <w:t>Run the section of code “</w:t>
      </w:r>
      <w:r w:rsidRPr="008D0032">
        <w:rPr>
          <w:rFonts w:ascii="Helvetica Neue" w:hAnsi="Helvetica Neue"/>
          <w:b/>
          <w:bCs/>
          <w:u w:val="single"/>
        </w:rPr>
        <w:t>NFKB responses to IKK activation</w:t>
      </w:r>
      <w:r>
        <w:rPr>
          <w:rFonts w:ascii="Helvetica Neue" w:hAnsi="Helvetica Neue"/>
          <w:b/>
          <w:bCs/>
          <w:u w:val="single"/>
        </w:rPr>
        <w:t>” to define our model simulations.</w:t>
      </w:r>
      <w:r>
        <w:rPr>
          <w:rFonts w:ascii="Helvetica Neue" w:hAnsi="Helvetica Neue"/>
        </w:rPr>
        <w:t xml:space="preserve">  We are just putting the code that solves for our model inside of a function call so we can more easily reuse this piece of code.</w:t>
      </w:r>
      <w:r w:rsidR="008A5984">
        <w:rPr>
          <w:rFonts w:ascii="Helvetica Neue" w:hAnsi="Helvetica Neue"/>
        </w:rPr>
        <w:t xml:space="preserve">  </w:t>
      </w:r>
      <w:r w:rsidR="008A5984" w:rsidRPr="008A5984">
        <w:rPr>
          <w:rFonts w:ascii="Helvetica Neue" w:hAnsi="Helvetica Neue"/>
          <w:b/>
          <w:bCs/>
          <w:u w:val="single"/>
        </w:rPr>
        <w:t>Next, we will run the section of code called “Duration of NFKB response versus IKK duration”</w:t>
      </w:r>
      <w:r w:rsidR="008A5984">
        <w:rPr>
          <w:rFonts w:ascii="Helvetica Neue" w:hAnsi="Helvetica Neue"/>
          <w:b/>
          <w:bCs/>
          <w:u w:val="single"/>
        </w:rPr>
        <w:t>.</w:t>
      </w:r>
      <w:r w:rsidR="008A5984">
        <w:rPr>
          <w:rFonts w:ascii="Helvetica Neue" w:hAnsi="Helvetica Neue"/>
        </w:rPr>
        <w:t xml:space="preserve">  For these simulations we will activate IKK at time = 0 (IKK_on_time = 0) and set its amplitude to 10, a high value.  We will then vary the duration of IKK activation by changing IKK_off_time, all the way from 15 second (0.25 minutes) to 2 hours (120 minutes).  For each IKK activation profile, the simulation will run and the code then finds the amount of time the </w:t>
      </w:r>
      <w:r w:rsidR="008A5984" w:rsidRPr="002344A6">
        <w:rPr>
          <w:rFonts w:ascii="Helvetica Neue" w:hAnsi="Helvetica Neue"/>
        </w:rPr>
        <w:t>NF</w:t>
      </w:r>
      <w:r w:rsidR="008A5984" w:rsidRPr="002344A6">
        <w:rPr>
          <w:rFonts w:ascii="Helvetica Neue" w:hAnsi="Helvetica Neue" w:cs="Calibri"/>
        </w:rPr>
        <w:t>κ</w:t>
      </w:r>
      <w:r w:rsidR="008A5984" w:rsidRPr="002344A6">
        <w:rPr>
          <w:rFonts w:ascii="Helvetica Neue" w:hAnsi="Helvetica Neue"/>
        </w:rPr>
        <w:t>B</w:t>
      </w:r>
      <w:r w:rsidR="008A5984">
        <w:rPr>
          <w:rFonts w:ascii="Helvetica Neue" w:hAnsi="Helvetica Neue"/>
        </w:rPr>
        <w:t xml:space="preserve"> response is above a specified threshold (</w:t>
      </w:r>
      <w:r w:rsidR="008A5984" w:rsidRPr="008A5984">
        <w:rPr>
          <w:rFonts w:ascii="Helvetica Neue" w:hAnsi="Helvetica Neue"/>
        </w:rPr>
        <w:t>NFKB_threshold = 1</w:t>
      </w:r>
      <w:r w:rsidR="008A5984">
        <w:rPr>
          <w:rFonts w:ascii="Helvetica Neue" w:hAnsi="Helvetica Neue"/>
        </w:rPr>
        <w:t xml:space="preserve"> by default).</w:t>
      </w:r>
    </w:p>
    <w:p w14:paraId="101048A6" w14:textId="77777777" w:rsidR="008A5984" w:rsidRDefault="008A5984" w:rsidP="008D0032">
      <w:pPr>
        <w:rPr>
          <w:rFonts w:ascii="Helvetica Neue" w:hAnsi="Helvetica Neue"/>
          <w:b/>
          <w:bCs/>
          <w:u w:val="single"/>
        </w:rPr>
      </w:pPr>
      <w:r>
        <w:rPr>
          <w:rFonts w:ascii="Helvetica Neue" w:hAnsi="Helvetica Neue"/>
          <w:b/>
          <w:bCs/>
          <w:u w:val="single"/>
        </w:rPr>
        <w:t>Run the section of code “</w:t>
      </w:r>
      <w:r w:rsidRPr="008A5984">
        <w:rPr>
          <w:rFonts w:ascii="Helvetica Neue" w:hAnsi="Helvetica Neue"/>
          <w:b/>
          <w:bCs/>
          <w:u w:val="single"/>
        </w:rPr>
        <w:t>Plot IKK activation versus NFKB response duration</w:t>
      </w:r>
      <w:r>
        <w:rPr>
          <w:rFonts w:ascii="Helvetica Neue" w:hAnsi="Helvetica Neue"/>
          <w:b/>
          <w:bCs/>
          <w:u w:val="single"/>
        </w:rPr>
        <w:t>” and paste the resulting graph here.</w:t>
      </w:r>
    </w:p>
    <w:p w14:paraId="68F67956" w14:textId="77777777" w:rsidR="008A5984" w:rsidRDefault="008A5984" w:rsidP="008D0032">
      <w:pPr>
        <w:rPr>
          <w:rFonts w:ascii="Helvetica Neue" w:hAnsi="Helvetica Neue"/>
          <w:b/>
          <w:bCs/>
          <w:u w:val="single"/>
        </w:rPr>
      </w:pPr>
    </w:p>
    <w:p w14:paraId="724B0802" w14:textId="0DD27854" w:rsidR="008A5984" w:rsidRDefault="005E7C2F" w:rsidP="008D0032">
      <w:pPr>
        <w:rPr>
          <w:rFonts w:ascii="Helvetica Neue" w:hAnsi="Helvetica Neue"/>
          <w:b/>
          <w:bCs/>
          <w:u w:val="single"/>
        </w:rPr>
      </w:pPr>
      <w:r>
        <w:rPr>
          <w:rFonts w:ascii="Helvetica Neue" w:hAnsi="Helvetica Neue"/>
          <w:b/>
          <w:bCs/>
          <w:noProof/>
          <w:u w:val="single"/>
        </w:rPr>
        <w:drawing>
          <wp:inline distT="0" distB="0" distL="0" distR="0" wp14:anchorId="5E5EF279" wp14:editId="5F783E7C">
            <wp:extent cx="4069080" cy="3005185"/>
            <wp:effectExtent l="0" t="0" r="0" b="5080"/>
            <wp:docPr id="585345723" name="Picture 2"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5723" name="Picture 2" descr="A line graph with numbers&#10;&#10;Description automatically generated"/>
                    <pic:cNvPicPr/>
                  </pic:nvPicPr>
                  <pic:blipFill>
                    <a:blip r:embed="rId10"/>
                    <a:stretch>
                      <a:fillRect/>
                    </a:stretch>
                  </pic:blipFill>
                  <pic:spPr>
                    <a:xfrm>
                      <a:off x="0" y="0"/>
                      <a:ext cx="4077472" cy="3011383"/>
                    </a:xfrm>
                    <a:prstGeom prst="rect">
                      <a:avLst/>
                    </a:prstGeom>
                  </pic:spPr>
                </pic:pic>
              </a:graphicData>
            </a:graphic>
          </wp:inline>
        </w:drawing>
      </w:r>
    </w:p>
    <w:p w14:paraId="47F5701F" w14:textId="72D3F4F9" w:rsidR="008A5984" w:rsidRDefault="008A5984" w:rsidP="008D0032">
      <w:pPr>
        <w:rPr>
          <w:rFonts w:ascii="Helvetica Neue" w:hAnsi="Helvetica Neue"/>
        </w:rPr>
      </w:pPr>
      <w:r>
        <w:rPr>
          <w:rFonts w:ascii="Helvetica Neue" w:hAnsi="Helvetica Neue"/>
        </w:rPr>
        <w:lastRenderedPageBreak/>
        <w:t xml:space="preserve">How does </w:t>
      </w:r>
      <w:r w:rsidRPr="008A5984">
        <w:rPr>
          <w:rFonts w:ascii="Helvetica Neue" w:hAnsi="Helvetica Neue"/>
        </w:rPr>
        <w:t>NFKB response duration</w:t>
      </w:r>
      <w:r>
        <w:rPr>
          <w:rFonts w:ascii="Helvetica Neue" w:hAnsi="Helvetica Neue"/>
        </w:rPr>
        <w:t xml:space="preserve"> vary with the duration of IKK activation?  Can you </w:t>
      </w:r>
      <w:r w:rsidR="00A3147D">
        <w:rPr>
          <w:rFonts w:ascii="Helvetica Neue" w:hAnsi="Helvetica Neue"/>
        </w:rPr>
        <w:t xml:space="preserve">mechanistically </w:t>
      </w:r>
      <w:r>
        <w:rPr>
          <w:rFonts w:ascii="Helvetica Neue" w:hAnsi="Helvetica Neue"/>
        </w:rPr>
        <w:t>explain the difference in behavior for low values of IKK activation duration versus high values?</w:t>
      </w:r>
    </w:p>
    <w:p w14:paraId="56DA2A5D" w14:textId="0A981990" w:rsidR="008A5984" w:rsidRDefault="008A5984" w:rsidP="008D0032">
      <w:pPr>
        <w:rPr>
          <w:rFonts w:ascii="Helvetica Neue" w:hAnsi="Helvetica Neue"/>
        </w:rPr>
      </w:pPr>
    </w:p>
    <w:p w14:paraId="081972BF" w14:textId="5C621B3A" w:rsidR="008A5984" w:rsidRPr="003B78F4" w:rsidRDefault="003B78F4" w:rsidP="008D0032">
      <w:pPr>
        <w:rPr>
          <w:rFonts w:ascii="Helvetica Neue" w:hAnsi="Helvetica Neue"/>
          <w:color w:val="FF0000"/>
        </w:rPr>
      </w:pPr>
      <w:r>
        <w:rPr>
          <w:rFonts w:ascii="Helvetica Neue" w:hAnsi="Helvetica Neue"/>
          <w:color w:val="FF0000"/>
        </w:rPr>
        <w:t xml:space="preserve">NFkB response duration increases as the IKK activation duration increases. </w:t>
      </w:r>
      <w:r w:rsidR="00B03E28">
        <w:rPr>
          <w:rFonts w:ascii="Helvetica Neue" w:hAnsi="Helvetica Neue"/>
          <w:color w:val="FF0000"/>
        </w:rPr>
        <w:t>When there are low values of IKK activation, there appears to be a non-linear</w:t>
      </w:r>
      <w:r w:rsidR="00DA691E">
        <w:rPr>
          <w:rFonts w:ascii="Helvetica Neue" w:hAnsi="Helvetica Neue"/>
          <w:color w:val="FF0000"/>
        </w:rPr>
        <w:t xml:space="preserve"> and rapid</w:t>
      </w:r>
      <w:r w:rsidR="00B03E28">
        <w:rPr>
          <w:rFonts w:ascii="Helvetica Neue" w:hAnsi="Helvetica Neue"/>
          <w:color w:val="FF0000"/>
        </w:rPr>
        <w:t xml:space="preserve"> increase in NFkB response duration as IKK activation duration increases. However, at relatively high values of IKK activation duration (&gt;40 minutes), there is a relatively linear increase in NFkB response duration as a result of increased IKK activation duration.</w:t>
      </w:r>
    </w:p>
    <w:p w14:paraId="7932FC11" w14:textId="35C8EB2B" w:rsidR="00A3147D" w:rsidRDefault="00A3147D" w:rsidP="008D0032">
      <w:pPr>
        <w:rPr>
          <w:rFonts w:ascii="Helvetica Neue" w:hAnsi="Helvetica Neue"/>
        </w:rPr>
      </w:pPr>
    </w:p>
    <w:p w14:paraId="1D63254E" w14:textId="67C38370" w:rsidR="008A5984" w:rsidRPr="00FE163C" w:rsidRDefault="00F270A6" w:rsidP="008D0032">
      <w:pPr>
        <w:rPr>
          <w:rFonts w:ascii="Helvetica Neue" w:hAnsi="Helvetica Neue"/>
          <w:color w:val="FF0000"/>
        </w:rPr>
      </w:pPr>
      <w:r>
        <w:rPr>
          <w:rFonts w:ascii="Helvetica Neue" w:hAnsi="Helvetica Neue"/>
          <w:color w:val="FF0000"/>
        </w:rPr>
        <w:t xml:space="preserve">This difference could be due to the fact that the NFkB signaling pathway has multiple steps, which could add a delay. At lower levels of IKK activation duration, NFkB is likely rapidly released from IKBa due to the negative feedback loop not being activated yet. </w:t>
      </w:r>
      <w:r w:rsidR="0011267A">
        <w:rPr>
          <w:rFonts w:ascii="Helvetica Neue" w:hAnsi="Helvetica Neue"/>
          <w:color w:val="FF0000"/>
        </w:rPr>
        <w:t>IKBa is less likely to be degraded and more likely to be bound to NFkB so the NFKB response hasn’t caught up yet.</w:t>
      </w:r>
      <w:r w:rsidR="00567080">
        <w:rPr>
          <w:rFonts w:ascii="Helvetica Neue" w:hAnsi="Helvetica Neue"/>
          <w:color w:val="FF0000"/>
        </w:rPr>
        <w:t xml:space="preserve"> </w:t>
      </w:r>
      <w:r w:rsidR="00883906">
        <w:rPr>
          <w:rFonts w:ascii="Helvetica Neue" w:hAnsi="Helvetica Neue"/>
          <w:color w:val="FF0000"/>
        </w:rPr>
        <w:t>As IKK activation persists</w:t>
      </w:r>
      <w:r w:rsidR="00A21C7A">
        <w:rPr>
          <w:rFonts w:ascii="Helvetica Neue" w:hAnsi="Helvetica Neue"/>
          <w:color w:val="FF0000"/>
        </w:rPr>
        <w:t xml:space="preserve"> and IKK values are high</w:t>
      </w:r>
      <w:r w:rsidR="00883906">
        <w:rPr>
          <w:rFonts w:ascii="Helvetica Neue" w:hAnsi="Helvetica Neue"/>
          <w:color w:val="FF0000"/>
        </w:rPr>
        <w:t xml:space="preserve">, NFkB release </w:t>
      </w:r>
      <w:r w:rsidR="000967A4">
        <w:rPr>
          <w:rFonts w:ascii="Helvetica Neue" w:hAnsi="Helvetica Neue"/>
          <w:color w:val="FF0000"/>
        </w:rPr>
        <w:t xml:space="preserve">can translocate into the nucleus and </w:t>
      </w:r>
      <w:r w:rsidR="00883906">
        <w:rPr>
          <w:rFonts w:ascii="Helvetica Neue" w:hAnsi="Helvetica Neue"/>
          <w:color w:val="FF0000"/>
        </w:rPr>
        <w:t>could result in more IKK production, which then inhibits NFKB and creates a negative feedback loop.</w:t>
      </w:r>
      <w:r w:rsidR="00D60AA4">
        <w:rPr>
          <w:rFonts w:ascii="Helvetica Neue" w:hAnsi="Helvetica Neue"/>
          <w:color w:val="FF0000"/>
        </w:rPr>
        <w:t xml:space="preserve"> Eventually, there will be an equilibrium, where the feedback mechanisms catch up with the initial stimulus, which could explain the linear relationship.</w:t>
      </w:r>
    </w:p>
    <w:p w14:paraId="751BFC1D" w14:textId="4DA3EAE2" w:rsidR="008A5984" w:rsidRDefault="008A5984" w:rsidP="008D0032">
      <w:pPr>
        <w:rPr>
          <w:rFonts w:ascii="Helvetica Neue" w:hAnsi="Helvetica Neue"/>
        </w:rPr>
      </w:pPr>
    </w:p>
    <w:p w14:paraId="2476ADCE" w14:textId="39DFCEAD" w:rsidR="008A5984" w:rsidRDefault="008A5984" w:rsidP="008D0032">
      <w:pPr>
        <w:rPr>
          <w:rFonts w:ascii="Helvetica Neue" w:hAnsi="Helvetica Neue"/>
          <w:u w:val="single"/>
        </w:rPr>
      </w:pPr>
      <w:r>
        <w:rPr>
          <w:rFonts w:ascii="Helvetica Neue" w:hAnsi="Helvetica Neue"/>
        </w:rPr>
        <w:t>Now we will rerun this entire exercise with a different value for the delay parameter.</w:t>
      </w:r>
      <w:r w:rsidR="00D820C3">
        <w:rPr>
          <w:rFonts w:ascii="Helvetica Neue" w:hAnsi="Helvetica Neue"/>
        </w:rPr>
        <w:t xml:space="preserve">  We will try the delay parameter, tau, set to 10 minutes and 40 minutes.</w:t>
      </w:r>
      <w:r>
        <w:rPr>
          <w:rFonts w:ascii="Helvetica Neue" w:hAnsi="Helvetica Neue"/>
        </w:rPr>
        <w:t xml:space="preserve">  Return to the section of code called “</w:t>
      </w:r>
      <w:r w:rsidRPr="008A5984">
        <w:rPr>
          <w:rFonts w:ascii="Helvetica Neue" w:hAnsi="Helvetica Neue"/>
        </w:rPr>
        <w:t>Steady State Simulation</w:t>
      </w:r>
      <w:r>
        <w:rPr>
          <w:rFonts w:ascii="Helvetica Neue" w:hAnsi="Helvetica Neue"/>
        </w:rPr>
        <w:t xml:space="preserve">”.  </w:t>
      </w:r>
      <w:r w:rsidR="00D820C3">
        <w:rPr>
          <w:rFonts w:ascii="Helvetica Neue" w:hAnsi="Helvetica Neue"/>
        </w:rPr>
        <w:t xml:space="preserve">Change the value of tau accordingly </w:t>
      </w:r>
      <w:r>
        <w:rPr>
          <w:rFonts w:ascii="Helvetica Neue" w:hAnsi="Helvetica Neue"/>
        </w:rPr>
        <w:t xml:space="preserve">and rerun the section of code.  </w:t>
      </w:r>
      <w:r w:rsidR="00D820C3">
        <w:rPr>
          <w:rFonts w:ascii="Helvetica Neue" w:hAnsi="Helvetica Neue"/>
        </w:rPr>
        <w:t>Next rerun the section of code “Plot Dynamics” and once again ensure steady state is reached.  Then rerun the section of code “</w:t>
      </w:r>
      <w:r w:rsidR="00D820C3" w:rsidRPr="00D820C3">
        <w:rPr>
          <w:rFonts w:ascii="Helvetica Neue" w:hAnsi="Helvetica Neue"/>
        </w:rPr>
        <w:t>NFKB responses to IKK activation</w:t>
      </w:r>
      <w:r w:rsidR="00D820C3">
        <w:rPr>
          <w:rFonts w:ascii="Helvetica Neue" w:hAnsi="Helvetica Neue"/>
        </w:rPr>
        <w:t>” and “</w:t>
      </w:r>
      <w:r w:rsidR="00D820C3" w:rsidRPr="00D820C3">
        <w:rPr>
          <w:rFonts w:ascii="Helvetica Neue" w:hAnsi="Helvetica Neue"/>
        </w:rPr>
        <w:t>Duration of NFKB response versus IKK duration</w:t>
      </w:r>
      <w:r w:rsidR="00D820C3">
        <w:rPr>
          <w:rFonts w:ascii="Helvetica Neue" w:hAnsi="Helvetica Neue"/>
        </w:rPr>
        <w:t>”.  Finally, plot the result from the section “</w:t>
      </w:r>
      <w:r w:rsidR="00D820C3" w:rsidRPr="00D820C3">
        <w:rPr>
          <w:rFonts w:ascii="Helvetica Neue" w:hAnsi="Helvetica Neue"/>
        </w:rPr>
        <w:t>Plot IKK activation versus NFKB response duration</w:t>
      </w:r>
      <w:r w:rsidR="00D820C3">
        <w:rPr>
          <w:rFonts w:ascii="Helvetica Neue" w:hAnsi="Helvetica Neue"/>
        </w:rPr>
        <w:t xml:space="preserve">”.  Paste your resulting graph here and </w:t>
      </w:r>
      <w:r w:rsidR="00D820C3" w:rsidRPr="00EC5C84">
        <w:rPr>
          <w:rFonts w:ascii="Helvetica Neue" w:hAnsi="Helvetica Neue"/>
          <w:u w:val="single"/>
        </w:rPr>
        <w:t xml:space="preserve">repeat </w:t>
      </w:r>
      <w:r w:rsidR="00EC5C84" w:rsidRPr="00EC5C84">
        <w:rPr>
          <w:rFonts w:ascii="Helvetica Neue" w:hAnsi="Helvetica Neue"/>
          <w:u w:val="single"/>
        </w:rPr>
        <w:t xml:space="preserve">the </w:t>
      </w:r>
      <w:r w:rsidR="00EC5C84">
        <w:rPr>
          <w:rFonts w:ascii="Helvetica Neue" w:hAnsi="Helvetica Neue"/>
          <w:u w:val="single"/>
        </w:rPr>
        <w:t xml:space="preserve">entire </w:t>
      </w:r>
      <w:r w:rsidR="00EC5C84" w:rsidRPr="00EC5C84">
        <w:rPr>
          <w:rFonts w:ascii="Helvetica Neue" w:hAnsi="Helvetica Neue"/>
          <w:u w:val="single"/>
        </w:rPr>
        <w:t xml:space="preserve">process </w:t>
      </w:r>
      <w:r w:rsidR="00D820C3" w:rsidRPr="00EC5C84">
        <w:rPr>
          <w:rFonts w:ascii="Helvetica Neue" w:hAnsi="Helvetica Neue"/>
          <w:u w:val="single"/>
        </w:rPr>
        <w:t>for the other value of tau.</w:t>
      </w:r>
    </w:p>
    <w:p w14:paraId="4917692E" w14:textId="77777777" w:rsidR="00757D5E" w:rsidRDefault="00757D5E" w:rsidP="008D0032">
      <w:pPr>
        <w:rPr>
          <w:rFonts w:ascii="Helvetica Neue" w:hAnsi="Helvetica Neue"/>
          <w:color w:val="FF0000"/>
        </w:rPr>
      </w:pPr>
    </w:p>
    <w:p w14:paraId="657366D8" w14:textId="77777777" w:rsidR="00757D5E" w:rsidRDefault="00757D5E">
      <w:pPr>
        <w:rPr>
          <w:rFonts w:ascii="Helvetica Neue" w:hAnsi="Helvetica Neue"/>
          <w:color w:val="FF0000"/>
        </w:rPr>
      </w:pPr>
      <w:r>
        <w:rPr>
          <w:rFonts w:ascii="Helvetica Neue" w:hAnsi="Helvetica Neue"/>
          <w:color w:val="FF0000"/>
        </w:rPr>
        <w:br w:type="page"/>
      </w:r>
    </w:p>
    <w:p w14:paraId="747ABFD9" w14:textId="5C0E920A" w:rsidR="00D820C3" w:rsidRPr="00757D5E" w:rsidRDefault="00757D5E" w:rsidP="008D0032">
      <w:pPr>
        <w:rPr>
          <w:rFonts w:ascii="Helvetica Neue" w:hAnsi="Helvetica Neue"/>
          <w:color w:val="FF0000"/>
        </w:rPr>
      </w:pPr>
      <w:r>
        <w:rPr>
          <w:rFonts w:ascii="Helvetica Neue" w:hAnsi="Helvetica Neue"/>
          <w:color w:val="FF0000"/>
        </w:rPr>
        <w:lastRenderedPageBreak/>
        <w:t>tau = 10 minutes</w:t>
      </w:r>
      <w:r w:rsidR="00293335">
        <w:rPr>
          <w:rFonts w:ascii="Helvetica Neue" w:hAnsi="Helvetica Neue"/>
          <w:color w:val="FF0000"/>
        </w:rPr>
        <w:t>:</w:t>
      </w:r>
    </w:p>
    <w:p w14:paraId="50CC922F" w14:textId="7F684F84" w:rsidR="00D820C3" w:rsidRDefault="00757D5E" w:rsidP="008D0032">
      <w:pPr>
        <w:rPr>
          <w:rFonts w:ascii="Helvetica Neue" w:hAnsi="Helvetica Neue"/>
        </w:rPr>
      </w:pPr>
      <w:r>
        <w:rPr>
          <w:rFonts w:ascii="Helvetica Neue" w:hAnsi="Helvetica Neue"/>
          <w:noProof/>
        </w:rPr>
        <w:drawing>
          <wp:inline distT="0" distB="0" distL="0" distR="0" wp14:anchorId="5FBF84AB" wp14:editId="6DCB6061">
            <wp:extent cx="3135086" cy="2344420"/>
            <wp:effectExtent l="0" t="0" r="1905" b="5080"/>
            <wp:docPr id="1912767793" name="Picture 3"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67793" name="Picture 3" descr="A blue line graph with numbers&#10;&#10;Description automatically generated"/>
                    <pic:cNvPicPr/>
                  </pic:nvPicPr>
                  <pic:blipFill>
                    <a:blip r:embed="rId11"/>
                    <a:stretch>
                      <a:fillRect/>
                    </a:stretch>
                  </pic:blipFill>
                  <pic:spPr>
                    <a:xfrm>
                      <a:off x="0" y="0"/>
                      <a:ext cx="3151085" cy="2356384"/>
                    </a:xfrm>
                    <a:prstGeom prst="rect">
                      <a:avLst/>
                    </a:prstGeom>
                  </pic:spPr>
                </pic:pic>
              </a:graphicData>
            </a:graphic>
          </wp:inline>
        </w:drawing>
      </w:r>
    </w:p>
    <w:p w14:paraId="078AE46C" w14:textId="345A40CA" w:rsidR="00D820C3" w:rsidRDefault="00D820C3" w:rsidP="008D0032">
      <w:pPr>
        <w:rPr>
          <w:rFonts w:ascii="Helvetica Neue" w:hAnsi="Helvetica Neue"/>
        </w:rPr>
      </w:pPr>
    </w:p>
    <w:p w14:paraId="14B83CE9" w14:textId="360577B4" w:rsidR="00EC5C84" w:rsidRDefault="00757D5E" w:rsidP="008D0032">
      <w:pPr>
        <w:rPr>
          <w:rFonts w:ascii="Helvetica Neue" w:hAnsi="Helvetica Neue"/>
          <w:color w:val="FF0000"/>
        </w:rPr>
      </w:pPr>
      <w:r>
        <w:rPr>
          <w:rFonts w:ascii="Helvetica Neue" w:hAnsi="Helvetica Neue"/>
          <w:color w:val="FF0000"/>
        </w:rPr>
        <w:t>tau = 40 minutes</w:t>
      </w:r>
      <w:r w:rsidR="00293335">
        <w:rPr>
          <w:rFonts w:ascii="Helvetica Neue" w:hAnsi="Helvetica Neue"/>
          <w:color w:val="FF0000"/>
        </w:rPr>
        <w:t>:</w:t>
      </w:r>
    </w:p>
    <w:p w14:paraId="69E1EDBE" w14:textId="37CC7472" w:rsidR="00EC5C84" w:rsidRPr="005E3252" w:rsidRDefault="00293335" w:rsidP="008D0032">
      <w:pPr>
        <w:rPr>
          <w:rFonts w:ascii="Helvetica Neue" w:hAnsi="Helvetica Neue"/>
          <w:color w:val="FF0000"/>
        </w:rPr>
      </w:pPr>
      <w:r>
        <w:rPr>
          <w:rFonts w:ascii="Helvetica Neue" w:hAnsi="Helvetica Neue"/>
          <w:noProof/>
          <w:color w:val="FF0000"/>
        </w:rPr>
        <w:drawing>
          <wp:inline distT="0" distB="0" distL="0" distR="0" wp14:anchorId="5DF855F2" wp14:editId="2F94019C">
            <wp:extent cx="3161774" cy="2364377"/>
            <wp:effectExtent l="0" t="0" r="635" b="0"/>
            <wp:docPr id="1111709472" name="Picture 4"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09472" name="Picture 4" descr="A line graph with numbers&#10;&#10;Description automatically generated"/>
                    <pic:cNvPicPr/>
                  </pic:nvPicPr>
                  <pic:blipFill>
                    <a:blip r:embed="rId12"/>
                    <a:stretch>
                      <a:fillRect/>
                    </a:stretch>
                  </pic:blipFill>
                  <pic:spPr>
                    <a:xfrm>
                      <a:off x="0" y="0"/>
                      <a:ext cx="3218067" cy="2406473"/>
                    </a:xfrm>
                    <a:prstGeom prst="rect">
                      <a:avLst/>
                    </a:prstGeom>
                  </pic:spPr>
                </pic:pic>
              </a:graphicData>
            </a:graphic>
          </wp:inline>
        </w:drawing>
      </w:r>
    </w:p>
    <w:p w14:paraId="532B37EA" w14:textId="52B0803E" w:rsidR="00D820C3" w:rsidRDefault="00D820C3" w:rsidP="008D0032">
      <w:pPr>
        <w:rPr>
          <w:rFonts w:ascii="Helvetica Neue" w:hAnsi="Helvetica Neue"/>
        </w:rPr>
      </w:pPr>
    </w:p>
    <w:p w14:paraId="56DD3BDD" w14:textId="5A44D7CB" w:rsidR="00D820C3" w:rsidRPr="00D820C3" w:rsidRDefault="00D820C3" w:rsidP="008D0032">
      <w:pPr>
        <w:rPr>
          <w:rFonts w:ascii="Helvetica Neue" w:hAnsi="Helvetica Neue"/>
        </w:rPr>
      </w:pPr>
      <w:r>
        <w:rPr>
          <w:rFonts w:ascii="Helvetica Neue" w:hAnsi="Helvetica Neue"/>
        </w:rPr>
        <w:t xml:space="preserve">How does the relationship between duration of IKK activation and </w:t>
      </w:r>
      <w:r w:rsidRPr="008A5984">
        <w:rPr>
          <w:rFonts w:ascii="Helvetica Neue" w:hAnsi="Helvetica Neue"/>
        </w:rPr>
        <w:t>NFKB response duration</w:t>
      </w:r>
      <w:r>
        <w:rPr>
          <w:rFonts w:ascii="Helvetica Neue" w:hAnsi="Helvetica Neue"/>
        </w:rPr>
        <w:t xml:space="preserve"> change with different values for the delay parameter, tau?</w:t>
      </w:r>
    </w:p>
    <w:p w14:paraId="4CD719E5" w14:textId="77777777" w:rsidR="008D0032" w:rsidRPr="008D0032" w:rsidRDefault="008D0032" w:rsidP="00621C80">
      <w:pPr>
        <w:rPr>
          <w:rFonts w:ascii="Helvetica Neue" w:hAnsi="Helvetica Neue"/>
        </w:rPr>
      </w:pPr>
    </w:p>
    <w:p w14:paraId="43DBF56D" w14:textId="32EA54DF" w:rsidR="00D820C3" w:rsidRPr="001E2294" w:rsidRDefault="000E0CE0" w:rsidP="00621C80">
      <w:pPr>
        <w:rPr>
          <w:rFonts w:ascii="Helvetica Neue" w:hAnsi="Helvetica Neue"/>
          <w:color w:val="FF0000"/>
        </w:rPr>
      </w:pPr>
      <w:r>
        <w:rPr>
          <w:rFonts w:ascii="Helvetica Neue" w:hAnsi="Helvetica Neue"/>
          <w:color w:val="FF0000"/>
        </w:rPr>
        <w:t xml:space="preserve">When tau is a lower value, the relationship between IKK activation and NFKB shows a response curve that’s </w:t>
      </w:r>
      <w:r w:rsidR="007051CF">
        <w:rPr>
          <w:rFonts w:ascii="Helvetica Neue" w:hAnsi="Helvetica Neue"/>
          <w:color w:val="FF0000"/>
        </w:rPr>
        <w:t xml:space="preserve">also </w:t>
      </w:r>
      <w:r>
        <w:rPr>
          <w:rFonts w:ascii="Helvetica Neue" w:hAnsi="Helvetica Neue"/>
          <w:color w:val="FF0000"/>
        </w:rPr>
        <w:t xml:space="preserve">steep initially </w:t>
      </w:r>
      <w:r w:rsidR="00146283">
        <w:rPr>
          <w:rFonts w:ascii="Helvetica Neue" w:hAnsi="Helvetica Neue"/>
          <w:color w:val="FF0000"/>
        </w:rPr>
        <w:t>but</w:t>
      </w:r>
      <w:r>
        <w:rPr>
          <w:rFonts w:ascii="Helvetica Neue" w:hAnsi="Helvetica Neue"/>
          <w:color w:val="FF0000"/>
        </w:rPr>
        <w:t xml:space="preserve"> transitions to a</w:t>
      </w:r>
      <w:r w:rsidR="006218D9">
        <w:rPr>
          <w:rFonts w:ascii="Helvetica Neue" w:hAnsi="Helvetica Neue"/>
          <w:color w:val="FF0000"/>
        </w:rPr>
        <w:t xml:space="preserve"> </w:t>
      </w:r>
      <w:r>
        <w:rPr>
          <w:rFonts w:ascii="Helvetica Neue" w:hAnsi="Helvetica Neue"/>
          <w:color w:val="FF0000"/>
        </w:rPr>
        <w:t>linear phase</w:t>
      </w:r>
      <w:r w:rsidR="00D378F0">
        <w:rPr>
          <w:rFonts w:ascii="Helvetica Neue" w:hAnsi="Helvetica Neue"/>
          <w:color w:val="FF0000"/>
        </w:rPr>
        <w:t xml:space="preserve"> earlier</w:t>
      </w:r>
      <w:r w:rsidR="00DF739E">
        <w:rPr>
          <w:rFonts w:ascii="Helvetica Neue" w:hAnsi="Helvetica Neue"/>
          <w:color w:val="FF0000"/>
        </w:rPr>
        <w:t>, suggesting that the negative feedback mechanism takes less time to activate with a smaller delay of tau.</w:t>
      </w:r>
      <w:r w:rsidR="00DB77D0">
        <w:rPr>
          <w:rFonts w:ascii="Helvetica Neue" w:hAnsi="Helvetica Neue"/>
          <w:color w:val="FF0000"/>
        </w:rPr>
        <w:t xml:space="preserve"> After 5 minutes, </w:t>
      </w:r>
      <w:r w:rsidR="004E1083">
        <w:rPr>
          <w:rFonts w:ascii="Helvetica Neue" w:hAnsi="Helvetica Neue"/>
          <w:color w:val="FF0000"/>
        </w:rPr>
        <w:t>the response curve has a stable linear relationship between NFKB response duration and IKK activation duration.</w:t>
      </w:r>
    </w:p>
    <w:p w14:paraId="40E9E2FD" w14:textId="3B2281CD" w:rsidR="00D820C3" w:rsidRPr="000628FE" w:rsidRDefault="00721393" w:rsidP="00621C80">
      <w:pPr>
        <w:rPr>
          <w:rFonts w:ascii="Helvetica Neue" w:hAnsi="Helvetica Neue"/>
          <w:color w:val="FF0000"/>
        </w:rPr>
      </w:pPr>
      <w:r>
        <w:rPr>
          <w:rFonts w:ascii="Helvetica Neue" w:hAnsi="Helvetica Neue"/>
          <w:color w:val="FF0000"/>
        </w:rPr>
        <w:t>With a higher tau, the initial response is more steep and reaches a higher duration of NFKB response</w:t>
      </w:r>
      <w:r w:rsidR="00512B2B">
        <w:rPr>
          <w:rFonts w:ascii="Helvetica Neue" w:hAnsi="Helvetica Neue"/>
          <w:color w:val="FF0000"/>
        </w:rPr>
        <w:t xml:space="preserve"> at a low duration of IKK activation. The feedback loop then takes longer to kick in, leading to a </w:t>
      </w:r>
      <w:r w:rsidR="00F51635">
        <w:rPr>
          <w:rFonts w:ascii="Helvetica Neue" w:hAnsi="Helvetica Neue"/>
          <w:color w:val="FF0000"/>
        </w:rPr>
        <w:t xml:space="preserve">longer period in which the response curve gradually increases and has a “curve” shape </w:t>
      </w:r>
      <w:r w:rsidR="00F04E92">
        <w:rPr>
          <w:rFonts w:ascii="Helvetica Neue" w:hAnsi="Helvetica Neue"/>
          <w:color w:val="FF0000"/>
        </w:rPr>
        <w:t xml:space="preserve">plateau </w:t>
      </w:r>
      <w:r w:rsidR="00F51635">
        <w:rPr>
          <w:rFonts w:ascii="Helvetica Neue" w:hAnsi="Helvetica Neue"/>
          <w:color w:val="FF0000"/>
        </w:rPr>
        <w:t xml:space="preserve">from around 5-60 minutes. After 60 minutes, the response curve appears to show a </w:t>
      </w:r>
      <w:r w:rsidR="00F51635">
        <w:rPr>
          <w:rFonts w:ascii="Helvetica Neue" w:hAnsi="Helvetica Neue"/>
          <w:color w:val="FF0000"/>
        </w:rPr>
        <w:lastRenderedPageBreak/>
        <w:t xml:space="preserve">stable linear relationship between NFKB response duration and IKK activation duration. </w:t>
      </w:r>
    </w:p>
    <w:p w14:paraId="46428958" w14:textId="77777777" w:rsidR="00D820C3" w:rsidRDefault="00D820C3" w:rsidP="00621C80">
      <w:pPr>
        <w:rPr>
          <w:rFonts w:ascii="Helvetica Neue" w:hAnsi="Helvetica Neue"/>
          <w:b/>
          <w:bCs/>
          <w:u w:val="single"/>
        </w:rPr>
      </w:pPr>
    </w:p>
    <w:p w14:paraId="53A6F25C" w14:textId="77777777" w:rsidR="00D820C3" w:rsidRDefault="00D820C3" w:rsidP="00621C80">
      <w:pPr>
        <w:rPr>
          <w:rFonts w:ascii="Helvetica Neue" w:hAnsi="Helvetica Neue"/>
          <w:b/>
          <w:bCs/>
          <w:u w:val="single"/>
        </w:rPr>
      </w:pPr>
    </w:p>
    <w:p w14:paraId="648342AC" w14:textId="77777777" w:rsidR="00D820C3" w:rsidRDefault="00D820C3" w:rsidP="00621C80">
      <w:pPr>
        <w:rPr>
          <w:rFonts w:ascii="Helvetica Neue" w:hAnsi="Helvetica Neue"/>
          <w:b/>
          <w:bCs/>
          <w:u w:val="single"/>
        </w:rPr>
      </w:pPr>
    </w:p>
    <w:p w14:paraId="0C0EED76" w14:textId="19F6243E" w:rsidR="008B6F3D" w:rsidRDefault="008B6F3D" w:rsidP="008B6F3D">
      <w:pPr>
        <w:rPr>
          <w:rFonts w:ascii="Helvetica Neue" w:hAnsi="Helvetica Neue"/>
        </w:rPr>
      </w:pPr>
      <w:r>
        <w:rPr>
          <w:rFonts w:ascii="Helvetica Neue" w:hAnsi="Helvetica Neue"/>
          <w:b/>
        </w:rPr>
        <w:t>3</w:t>
      </w:r>
      <w:r w:rsidRPr="002344A6">
        <w:rPr>
          <w:rFonts w:ascii="Helvetica Neue" w:hAnsi="Helvetica Neue"/>
          <w:b/>
        </w:rPr>
        <w:t>. (20 points)</w:t>
      </w:r>
      <w:r w:rsidRPr="002344A6">
        <w:rPr>
          <w:rFonts w:ascii="Helvetica Neue" w:hAnsi="Helvetica Neue"/>
        </w:rPr>
        <w:t xml:space="preserve"> </w:t>
      </w:r>
      <w:r>
        <w:rPr>
          <w:rFonts w:ascii="Helvetica Neue" w:eastAsiaTheme="minorEastAsia" w:hAnsi="Helvetica Neue"/>
        </w:rPr>
        <w:t xml:space="preserve">Finally we will simulate </w:t>
      </w:r>
      <w:bookmarkStart w:id="0" w:name="_Hlk86690659"/>
      <w:r w:rsidRPr="002344A6">
        <w:rPr>
          <w:rFonts w:ascii="Helvetica Neue" w:hAnsi="Helvetica Neue"/>
        </w:rPr>
        <w:t>NF</w:t>
      </w:r>
      <w:r w:rsidRPr="002344A6">
        <w:rPr>
          <w:rFonts w:ascii="Helvetica Neue" w:hAnsi="Helvetica Neue" w:cs="Calibri"/>
        </w:rPr>
        <w:t>κ</w:t>
      </w:r>
      <w:r w:rsidRPr="002344A6">
        <w:rPr>
          <w:rFonts w:ascii="Helvetica Neue" w:hAnsi="Helvetica Neue"/>
        </w:rPr>
        <w:t>B</w:t>
      </w:r>
      <w:bookmarkEnd w:id="0"/>
      <w:r>
        <w:rPr>
          <w:rFonts w:ascii="Helvetica Neue" w:hAnsi="Helvetica Neue"/>
        </w:rPr>
        <w:t xml:space="preserve"> responses to changing amplitudes of IKK activation.  For these simulation</w:t>
      </w:r>
      <w:r w:rsidR="00EC5C84">
        <w:rPr>
          <w:rFonts w:ascii="Helvetica Neue" w:hAnsi="Helvetica Neue"/>
        </w:rPr>
        <w:t>s</w:t>
      </w:r>
      <w:r>
        <w:rPr>
          <w:rFonts w:ascii="Helvetica Neue" w:hAnsi="Helvetica Neue"/>
        </w:rPr>
        <w:t xml:space="preserve">, we will maintain a constant duration of IKK activation, 250 minutes (IKK_on_time = 0, IKK_off_time = 250).  In the section titled </w:t>
      </w:r>
      <w:bookmarkStart w:id="1" w:name="_Hlk86690922"/>
      <w:r>
        <w:rPr>
          <w:rFonts w:ascii="Helvetica Neue" w:hAnsi="Helvetica Neue"/>
        </w:rPr>
        <w:t>“</w:t>
      </w:r>
      <w:r w:rsidRPr="008B6F3D">
        <w:rPr>
          <w:rFonts w:ascii="Helvetica Neue" w:hAnsi="Helvetica Neue"/>
        </w:rPr>
        <w:t>NFKB response versus amplitude of IKK activation</w:t>
      </w:r>
      <w:r w:rsidR="008362EC">
        <w:rPr>
          <w:rFonts w:ascii="Helvetica Neue" w:hAnsi="Helvetica Neue"/>
        </w:rPr>
        <w:t xml:space="preserve"> (1)</w:t>
      </w:r>
      <w:r>
        <w:rPr>
          <w:rFonts w:ascii="Helvetica Neue" w:hAnsi="Helvetica Neue"/>
        </w:rPr>
        <w:t>”</w:t>
      </w:r>
      <w:r w:rsidR="008362EC">
        <w:rPr>
          <w:rFonts w:ascii="Helvetica Neue" w:hAnsi="Helvetica Neue"/>
        </w:rPr>
        <w:t xml:space="preserve"> </w:t>
      </w:r>
      <w:bookmarkEnd w:id="1"/>
      <w:r w:rsidR="008362EC">
        <w:rPr>
          <w:rFonts w:ascii="Helvetica Neue" w:hAnsi="Helvetica Neue"/>
        </w:rPr>
        <w:t>you can vary the amplitude of IKK activation (final argument of function call NFKB_response, default value = 1).</w:t>
      </w:r>
    </w:p>
    <w:p w14:paraId="2AD0741A" w14:textId="1A02C04C" w:rsidR="008362EC" w:rsidRDefault="008362EC" w:rsidP="008B6F3D">
      <w:pPr>
        <w:rPr>
          <w:rFonts w:ascii="Helvetica Neue" w:hAnsi="Helvetica Neue"/>
        </w:rPr>
      </w:pPr>
    </w:p>
    <w:p w14:paraId="03832F2D" w14:textId="6578FBC7" w:rsidR="000B6839" w:rsidRDefault="000B6839" w:rsidP="008B6F3D">
      <w:pPr>
        <w:rPr>
          <w:rFonts w:ascii="Helvetica Neue" w:hAnsi="Helvetica Neue"/>
          <w:b/>
          <w:bCs/>
          <w:u w:val="single"/>
        </w:rPr>
      </w:pPr>
      <w:r>
        <w:rPr>
          <w:rFonts w:ascii="Helvetica Neue" w:hAnsi="Helvetica Neue"/>
          <w:b/>
          <w:bCs/>
          <w:u w:val="single"/>
        </w:rPr>
        <w:t>Before running this section of code, reset the delay parameter, tau, to 25 minutes.  Rerun the “Steady State Simulation” and “NFKB responses to IKK activation” sections so the change takes effect.</w:t>
      </w:r>
    </w:p>
    <w:p w14:paraId="7E17A274" w14:textId="77777777" w:rsidR="000B6839" w:rsidRDefault="000B6839" w:rsidP="008B6F3D">
      <w:pPr>
        <w:rPr>
          <w:rFonts w:ascii="Helvetica Neue" w:hAnsi="Helvetica Neue"/>
          <w:b/>
          <w:bCs/>
          <w:u w:val="single"/>
        </w:rPr>
      </w:pPr>
    </w:p>
    <w:p w14:paraId="7697D595" w14:textId="4FEC8B6C" w:rsidR="008362EC" w:rsidRPr="00A3147D" w:rsidRDefault="000B6839" w:rsidP="008B6F3D">
      <w:pPr>
        <w:rPr>
          <w:rFonts w:ascii="Helvetica Neue" w:hAnsi="Helvetica Neue"/>
          <w:u w:val="single"/>
        </w:rPr>
      </w:pPr>
      <w:r>
        <w:rPr>
          <w:rFonts w:ascii="Helvetica Neue" w:hAnsi="Helvetica Neue"/>
          <w:b/>
          <w:bCs/>
          <w:u w:val="single"/>
        </w:rPr>
        <w:t>Now r</w:t>
      </w:r>
      <w:r w:rsidR="008362EC" w:rsidRPr="008362EC">
        <w:rPr>
          <w:rFonts w:ascii="Helvetica Neue" w:hAnsi="Helvetica Neue"/>
          <w:b/>
          <w:bCs/>
          <w:u w:val="single"/>
        </w:rPr>
        <w:t>un the code with the default amplitude of 1 and paste the resulting graph.</w:t>
      </w:r>
      <w:r w:rsidR="008362EC">
        <w:rPr>
          <w:rFonts w:ascii="Helvetica Neue" w:hAnsi="Helvetica Neue"/>
          <w:b/>
          <w:bCs/>
          <w:u w:val="single"/>
        </w:rPr>
        <w:t xml:space="preserve">  </w:t>
      </w:r>
      <w:r w:rsidR="008362EC" w:rsidRPr="00A3147D">
        <w:rPr>
          <w:rFonts w:ascii="Helvetica Neue" w:hAnsi="Helvetica Neue"/>
          <w:u w:val="single"/>
        </w:rPr>
        <w:t>Describe the activation dynamics of NFκB.</w:t>
      </w:r>
    </w:p>
    <w:p w14:paraId="2B80ECF3" w14:textId="52956252" w:rsidR="008B6F3D" w:rsidRDefault="008B6F3D" w:rsidP="00621C80">
      <w:pPr>
        <w:rPr>
          <w:rFonts w:ascii="Helvetica Neue" w:hAnsi="Helvetica Neue"/>
          <w:b/>
          <w:bCs/>
          <w:u w:val="single"/>
        </w:rPr>
      </w:pPr>
    </w:p>
    <w:p w14:paraId="0E0676F3" w14:textId="1F26681F" w:rsidR="008362EC" w:rsidRDefault="00EB3689" w:rsidP="00621C80">
      <w:pPr>
        <w:rPr>
          <w:rFonts w:ascii="Helvetica Neue" w:hAnsi="Helvetica Neue"/>
          <w:b/>
          <w:bCs/>
          <w:u w:val="single"/>
        </w:rPr>
      </w:pPr>
      <w:r>
        <w:rPr>
          <w:rFonts w:ascii="Helvetica Neue" w:hAnsi="Helvetica Neue"/>
          <w:b/>
          <w:bCs/>
          <w:noProof/>
          <w:u w:val="single"/>
        </w:rPr>
        <w:drawing>
          <wp:inline distT="0" distB="0" distL="0" distR="0" wp14:anchorId="1F753A97" wp14:editId="2F0FED60">
            <wp:extent cx="3475892" cy="2639505"/>
            <wp:effectExtent l="0" t="0" r="4445" b="2540"/>
            <wp:docPr id="9925172" name="Picture 5"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172" name="Picture 5" descr="A blue line graph with numbers&#10;&#10;Description automatically generated"/>
                    <pic:cNvPicPr/>
                  </pic:nvPicPr>
                  <pic:blipFill>
                    <a:blip r:embed="rId13"/>
                    <a:stretch>
                      <a:fillRect/>
                    </a:stretch>
                  </pic:blipFill>
                  <pic:spPr>
                    <a:xfrm>
                      <a:off x="0" y="0"/>
                      <a:ext cx="3490130" cy="2650317"/>
                    </a:xfrm>
                    <a:prstGeom prst="rect">
                      <a:avLst/>
                    </a:prstGeom>
                  </pic:spPr>
                </pic:pic>
              </a:graphicData>
            </a:graphic>
          </wp:inline>
        </w:drawing>
      </w:r>
    </w:p>
    <w:p w14:paraId="1BDB661F" w14:textId="77777777" w:rsidR="008362EC" w:rsidRDefault="008362EC" w:rsidP="00621C80">
      <w:pPr>
        <w:rPr>
          <w:rFonts w:ascii="Helvetica Neue" w:hAnsi="Helvetica Neue"/>
          <w:b/>
          <w:bCs/>
          <w:u w:val="single"/>
        </w:rPr>
      </w:pPr>
    </w:p>
    <w:p w14:paraId="76569AFE" w14:textId="44EF0AA7" w:rsidR="008362EC" w:rsidRPr="0039735D" w:rsidRDefault="0039735D" w:rsidP="00621C80">
      <w:pPr>
        <w:rPr>
          <w:rFonts w:ascii="Helvetica Neue" w:hAnsi="Helvetica Neue"/>
          <w:color w:val="FF0000"/>
        </w:rPr>
      </w:pPr>
      <w:r>
        <w:rPr>
          <w:rFonts w:ascii="Helvetica Neue" w:hAnsi="Helvetica Neue"/>
          <w:color w:val="FF0000"/>
        </w:rPr>
        <w:t>There is oscillatory behavior of activation of NFkB because while the IKK activation is constant from 0-250 minutes, NFKB concentration initially increases to a concentration about 17 nM, then decreases to near 0 nM as time progresses.</w:t>
      </w:r>
      <w:r w:rsidR="00860F27">
        <w:rPr>
          <w:rFonts w:ascii="Helvetica Neue" w:hAnsi="Helvetica Neue"/>
          <w:color w:val="FF0000"/>
        </w:rPr>
        <w:t xml:space="preserve"> After, the NFkB concentration levels off after IKK activation ends.</w:t>
      </w:r>
    </w:p>
    <w:p w14:paraId="51CDE7DB" w14:textId="77777777" w:rsidR="008362EC" w:rsidRDefault="008362EC" w:rsidP="00621C80">
      <w:pPr>
        <w:rPr>
          <w:rFonts w:ascii="Helvetica Neue" w:hAnsi="Helvetica Neue"/>
          <w:b/>
          <w:bCs/>
          <w:u w:val="single"/>
        </w:rPr>
      </w:pPr>
    </w:p>
    <w:p w14:paraId="3BBF38D5" w14:textId="77777777" w:rsidR="000B6839" w:rsidRDefault="000B6839" w:rsidP="008362EC">
      <w:pPr>
        <w:rPr>
          <w:rFonts w:ascii="Helvetica Neue" w:hAnsi="Helvetica Neue"/>
          <w:b/>
          <w:bCs/>
          <w:u w:val="single"/>
        </w:rPr>
      </w:pPr>
    </w:p>
    <w:p w14:paraId="7BEF6C13" w14:textId="77777777" w:rsidR="000B6839" w:rsidRDefault="000B6839" w:rsidP="008362EC">
      <w:pPr>
        <w:rPr>
          <w:rFonts w:ascii="Helvetica Neue" w:hAnsi="Helvetica Neue"/>
          <w:b/>
          <w:bCs/>
          <w:u w:val="single"/>
        </w:rPr>
      </w:pPr>
    </w:p>
    <w:p w14:paraId="6ED1E936" w14:textId="77777777" w:rsidR="000B6839" w:rsidRDefault="000B6839" w:rsidP="008362EC">
      <w:pPr>
        <w:rPr>
          <w:rFonts w:ascii="Helvetica Neue" w:hAnsi="Helvetica Neue"/>
          <w:b/>
          <w:bCs/>
          <w:u w:val="single"/>
        </w:rPr>
      </w:pPr>
    </w:p>
    <w:p w14:paraId="6587BC72" w14:textId="10D99B36" w:rsidR="000B6839" w:rsidRDefault="000B6839" w:rsidP="008362EC">
      <w:pPr>
        <w:rPr>
          <w:rFonts w:ascii="Helvetica Neue" w:hAnsi="Helvetica Neue"/>
          <w:b/>
          <w:bCs/>
          <w:u w:val="single"/>
        </w:rPr>
      </w:pPr>
    </w:p>
    <w:p w14:paraId="0D7E523A" w14:textId="77777777" w:rsidR="00D41D36" w:rsidRDefault="00D41D36">
      <w:pPr>
        <w:rPr>
          <w:rFonts w:ascii="Helvetica Neue" w:hAnsi="Helvetica Neue"/>
          <w:b/>
          <w:bCs/>
          <w:u w:val="single"/>
        </w:rPr>
      </w:pPr>
      <w:r>
        <w:rPr>
          <w:rFonts w:ascii="Helvetica Neue" w:hAnsi="Helvetica Neue"/>
          <w:b/>
          <w:bCs/>
          <w:u w:val="single"/>
        </w:rPr>
        <w:br w:type="page"/>
      </w:r>
    </w:p>
    <w:p w14:paraId="050CE77A" w14:textId="4C37A33E" w:rsidR="008362EC" w:rsidRPr="008362EC" w:rsidRDefault="008362EC" w:rsidP="008362EC">
      <w:pPr>
        <w:rPr>
          <w:rFonts w:ascii="Helvetica Neue" w:hAnsi="Helvetica Neue"/>
          <w:b/>
          <w:bCs/>
          <w:u w:val="single"/>
        </w:rPr>
      </w:pPr>
      <w:r w:rsidRPr="008362EC">
        <w:rPr>
          <w:rFonts w:ascii="Helvetica Neue" w:hAnsi="Helvetica Neue"/>
          <w:b/>
          <w:bCs/>
          <w:u w:val="single"/>
        </w:rPr>
        <w:lastRenderedPageBreak/>
        <w:t>Run the</w:t>
      </w:r>
      <w:r>
        <w:rPr>
          <w:rFonts w:ascii="Helvetica Neue" w:hAnsi="Helvetica Neue"/>
          <w:b/>
          <w:bCs/>
          <w:u w:val="single"/>
        </w:rPr>
        <w:t xml:space="preserve"> section </w:t>
      </w:r>
      <w:r w:rsidR="000B6839">
        <w:rPr>
          <w:rFonts w:ascii="Helvetica Neue" w:hAnsi="Helvetica Neue"/>
          <w:b/>
          <w:bCs/>
          <w:u w:val="single"/>
        </w:rPr>
        <w:t xml:space="preserve">of </w:t>
      </w:r>
      <w:r w:rsidR="000B6839" w:rsidRPr="008362EC">
        <w:rPr>
          <w:rFonts w:ascii="Helvetica Neue" w:hAnsi="Helvetica Neue"/>
          <w:b/>
          <w:bCs/>
          <w:u w:val="single"/>
        </w:rPr>
        <w:t>code</w:t>
      </w:r>
      <w:r w:rsidRPr="008362EC">
        <w:rPr>
          <w:rFonts w:ascii="Helvetica Neue" w:hAnsi="Helvetica Neue"/>
          <w:b/>
          <w:bCs/>
          <w:u w:val="single"/>
        </w:rPr>
        <w:t xml:space="preserve"> “NFKB response versus amplitude of IKK activation (</w:t>
      </w:r>
      <w:r>
        <w:rPr>
          <w:rFonts w:ascii="Helvetica Neue" w:hAnsi="Helvetica Neue"/>
          <w:b/>
          <w:bCs/>
          <w:u w:val="single"/>
        </w:rPr>
        <w:t>2</w:t>
      </w:r>
      <w:r w:rsidRPr="008362EC">
        <w:rPr>
          <w:rFonts w:ascii="Helvetica Neue" w:hAnsi="Helvetica Neue"/>
          <w:b/>
          <w:bCs/>
          <w:u w:val="single"/>
        </w:rPr>
        <w:t>)” and paste the resulting graph.</w:t>
      </w:r>
      <w:r w:rsidRPr="008362EC">
        <w:rPr>
          <w:rFonts w:ascii="Helvetica Neue" w:hAnsi="Helvetica Neue"/>
        </w:rPr>
        <w:t xml:space="preserve">  This plot includes NFκB responses to IKK amplitudes of 0.1, 1, and 10 on the same plot.  </w:t>
      </w:r>
      <w:r w:rsidRPr="008362EC">
        <w:rPr>
          <w:rFonts w:ascii="Helvetica Neue" w:hAnsi="Helvetica Neue"/>
          <w:u w:val="single"/>
        </w:rPr>
        <w:t>How might you</w:t>
      </w:r>
      <w:r w:rsidR="00E35F04">
        <w:rPr>
          <w:rFonts w:ascii="Helvetica Neue" w:hAnsi="Helvetica Neue"/>
          <w:u w:val="single"/>
        </w:rPr>
        <w:t xml:space="preserve"> describe and</w:t>
      </w:r>
      <w:r w:rsidRPr="008362EC">
        <w:rPr>
          <w:rFonts w:ascii="Helvetica Neue" w:hAnsi="Helvetica Neue"/>
          <w:u w:val="single"/>
        </w:rPr>
        <w:t xml:space="preserve"> classify these three types of responses?</w:t>
      </w:r>
    </w:p>
    <w:p w14:paraId="5A250EE6" w14:textId="71DB45DA" w:rsidR="008362EC" w:rsidRDefault="00714159" w:rsidP="00621C80">
      <w:pPr>
        <w:rPr>
          <w:rFonts w:ascii="Helvetica Neue" w:hAnsi="Helvetica Neue"/>
          <w:b/>
          <w:bCs/>
          <w:u w:val="single"/>
        </w:rPr>
      </w:pPr>
      <w:r>
        <w:rPr>
          <w:rFonts w:ascii="Helvetica Neue" w:hAnsi="Helvetica Neue"/>
          <w:b/>
          <w:bCs/>
          <w:noProof/>
          <w:u w:val="single"/>
        </w:rPr>
        <w:drawing>
          <wp:inline distT="0" distB="0" distL="0" distR="0" wp14:anchorId="0413A999" wp14:editId="7378D020">
            <wp:extent cx="4326111" cy="3268617"/>
            <wp:effectExtent l="0" t="0" r="5080" b="0"/>
            <wp:docPr id="1799533465" name="Picture 6"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33465" name="Picture 6" descr="A graph of a line graph&#10;&#10;Description automatically generated"/>
                    <pic:cNvPicPr/>
                  </pic:nvPicPr>
                  <pic:blipFill>
                    <a:blip r:embed="rId14"/>
                    <a:stretch>
                      <a:fillRect/>
                    </a:stretch>
                  </pic:blipFill>
                  <pic:spPr>
                    <a:xfrm>
                      <a:off x="0" y="0"/>
                      <a:ext cx="4330012" cy="3271565"/>
                    </a:xfrm>
                    <a:prstGeom prst="rect">
                      <a:avLst/>
                    </a:prstGeom>
                  </pic:spPr>
                </pic:pic>
              </a:graphicData>
            </a:graphic>
          </wp:inline>
        </w:drawing>
      </w:r>
    </w:p>
    <w:p w14:paraId="53FE4997" w14:textId="5D5A13A0" w:rsidR="00BF3F77" w:rsidRDefault="00BF3F77" w:rsidP="00621C80">
      <w:pPr>
        <w:rPr>
          <w:rFonts w:ascii="Helvetica Neue" w:hAnsi="Helvetica Neue"/>
          <w:b/>
          <w:bCs/>
          <w:u w:val="single"/>
        </w:rPr>
      </w:pPr>
    </w:p>
    <w:p w14:paraId="63AFBEEF" w14:textId="75303728" w:rsidR="00BF3F77" w:rsidRDefault="0073412C" w:rsidP="00621C80">
      <w:pPr>
        <w:rPr>
          <w:rFonts w:ascii="Helvetica Neue" w:hAnsi="Helvetica Neue"/>
          <w:color w:val="FF0000"/>
        </w:rPr>
      </w:pPr>
      <w:r>
        <w:rPr>
          <w:rFonts w:ascii="Helvetica Neue" w:hAnsi="Helvetica Neue"/>
          <w:color w:val="FF0000"/>
        </w:rPr>
        <w:t>IKK = 0.1</w:t>
      </w:r>
      <w:r w:rsidR="002820D5">
        <w:rPr>
          <w:rFonts w:ascii="Helvetica Neue" w:hAnsi="Helvetica Neue"/>
          <w:color w:val="FF0000"/>
        </w:rPr>
        <w:t xml:space="preserve">: </w:t>
      </w:r>
      <w:r w:rsidR="006D534B">
        <w:rPr>
          <w:rFonts w:ascii="Helvetica Neue" w:hAnsi="Helvetica Neue"/>
          <w:color w:val="FF0000"/>
        </w:rPr>
        <w:t>No activity</w:t>
      </w:r>
      <w:r w:rsidR="00841A7B">
        <w:rPr>
          <w:rFonts w:ascii="Helvetica Neue" w:hAnsi="Helvetica Neue"/>
          <w:color w:val="FF0000"/>
        </w:rPr>
        <w:t xml:space="preserve"> and little to none NFkB response.</w:t>
      </w:r>
    </w:p>
    <w:p w14:paraId="375438B3" w14:textId="0E899147" w:rsidR="0073412C" w:rsidRDefault="0073412C" w:rsidP="00621C80">
      <w:pPr>
        <w:rPr>
          <w:rFonts w:ascii="Helvetica Neue" w:hAnsi="Helvetica Neue"/>
          <w:color w:val="FF0000"/>
        </w:rPr>
      </w:pPr>
      <w:r>
        <w:rPr>
          <w:rFonts w:ascii="Helvetica Neue" w:hAnsi="Helvetica Neue"/>
          <w:color w:val="FF0000"/>
        </w:rPr>
        <w:t>IKK = 1</w:t>
      </w:r>
      <w:r w:rsidR="002820D5">
        <w:rPr>
          <w:rFonts w:ascii="Helvetica Neue" w:hAnsi="Helvetica Neue"/>
          <w:color w:val="FF0000"/>
        </w:rPr>
        <w:t>: Oscillatory</w:t>
      </w:r>
      <w:r w:rsidR="0057054F">
        <w:rPr>
          <w:rFonts w:ascii="Helvetica Neue" w:hAnsi="Helvetica Neue"/>
          <w:color w:val="FF0000"/>
        </w:rPr>
        <w:t xml:space="preserve"> behavior present.</w:t>
      </w:r>
    </w:p>
    <w:p w14:paraId="3BC29AAF" w14:textId="783165DE" w:rsidR="0073412C" w:rsidRPr="0073412C" w:rsidRDefault="0073412C" w:rsidP="00621C80">
      <w:pPr>
        <w:rPr>
          <w:rFonts w:ascii="Helvetica Neue" w:hAnsi="Helvetica Neue"/>
          <w:color w:val="FF0000"/>
        </w:rPr>
      </w:pPr>
      <w:r>
        <w:rPr>
          <w:rFonts w:ascii="Helvetica Neue" w:hAnsi="Helvetica Neue"/>
          <w:color w:val="FF0000"/>
        </w:rPr>
        <w:t>IKK = 10</w:t>
      </w:r>
      <w:r w:rsidR="009B2F6D">
        <w:rPr>
          <w:rFonts w:ascii="Helvetica Neue" w:hAnsi="Helvetica Neue"/>
          <w:color w:val="FF0000"/>
        </w:rPr>
        <w:t xml:space="preserve">: </w:t>
      </w:r>
      <w:r w:rsidR="006D534B">
        <w:rPr>
          <w:rFonts w:ascii="Helvetica Neue" w:hAnsi="Helvetica Neue"/>
          <w:color w:val="FF0000"/>
        </w:rPr>
        <w:t>Non-Oscillatory</w:t>
      </w:r>
      <w:r w:rsidR="003E37C4">
        <w:rPr>
          <w:rFonts w:ascii="Helvetica Neue" w:hAnsi="Helvetica Neue"/>
          <w:color w:val="FF0000"/>
        </w:rPr>
        <w:t xml:space="preserve"> behavior, reaches an amplitude of 10 with a sharp initial increase in NFkB concentration, but proceeds to a short decline, then a plateau up until ~270 minutes, and finally a sharp decline to no activity.</w:t>
      </w:r>
    </w:p>
    <w:p w14:paraId="0C49D700" w14:textId="07C9DFB7" w:rsidR="000B6839" w:rsidRDefault="000B6839" w:rsidP="00621C80">
      <w:pPr>
        <w:rPr>
          <w:rFonts w:ascii="Helvetica Neue" w:hAnsi="Helvetica Neue"/>
          <w:b/>
          <w:bCs/>
          <w:u w:val="single"/>
        </w:rPr>
      </w:pPr>
    </w:p>
    <w:p w14:paraId="6698123F" w14:textId="7300DF83" w:rsidR="000B6839" w:rsidRDefault="000B6839" w:rsidP="00621C80">
      <w:pPr>
        <w:rPr>
          <w:rFonts w:ascii="Helvetica Neue" w:hAnsi="Helvetica Neue"/>
          <w:b/>
          <w:bCs/>
          <w:u w:val="single"/>
        </w:rPr>
      </w:pPr>
    </w:p>
    <w:p w14:paraId="7B44D167" w14:textId="77777777" w:rsidR="000B6839" w:rsidRDefault="000B6839" w:rsidP="00621C80">
      <w:pPr>
        <w:rPr>
          <w:rFonts w:ascii="Helvetica Neue" w:hAnsi="Helvetica Neue"/>
          <w:b/>
          <w:bCs/>
          <w:u w:val="single"/>
        </w:rPr>
      </w:pPr>
    </w:p>
    <w:p w14:paraId="7DB3A002" w14:textId="77777777" w:rsidR="00BF3F77" w:rsidRDefault="00BF3F77" w:rsidP="00621C80">
      <w:pPr>
        <w:rPr>
          <w:rFonts w:ascii="Helvetica Neue" w:hAnsi="Helvetica Neue"/>
          <w:b/>
          <w:bCs/>
          <w:u w:val="single"/>
        </w:rPr>
      </w:pPr>
    </w:p>
    <w:p w14:paraId="2351AD2B" w14:textId="77777777" w:rsidR="00E35F04" w:rsidRDefault="00E35F04" w:rsidP="00621C80">
      <w:pPr>
        <w:rPr>
          <w:rFonts w:ascii="Helvetica Neue" w:hAnsi="Helvetica Neue"/>
          <w:b/>
          <w:bCs/>
          <w:u w:val="single"/>
        </w:rPr>
      </w:pPr>
    </w:p>
    <w:p w14:paraId="14BDAB01" w14:textId="77777777" w:rsidR="008362EC" w:rsidRDefault="008362EC" w:rsidP="00621C80">
      <w:pPr>
        <w:rPr>
          <w:rFonts w:ascii="Helvetica Neue" w:hAnsi="Helvetica Neue"/>
          <w:b/>
          <w:bCs/>
          <w:u w:val="single"/>
        </w:rPr>
      </w:pPr>
    </w:p>
    <w:p w14:paraId="0BDE45A3" w14:textId="77777777" w:rsidR="005D588F" w:rsidRDefault="005D588F">
      <w:pPr>
        <w:rPr>
          <w:rFonts w:ascii="Helvetica Neue" w:hAnsi="Helvetica Neue"/>
          <w:b/>
          <w:bCs/>
          <w:u w:val="single"/>
        </w:rPr>
      </w:pPr>
      <w:r>
        <w:rPr>
          <w:rFonts w:ascii="Helvetica Neue" w:hAnsi="Helvetica Neue"/>
          <w:b/>
          <w:bCs/>
          <w:u w:val="single"/>
        </w:rPr>
        <w:br w:type="page"/>
      </w:r>
    </w:p>
    <w:p w14:paraId="5F0BA794" w14:textId="2228A212" w:rsidR="00EB0DB6" w:rsidRDefault="00E35F04">
      <w:pPr>
        <w:rPr>
          <w:rFonts w:ascii="Helvetica Neue" w:hAnsi="Helvetica Neue"/>
          <w:b/>
          <w:bCs/>
        </w:rPr>
      </w:pPr>
      <w:r>
        <w:rPr>
          <w:rFonts w:ascii="Helvetica Neue" w:hAnsi="Helvetica Neue"/>
          <w:noProof/>
        </w:rPr>
        <w:lastRenderedPageBreak/>
        <mc:AlternateContent>
          <mc:Choice Requires="wps">
            <w:drawing>
              <wp:anchor distT="0" distB="0" distL="114300" distR="114300" simplePos="0" relativeHeight="251689472" behindDoc="0" locked="0" layoutInCell="1" allowOverlap="1" wp14:anchorId="6CDA1DF7" wp14:editId="2586C522">
                <wp:simplePos x="0" y="0"/>
                <wp:positionH relativeFrom="column">
                  <wp:posOffset>842826</wp:posOffset>
                </wp:positionH>
                <wp:positionV relativeFrom="paragraph">
                  <wp:posOffset>3232150</wp:posOffset>
                </wp:positionV>
                <wp:extent cx="0" cy="97971"/>
                <wp:effectExtent l="0" t="0" r="38100" b="35560"/>
                <wp:wrapNone/>
                <wp:docPr id="711862962" name="Straight Connector 2"/>
                <wp:cNvGraphicFramePr/>
                <a:graphic xmlns:a="http://schemas.openxmlformats.org/drawingml/2006/main">
                  <a:graphicData uri="http://schemas.microsoft.com/office/word/2010/wordprocessingShape">
                    <wps:wsp>
                      <wps:cNvCnPr/>
                      <wps:spPr>
                        <a:xfrm>
                          <a:off x="0" y="0"/>
                          <a:ext cx="0" cy="9797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7853AF" id="Straight Connector 2" o:spid="_x0000_s1026" style="position:absolute;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35pt,254.5pt" to="66.35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w2lwEAAI0DAAAOAAAAZHJzL2Uyb0RvYy54bWysU01P4zAQva/Ef7B8p0k5wBI15QCCC9pF&#10;+/EDjDNuLGyPNfY26b9f22lTBAghxMWxx/PezHuerK5Ga9gWKGh0LV8uas7ASey027T875/b0++c&#10;hShcJww6aPkOAr9an3xbDb6BM+zRdEAskbjQDL7lfYy+qaoge7AiLNCDS5cKyYqYjrSpOhJDYrem&#10;Oqvr82pA6jyhhBBS9Ga65OvCrxTI+FOpAJGZlqfeYlmprI95rdYr0WxI+F7LfRviE11YoV0qOlPd&#10;iCjYP9KvqKyWhAFVXEi0FSqlJRQNSc2yfqHmdy88FC3JnOBnm8LX0cof22v3QMmGwYcm+AfKKkZF&#10;Nn9Tf2wsZu1ms2CMTE5BmaKXF5cXy2xjdYR5CvEO0LK8abnRLqsQjdjehzilHlJy2LgcO9Yvu7gz&#10;MF3+AsV0lyouC0kZDbg2xLYiPWr3dKhuXMrMEKWNmUH1+6B9boZBGZePAufsUhFdnIFWO6S3qsbx&#10;0Kqa8g+qJ61Z9iN2u/IaxY705sXX/XzmoXp+LvDjX7T+DwAA//8DAFBLAwQUAAYACAAAACEA9e3w&#10;zN4AAAALAQAADwAAAGRycy9kb3ducmV2LnhtbEyPzU7DMBCE70i8g7VI3KhDKKSEOBXi50QPIe2B&#10;oxsvSdR4HcVuEnh6tlzgOLOfZmey9Ww7MeLgW0cKrhcRCKTKmZZqBbvt69UKhA+ajO4coYIv9LDO&#10;z88ynRo30TuOZagFh5BPtYImhD6V0lcNWu0Xrkfi26cbrA4sh1qaQU8cbjsZR9GdtLol/tDoHp8a&#10;rA7l0SpIXt7Kop+eN9+FTGRRjC6sDh9KXV7Mjw8gAs7hD4ZTfa4OOXfauyMZLzrWN3HCqILb6J5H&#10;nYhfZ89OvFyCzDP5f0P+AwAA//8DAFBLAQItABQABgAIAAAAIQC2gziS/gAAAOEBAAATAAAAAAAA&#10;AAAAAAAAAAAAAABbQ29udGVudF9UeXBlc10ueG1sUEsBAi0AFAAGAAgAAAAhADj9If/WAAAAlAEA&#10;AAsAAAAAAAAAAAAAAAAALwEAAF9yZWxzLy5yZWxzUEsBAi0AFAAGAAgAAAAhAOAjPDaXAQAAjQMA&#10;AA4AAAAAAAAAAAAAAAAALgIAAGRycy9lMm9Eb2MueG1sUEsBAi0AFAAGAAgAAAAhAPXt8MzeAAAA&#10;CwEAAA8AAAAAAAAAAAAAAAAA8QMAAGRycy9kb3ducmV2LnhtbFBLBQYAAAAABAAEAPMAAAD8BAAA&#10;AAA=&#10;" strokecolor="black [3040]"/>
            </w:pict>
          </mc:Fallback>
        </mc:AlternateContent>
      </w:r>
      <w:r w:rsidRPr="00EC2B7E">
        <w:rPr>
          <w:rFonts w:ascii="Helvetica Neue" w:hAnsi="Helvetica Neue"/>
          <w:noProof/>
        </w:rPr>
        <mc:AlternateContent>
          <mc:Choice Requires="wps">
            <w:drawing>
              <wp:anchor distT="45720" distB="45720" distL="114300" distR="114300" simplePos="0" relativeHeight="251686912" behindDoc="0" locked="0" layoutInCell="1" allowOverlap="1" wp14:anchorId="5439DF66" wp14:editId="1E591996">
                <wp:simplePos x="0" y="0"/>
                <wp:positionH relativeFrom="column">
                  <wp:posOffset>710292</wp:posOffset>
                </wp:positionH>
                <wp:positionV relativeFrom="paragraph">
                  <wp:posOffset>3246120</wp:posOffset>
                </wp:positionV>
                <wp:extent cx="314325"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noFill/>
                        <a:ln w="9525">
                          <a:noFill/>
                          <a:miter lim="800000"/>
                          <a:headEnd/>
                          <a:tailEnd/>
                        </a:ln>
                      </wps:spPr>
                      <wps:txbx>
                        <w:txbxContent>
                          <w:p w14:paraId="2D2A5E70" w14:textId="11C228E5" w:rsidR="00C26CB1" w:rsidRDefault="00C26CB1" w:rsidP="00C26CB1">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39DF66" id="_x0000_t202" coordsize="21600,21600" o:spt="202" path="m,l,21600r21600,l21600,xe">
                <v:stroke joinstyle="miter"/>
                <v:path gradientshapeok="t" o:connecttype="rect"/>
              </v:shapetype>
              <v:shape id="Text Box 2" o:spid="_x0000_s1026" type="#_x0000_t202" style="position:absolute;margin-left:55.95pt;margin-top:255.6pt;width:24.7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A1+AEAAM0DAAAOAAAAZHJzL2Uyb0RvYy54bWysU11v2yAUfZ+0/4B4X2ynTtdacaquXaZJ&#10;3YfU7QdgjGM04DIgsbNf3wt206h7m+YHdPGFc+8597C+GbUiB+G8BFPTYpFTIgyHVppdTX/+2L67&#10;osQHZlqmwIiaHoWnN5u3b9aDrcQSelCtcARBjK8GW9M+BFtlmee90MwvwAqDyQ6cZgG3bpe1jg2I&#10;rlW2zPPLbADXWgdceI9/76ck3ST8rhM8fOs6LwJRNcXeQlpdWpu4Zps1q3aO2V7yuQ32D11oJg0W&#10;PUHds8DI3sm/oLTkDjx0YcFBZ9B1kovEAdkU+Ss2jz2zInFBcbw9yeT/Hyz/eni03x0J4wcYcYCJ&#10;hLcPwH95YuCuZ2Ynbp2DoResxcJFlCwbrK/mq1FqX/kI0gxfoMUhs32ABDR2TkdVkCdBdBzA8SS6&#10;GAPh+POiKC+WK0o4pooyLy+XaSoZq55vW+fDJwGaxKCmDoea0NnhwYfYDauej8RiBrZSqTRYZchQ&#10;0+sV4r/KaBnQd0rqml7l8ZucEEl+NG26HJhUU4wFlJlZR6IT5TA2Ix6M7Btoj8jfweQvfA8Y9OD+&#10;UDKgt2rqf++ZE5SozwY1vC7KMpoxbcrVe2RM3HmmOc8wwxGqpoGSKbwLycCRkbe3qPVWJhleOpl7&#10;Rc8kdWZ/R1Oe79Opl1e4eQIAAP//AwBQSwMEFAAGAAgAAAAhAF2RSkjfAAAACwEAAA8AAABkcnMv&#10;ZG93bnJldi54bWxMj8FOwzAQRO9I/IO1SNyo41BaCHGqCrXlWCgRZzdekoh4bdluGv4e9wTH0T7N&#10;vC1XkxnYiD70liSIWQYMqbG6p1ZC/bG9ewQWoiKtBkso4QcDrKrrq1IV2p7pHcdDbFkqoVAoCV2M&#10;ruA8NB0aFWbWIaXbl/VGxRR9y7VX51RuBp5n2YIb1VNa6JTDlw6b78PJSHDR7Zavfv+23mzHrP7c&#10;1XnfbqS8vZnWz8AiTvEPhot+UocqOR3tiXRgQ8pCPCVUwoMQObALsRBzYEcJy/t8Drwq+f8fql8A&#10;AAD//wMAUEsBAi0AFAAGAAgAAAAhALaDOJL+AAAA4QEAABMAAAAAAAAAAAAAAAAAAAAAAFtDb250&#10;ZW50X1R5cGVzXS54bWxQSwECLQAUAAYACAAAACEAOP0h/9YAAACUAQAACwAAAAAAAAAAAAAAAAAv&#10;AQAAX3JlbHMvLnJlbHNQSwECLQAUAAYACAAAACEAALTgNfgBAADNAwAADgAAAAAAAAAAAAAAAAAu&#10;AgAAZHJzL2Uyb0RvYy54bWxQSwECLQAUAAYACAAAACEAXZFKSN8AAAALAQAADwAAAAAAAAAAAAAA&#10;AABSBAAAZHJzL2Rvd25yZXYueG1sUEsFBgAAAAAEAAQA8wAAAF4FAAAAAA==&#10;" filled="f" stroked="f">
                <v:textbox style="mso-fit-shape-to-text:t">
                  <w:txbxContent>
                    <w:p w14:paraId="2D2A5E70" w14:textId="11C228E5" w:rsidR="00C26CB1" w:rsidRDefault="00C26CB1" w:rsidP="00C26CB1">
                      <w:r>
                        <w:t>0</w:t>
                      </w:r>
                    </w:p>
                  </w:txbxContent>
                </v:textbox>
                <w10:wrap type="square"/>
              </v:shape>
            </w:pict>
          </mc:Fallback>
        </mc:AlternateContent>
      </w:r>
      <w:r>
        <w:rPr>
          <w:rFonts w:ascii="Helvetica Neue" w:hAnsi="Helvetica Neue"/>
          <w:noProof/>
        </w:rPr>
        <mc:AlternateContent>
          <mc:Choice Requires="wps">
            <w:drawing>
              <wp:anchor distT="0" distB="0" distL="114300" distR="114300" simplePos="0" relativeHeight="251723776" behindDoc="0" locked="0" layoutInCell="1" allowOverlap="1" wp14:anchorId="1A7489FA" wp14:editId="4EA9F06E">
                <wp:simplePos x="0" y="0"/>
                <wp:positionH relativeFrom="column">
                  <wp:posOffset>4825365</wp:posOffset>
                </wp:positionH>
                <wp:positionV relativeFrom="paragraph">
                  <wp:posOffset>3189605</wp:posOffset>
                </wp:positionV>
                <wp:extent cx="0" cy="97971"/>
                <wp:effectExtent l="0" t="0" r="38100" b="35560"/>
                <wp:wrapNone/>
                <wp:docPr id="733390027" name="Straight Connector 2"/>
                <wp:cNvGraphicFramePr/>
                <a:graphic xmlns:a="http://schemas.openxmlformats.org/drawingml/2006/main">
                  <a:graphicData uri="http://schemas.microsoft.com/office/word/2010/wordprocessingShape">
                    <wps:wsp>
                      <wps:cNvCnPr/>
                      <wps:spPr>
                        <a:xfrm>
                          <a:off x="0" y="0"/>
                          <a:ext cx="0" cy="9797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84CBB6" id="Straight Connector 2"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95pt,251.15pt" to="379.95pt,2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w2lwEAAI0DAAAOAAAAZHJzL2Uyb0RvYy54bWysU01P4zAQva/Ef7B8p0k5wBI15QCCC9pF&#10;+/EDjDNuLGyPNfY26b9f22lTBAghxMWxx/PezHuerK5Ga9gWKGh0LV8uas7ASey027T875/b0++c&#10;hShcJww6aPkOAr9an3xbDb6BM+zRdEAskbjQDL7lfYy+qaoge7AiLNCDS5cKyYqYjrSpOhJDYrem&#10;Oqvr82pA6jyhhBBS9Ga65OvCrxTI+FOpAJGZlqfeYlmprI95rdYr0WxI+F7LfRviE11YoV0qOlPd&#10;iCjYP9KvqKyWhAFVXEi0FSqlJRQNSc2yfqHmdy88FC3JnOBnm8LX0cof22v3QMmGwYcm+AfKKkZF&#10;Nn9Tf2wsZu1ms2CMTE5BmaKXF5cXy2xjdYR5CvEO0LK8abnRLqsQjdjehzilHlJy2LgcO9Yvu7gz&#10;MF3+AsV0lyouC0kZDbg2xLYiPWr3dKhuXMrMEKWNmUH1+6B9boZBGZePAufsUhFdnIFWO6S3qsbx&#10;0Kqa8g+qJ61Z9iN2u/IaxY705sXX/XzmoXp+LvDjX7T+DwAA//8DAFBLAwQUAAYACAAAACEATlBx&#10;et8AAAALAQAADwAAAGRycy9kb3ducmV2LnhtbEyPTU/DMAyG70j7D5GRuLF0Q6NbaTpNfJzg0BUO&#10;HLPGtNUap2qytvDrMdqBHf361ePH6XayrRiw940jBYt5BAKpdKahSsHH+8vtGoQPmoxuHaGCb/Sw&#10;zWZXqU6MG2mPQxEqwRDyiVZQh9AlUvqyRqv93HVIvPtyvdWBx76Sptcjw20rl1F0L61uiC/UusPH&#10;GstjcbIK4ufXIu/Gp7efXMYyzwcX1sdPpW6up90DiIBT+C/Dnz6rQ8ZOB3ci40XLjNVmw1UFq2h5&#10;B4Ib5+TAySKOQWapvPwh+wUAAP//AwBQSwECLQAUAAYACAAAACEAtoM4kv4AAADhAQAAEwAAAAAA&#10;AAAAAAAAAAAAAAAAW0NvbnRlbnRfVHlwZXNdLnhtbFBLAQItABQABgAIAAAAIQA4/SH/1gAAAJQB&#10;AAALAAAAAAAAAAAAAAAAAC8BAABfcmVscy8ucmVsc1BLAQItABQABgAIAAAAIQDgIzw2lwEAAI0D&#10;AAAOAAAAAAAAAAAAAAAAAC4CAABkcnMvZTJvRG9jLnhtbFBLAQItABQABgAIAAAAIQBOUHF63wAA&#10;AAsBAAAPAAAAAAAAAAAAAAAAAPEDAABkcnMvZG93bnJldi54bWxQSwUGAAAAAAQABADzAAAA/QQA&#10;AAAA&#10;" strokecolor="black [3040]"/>
            </w:pict>
          </mc:Fallback>
        </mc:AlternateContent>
      </w:r>
      <w:r w:rsidRPr="00EC2B7E">
        <w:rPr>
          <w:rFonts w:ascii="Helvetica Neue" w:hAnsi="Helvetica Neue"/>
          <w:noProof/>
        </w:rPr>
        <mc:AlternateContent>
          <mc:Choice Requires="wps">
            <w:drawing>
              <wp:anchor distT="45720" distB="45720" distL="114300" distR="114300" simplePos="0" relativeHeight="251704320" behindDoc="0" locked="0" layoutInCell="1" allowOverlap="1" wp14:anchorId="7248BD58" wp14:editId="73A3D16F">
                <wp:simplePos x="0" y="0"/>
                <wp:positionH relativeFrom="column">
                  <wp:posOffset>4697730</wp:posOffset>
                </wp:positionH>
                <wp:positionV relativeFrom="paragraph">
                  <wp:posOffset>3216275</wp:posOffset>
                </wp:positionV>
                <wp:extent cx="314325"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noFill/>
                        <a:ln w="9525">
                          <a:noFill/>
                          <a:miter lim="800000"/>
                          <a:headEnd/>
                          <a:tailEnd/>
                        </a:ln>
                      </wps:spPr>
                      <wps:txbx>
                        <w:txbxContent>
                          <w:p w14:paraId="65AF1928" w14:textId="21CF501E" w:rsidR="00C26CB1" w:rsidRDefault="00C26CB1" w:rsidP="00C26CB1">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48BD58" id="_x0000_s1027" type="#_x0000_t202" style="position:absolute;margin-left:369.9pt;margin-top:253.25pt;width:24.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v0+wEAANQDAAAOAAAAZHJzL2Uyb0RvYy54bWysU11v2yAUfZ+0/4B4X2ynTtdacaquXaZJ&#10;3YfU7QdgjGM04DIgsbNf3wt206h7m+YHdOGac+8597C+GbUiB+G8BFPTYpFTIgyHVppdTX/+2L67&#10;osQHZlqmwIiaHoWnN5u3b9aDrcQSelCtcARBjK8GW9M+BFtlmee90MwvwAqDyQ6cZgG3bpe1jg2I&#10;rlW2zPPLbADXWgdceI+n91OSbhJ+1wkevnWdF4GommJvIa0urU1cs82aVTvHbC/53Ab7hy40kwaL&#10;nqDuWWBk7+RfUFpyBx66sOCgM+g6yUXigGyK/BWbx55ZkbigON6eZPL/D5Z/PTza746E8QOMOMBE&#10;wtsH4L88MXDXM7MTt87B0AvWYuEiSpYN1lfz1Si1r3wEaYYv0OKQ2T5AAho7p6MqyJMgOg7geBJd&#10;jIFwPLwoyovlihKOqaLMy8tlmkrGqufb1vnwSYAmMaipw6EmdHZ48CF2w6rnX2IxA1upVBqsMmSo&#10;6fUK8V9ltAzoOyV1Ta/y+E1OiCQ/mjZdDkyqKcYCysysI9GJchibkch2liSK0EB7RBkcTDbDZ4FB&#10;D+4PJQNarKb+9545QYn6bFDK66IsoyfTply9R+LEnWea8wwzHKFqGiiZwruQfByJeXuLkm9lUuOl&#10;k7lltE4SabZ59Ob5Pv318hg3TwAAAP//AwBQSwMEFAAGAAgAAAAhAGAwrGLgAAAACwEAAA8AAABk&#10;cnMvZG93bnJldi54bWxMj8FOwzAQRO9I/IO1SNyoTarWbYhTVagtR0qJOLuxSSLitRW7afh7lhPc&#10;drSjmTfFZnI9G+0QO48KHmcCmMXamw4bBdX7/mEFLCaNRvcerYJvG2FT3t4UOjf+im92PKWGUQjG&#10;XCtoUwo557FurdNx5oNF+n36welEcmi4GfSVwl3PMyGW3OkOqaHVwT63tv46XZyCkMJBvgyvx+1u&#10;P4rq41BlXbNT6v5u2j4BS3ZKf2b4xSd0KInp7C9oIusVyPma0JOChVgugJFDrtZzYGc6MimBlwX/&#10;v6H8AQAA//8DAFBLAQItABQABgAIAAAAIQC2gziS/gAAAOEBAAATAAAAAAAAAAAAAAAAAAAAAABb&#10;Q29udGVudF9UeXBlc10ueG1sUEsBAi0AFAAGAAgAAAAhADj9If/WAAAAlAEAAAsAAAAAAAAAAAAA&#10;AAAALwEAAF9yZWxzLy5yZWxzUEsBAi0AFAAGAAgAAAAhABxIa/T7AQAA1AMAAA4AAAAAAAAAAAAA&#10;AAAALgIAAGRycy9lMm9Eb2MueG1sUEsBAi0AFAAGAAgAAAAhAGAwrGLgAAAACwEAAA8AAAAAAAAA&#10;AAAAAAAAVQQAAGRycy9kb3ducmV2LnhtbFBLBQYAAAAABAAEAPMAAABiBQAAAAA=&#10;" filled="f" stroked="f">
                <v:textbox style="mso-fit-shape-to-text:t">
                  <w:txbxContent>
                    <w:p w14:paraId="65AF1928" w14:textId="21CF501E" w:rsidR="00C26CB1" w:rsidRDefault="00C26CB1" w:rsidP="00C26CB1">
                      <w:r>
                        <w:t>5</w:t>
                      </w:r>
                    </w:p>
                  </w:txbxContent>
                </v:textbox>
                <w10:wrap type="square"/>
              </v:shape>
            </w:pict>
          </mc:Fallback>
        </mc:AlternateContent>
      </w:r>
      <w:r w:rsidRPr="00EC2B7E">
        <w:rPr>
          <w:rFonts w:ascii="Helvetica Neue" w:hAnsi="Helvetica Neue"/>
          <w:noProof/>
        </w:rPr>
        <mc:AlternateContent>
          <mc:Choice Requires="wps">
            <w:drawing>
              <wp:anchor distT="45720" distB="45720" distL="114300" distR="114300" simplePos="0" relativeHeight="251650048" behindDoc="1" locked="0" layoutInCell="1" allowOverlap="1" wp14:anchorId="2D31BA05" wp14:editId="1728B959">
                <wp:simplePos x="0" y="0"/>
                <wp:positionH relativeFrom="column">
                  <wp:posOffset>324078</wp:posOffset>
                </wp:positionH>
                <wp:positionV relativeFrom="paragraph">
                  <wp:posOffset>3509327</wp:posOffset>
                </wp:positionV>
                <wp:extent cx="926465"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26465" cy="1404620"/>
                        </a:xfrm>
                        <a:prstGeom prst="rect">
                          <a:avLst/>
                        </a:prstGeom>
                        <a:noFill/>
                        <a:ln w="9525">
                          <a:noFill/>
                          <a:miter lim="800000"/>
                          <a:headEnd/>
                          <a:tailEnd/>
                        </a:ln>
                      </wps:spPr>
                      <wps:txbx>
                        <w:txbxContent>
                          <w:p w14:paraId="01DE3A0D" w14:textId="188611E6" w:rsidR="00EC2B7E" w:rsidRPr="00C26CB1" w:rsidRDefault="00E35F04" w:rsidP="00EC2B7E">
                            <w:pPr>
                              <w:rPr>
                                <w:color w:val="1F497D" w:themeColor="text2"/>
                              </w:rPr>
                            </w:pPr>
                            <w:r>
                              <w:rPr>
                                <w:color w:val="1F497D" w:themeColor="text2"/>
                              </w:rPr>
                              <w:t xml:space="preserve">-1 = </w:t>
                            </w:r>
                            <w:r w:rsidRPr="00C26CB1">
                              <w:rPr>
                                <w:color w:val="1F497D" w:themeColor="text2"/>
                              </w:rPr>
                              <w:t>non-oscillatory</w:t>
                            </w:r>
                            <w:r w:rsidR="00EC2B7E" w:rsidRPr="00C26CB1">
                              <w:rPr>
                                <w:color w:val="1F497D" w:themeColor="text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31BA05" id="_x0000_s1028" type="#_x0000_t202" style="position:absolute;margin-left:25.5pt;margin-top:276.3pt;width:72.95pt;height:110.6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4BAIAAOMDAAAOAAAAZHJzL2Uyb0RvYy54bWysU9uO2yAQfa/Uf0C8N44jJ9214qy2u01V&#10;aXuRtv0AgnGMCgxlSOz06zuQKInat9X6AQHDnDnnzHh5N1rD9iqgBtfwcjLlTDkJrXbbhv/8sX53&#10;wxlG4VphwKmGHxTyu9XbN8vB12oGPZhWBUYgDuvBN7yP0ddFgbJXVuAEvHIU7CBYEekYtkUbxEDo&#10;1hSz6XRRDBBaH0AqRLp9PAb5KuN3nZLxW9ehisw0nLjFvIa8btJarJai3gbhey1PNMQLWFihHRU9&#10;Qz2KKNgu6P+grJYBELo4kWAL6DotVdZAasrpP2qee+FV1kLmoD/bhK8HK7/un/33wOL4AUZqYBaB&#10;/gnkL2QOHnrhtuo+BBh6JVoqXCbLisFjfUpNVmONCWQzfIGWmix2ETLQ2AXLApDr5YK6RV++JtmM&#10;ilE/DuceqDEySZe3s0W1mHMmKVRW04ryckVRJ7BksQ8YPymwLG0aHqjHGVXsnzAmcpcn6bmDtTYm&#10;99k4NlCF+WyeE64iVkcaQ6Ntw2+OPHNC0vzRtXkfhTbHPRUw7mRC0n10II6bkem24bPEN3mygfZA&#10;rmT9pJX+EqLbQ/jD2UAT13D8vRNBcWY+O3L2tqyqNKL5UM3fk3AWriOb64hwkqAaHjk7bh9iHusk&#10;Gf09dWCtsxsXJifKNEnZpNPUp1G9PudXl39z9RcAAP//AwBQSwMEFAAGAAgAAAAhAKstuf/fAAAA&#10;CgEAAA8AAABkcnMvZG93bnJldi54bWxMj0FPg0AQhe8m/ofNmHgxdim0tCJLY5p48WKseF/YKRDZ&#10;WcJuKfXXO57s8WW+vPdNvpttLyYcfedIwXIRgUCqnemoUVB+vj5uQfigyejeESq4oIddcXuT68y4&#10;M33gdAiN4BLymVbQhjBkUvq6Rav9wg1IfDu60erAcWykGfWZy20v4yhKpdUd8UKrB9y3WH8fTlbB&#10;w3FfXr7e3PtParFcV5PpkjIodX83vzyDCDiHfxj+9FkdCnaq3ImMFz3nZMWkgvVTFINgIE5WKYhK&#10;wSZJlyCLXF6/UPwCAAD//wMAUEsBAi0AFAAGAAgAAAAhALaDOJL+AAAA4QEAABMAAAAAAAAAAAAA&#10;AAAAAAAAAFtDb250ZW50X1R5cGVzXS54bWxQSwECLQAUAAYACAAAACEAOP0h/9YAAACUAQAACwAA&#10;AAAAAAAAAAAAAAAvAQAAX3JlbHMvLnJlbHNQSwECLQAUAAYACAAAACEAMyHPuAQCAADjAwAADgAA&#10;AAAAAAAAAAAAAAAuAgAAZHJzL2Uyb0RvYy54bWxQSwECLQAUAAYACAAAACEAqy25/98AAAAKAQAA&#10;DwAAAAAAAAAAAAAAAABeBAAAZHJzL2Rvd25yZXYueG1sUEsFBgAAAAAEAAQA8wAAAGoFAAAAAA==&#10;" filled="f" stroked="f">
                <v:textbox style="mso-fit-shape-to-text:t">
                  <w:txbxContent>
                    <w:p w14:paraId="01DE3A0D" w14:textId="188611E6" w:rsidR="00EC2B7E" w:rsidRPr="00C26CB1" w:rsidRDefault="00E35F04" w:rsidP="00EC2B7E">
                      <w:pPr>
                        <w:rPr>
                          <w:color w:val="1F497D" w:themeColor="text2"/>
                        </w:rPr>
                      </w:pPr>
                      <w:r>
                        <w:rPr>
                          <w:color w:val="1F497D" w:themeColor="text2"/>
                        </w:rPr>
                        <w:t xml:space="preserve">-1 = </w:t>
                      </w:r>
                      <w:r w:rsidRPr="00C26CB1">
                        <w:rPr>
                          <w:color w:val="1F497D" w:themeColor="text2"/>
                        </w:rPr>
                        <w:t>non-oscillatory</w:t>
                      </w:r>
                      <w:r w:rsidR="00EC2B7E" w:rsidRPr="00C26CB1">
                        <w:rPr>
                          <w:color w:val="1F497D" w:themeColor="text2"/>
                        </w:rPr>
                        <w:t xml:space="preserve"> </w:t>
                      </w:r>
                    </w:p>
                  </w:txbxContent>
                </v:textbox>
              </v:shape>
            </w:pict>
          </mc:Fallback>
        </mc:AlternateContent>
      </w:r>
      <w:r w:rsidRPr="00EC2B7E">
        <w:rPr>
          <w:rFonts w:ascii="Helvetica Neue" w:hAnsi="Helvetica Neue"/>
          <w:noProof/>
        </w:rPr>
        <mc:AlternateContent>
          <mc:Choice Requires="wps">
            <w:drawing>
              <wp:anchor distT="45720" distB="45720" distL="114300" distR="114300" simplePos="0" relativeHeight="251719680" behindDoc="0" locked="0" layoutInCell="1" allowOverlap="1" wp14:anchorId="24A3B8CE" wp14:editId="3684462C">
                <wp:simplePos x="0" y="0"/>
                <wp:positionH relativeFrom="column">
                  <wp:posOffset>330200</wp:posOffset>
                </wp:positionH>
                <wp:positionV relativeFrom="paragraph">
                  <wp:posOffset>2595880</wp:posOffset>
                </wp:positionV>
                <wp:extent cx="739140" cy="1404620"/>
                <wp:effectExtent l="0" t="0" r="0" b="0"/>
                <wp:wrapSquare wrapText="bothSides"/>
                <wp:docPr id="1685836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9140" cy="1404620"/>
                        </a:xfrm>
                        <a:prstGeom prst="rect">
                          <a:avLst/>
                        </a:prstGeom>
                        <a:noFill/>
                        <a:ln w="9525">
                          <a:noFill/>
                          <a:miter lim="800000"/>
                          <a:headEnd/>
                          <a:tailEnd/>
                        </a:ln>
                      </wps:spPr>
                      <wps:txbx>
                        <w:txbxContent>
                          <w:p w14:paraId="75FB4879" w14:textId="57276FC1" w:rsidR="00E35F04" w:rsidRDefault="00E35F04" w:rsidP="00E35F04">
                            <w:pPr>
                              <w:jc w:val="center"/>
                            </w:pPr>
                            <w:r>
                              <w:t>0 = no activity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A3B8CE" id="_x0000_s1029" type="#_x0000_t202" style="position:absolute;margin-left:26pt;margin-top:204.4pt;width:58.2pt;height:110.6pt;rotation:-90;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i5AgIAAOMDAAAOAAAAZHJzL2Uyb0RvYy54bWysU9uO2yAQfa/Uf0C8N06yyV6skNV2t6kq&#10;bS/Sth9AMI5RgaEMiZ1+/Q4kSqL2raof0MDAmXPOjBf3g7NspyMa8IJPRmPOtFfQGL8R/Mf31btb&#10;zjBJ30gLXgu+18jvl2/fLPpQ6yl0YBsdGYF4rPsgeJdSqKsKVaedxBEE7SnZQnQy0TZuqibKntCd&#10;rabj8XXVQ2xCBKUR6fTpkOTLgt+2WqWvbYs6MSs4cUtljWVd57VaLmS9iTJ0Rh1pyH9g4aTxVPQE&#10;9SSTZNto/oJyRkVAaNNIgaugbY3SRQOpmYz/UPPSyaCLFjIHw8km/H+w6svuJXyLLA3vYaAGFhEY&#10;nkH9RObhsZN+ox9ihL7TsqHCk2xZ1Qesj0+z1VhjBln3n6GhJsttggI0tNGxCOT65Jq6RV85JtmM&#10;ilE/9qce6CExRYc3V3eTGWUUpSiY0btSUdYZLFscIqaPGhzLgeCRelxQ5e4ZUyZ3vpKve1gZa0uf&#10;rWe94Hfz6bw8uMg4k2gMrXGC3x54lgdZ8wfflDhJYw8xFbD+aELWfXAgDeuBmUbwq8w3e7KGZk+u&#10;FP2kiP4SottB/M1ZTxMnOP7ayqg5s588OUu6s/BUNrP5DQln8TKzvsxIrwhK8MTZIXxMZayzZAwP&#10;1IGVKW6cmRwp0yQVk45Tn0f1cl9unf/N5SsAAAD//wMAUEsDBBQABgAIAAAAIQD6KX9e3wAAAAkB&#10;AAAPAAAAZHJzL2Rvd25yZXYueG1sTI9Bb4JAFITvTfwPm9ekl0YXqWJDWYwx6aUXU0vvC/sEUvYt&#10;YVfE/vo+T/U4mcnMN9l2sp0YcfCtIwXLRQQCqXKmpVpB8fU+fwXhgyajO0eo4IoetvnsIdOpcRf6&#10;xPEYasEl5FOtoAmhT6X0VYNW+4Xrkdg7ucHqwHKopRn0hcttJ+MoSqTVLfFCo3vcN1j9HM9WwfNp&#10;X1y/P9zhN7FYrMvRtC9FUOrpcdq9gQg4hf8w3PAZHXJmKt2ZjBedgvmKgwpWyTIGwX4cR3ylVLDe&#10;bBKQeSbvH+R/AAAA//8DAFBLAQItABQABgAIAAAAIQC2gziS/gAAAOEBAAATAAAAAAAAAAAAAAAA&#10;AAAAAABbQ29udGVudF9UeXBlc10ueG1sUEsBAi0AFAAGAAgAAAAhADj9If/WAAAAlAEAAAsAAAAA&#10;AAAAAAAAAAAALwEAAF9yZWxzLy5yZWxzUEsBAi0AFAAGAAgAAAAhAKiAOLkCAgAA4wMAAA4AAAAA&#10;AAAAAAAAAAAALgIAAGRycy9lMm9Eb2MueG1sUEsBAi0AFAAGAAgAAAAhAPopf17fAAAACQEAAA8A&#10;AAAAAAAAAAAAAAAAXAQAAGRycy9kb3ducmV2LnhtbFBLBQYAAAAABAAEAPMAAABoBQAAAAA=&#10;" filled="f" stroked="f">
                <v:textbox style="mso-fit-shape-to-text:t">
                  <w:txbxContent>
                    <w:p w14:paraId="75FB4879" w14:textId="57276FC1" w:rsidR="00E35F04" w:rsidRDefault="00E35F04" w:rsidP="00E35F04">
                      <w:pPr>
                        <w:jc w:val="center"/>
                      </w:pPr>
                      <w:r>
                        <w:t>0</w:t>
                      </w:r>
                      <w:r>
                        <w:t xml:space="preserve"> = no activity</w:t>
                      </w:r>
                    </w:p>
                  </w:txbxContent>
                </v:textbox>
                <w10:wrap type="square"/>
              </v:shape>
            </w:pict>
          </mc:Fallback>
        </mc:AlternateContent>
      </w:r>
      <w:r w:rsidRPr="00EC2B7E">
        <w:rPr>
          <w:rFonts w:ascii="Helvetica Neue" w:hAnsi="Helvetica Neue"/>
          <w:noProof/>
        </w:rPr>
        <mc:AlternateContent>
          <mc:Choice Requires="wps">
            <w:drawing>
              <wp:anchor distT="45720" distB="45720" distL="114300" distR="114300" simplePos="0" relativeHeight="251632640" behindDoc="1" locked="0" layoutInCell="1" allowOverlap="1" wp14:anchorId="45BB7D6A" wp14:editId="3F1897B9">
                <wp:simplePos x="0" y="0"/>
                <wp:positionH relativeFrom="column">
                  <wp:posOffset>352652</wp:posOffset>
                </wp:positionH>
                <wp:positionV relativeFrom="paragraph">
                  <wp:posOffset>1597207</wp:posOffset>
                </wp:positionV>
                <wp:extent cx="905963" cy="1404620"/>
                <wp:effectExtent l="0" t="0" r="4128"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05963" cy="1404620"/>
                        </a:xfrm>
                        <a:prstGeom prst="rect">
                          <a:avLst/>
                        </a:prstGeom>
                        <a:noFill/>
                        <a:ln w="9525">
                          <a:noFill/>
                          <a:miter lim="800000"/>
                          <a:headEnd/>
                          <a:tailEnd/>
                        </a:ln>
                      </wps:spPr>
                      <wps:txbx>
                        <w:txbxContent>
                          <w:p w14:paraId="5C69C2F7" w14:textId="6112659F" w:rsidR="00EC2B7E" w:rsidRPr="00C26CB1" w:rsidRDefault="00E35F04" w:rsidP="00E35F04">
                            <w:pPr>
                              <w:jc w:val="center"/>
                              <w:rPr>
                                <w:color w:val="C0504D" w:themeColor="accent2"/>
                              </w:rPr>
                            </w:pPr>
                            <w:r>
                              <w:rPr>
                                <w:color w:val="C0504D" w:themeColor="accent2"/>
                              </w:rPr>
                              <w:t>1 = o</w:t>
                            </w:r>
                            <w:r w:rsidR="00EC2B7E" w:rsidRPr="00C26CB1">
                              <w:rPr>
                                <w:color w:val="C0504D" w:themeColor="accent2"/>
                              </w:rPr>
                              <w:t>scillatory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5BB7D6A" id="_x0000_t202" coordsize="21600,21600" o:spt="202" path="m,l,21600r21600,l21600,xe">
                <v:stroke joinstyle="miter"/>
                <v:path gradientshapeok="t" o:connecttype="rect"/>
              </v:shapetype>
              <v:shape id="_x0000_s1030" type="#_x0000_t202" style="position:absolute;margin-left:27.75pt;margin-top:125.75pt;width:71.35pt;height:110.6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TNtBQIAAOMDAAAOAAAAZHJzL2Uyb0RvYy54bWysU9uO2yAQfa/Uf0C8N7ZTJ91YcVbb3aaq&#13;&#10;tL1I234AxjhGBYYCiZ1+/Q7ESqLt26p+QMAwZ845M17fjlqRg3BegqlpMcspEYZDK82upr9+bt/d&#13;&#10;UOIDMy1TYERNj8LT283bN+vBVmIOPahWOIIgxleDrWkfgq2yzPNeaOZnYIXBYAdOs4BHt8taxwZE&#13;&#10;1yqb5/kyG8C11gEX3uPtwylINwm/6wQP37vOi0BUTZFbSKtLaxPXbLNm1c4x20s+0WCvYKGZNFj0&#13;&#10;DPXAAiN7J/+B0pI78NCFGQedQddJLpIGVFPkL9Q89cyKpAXN8fZsk/9/sPzb4cn+cCSMH2HEBiYR&#13;&#10;3j4C/+2JgfuemZ24cw6GXrAWCxfRsmywvppSo9W+8hGkGb5Ci01m+wAJaOycJg7Q9WKJ3cIvXaNs&#13;&#10;gsWwH8dzD8QYCMfLVb5YLd9TwjFUlHmJeakiqyJYtNg6Hz4L0CRuauqwxwmVHR59iOQuT+JzA1up&#13;&#10;VOqzMmTACov5IiVcRbQMOIZK6prenHimhKj5k2nTPjCpTnssoMxkQtR9ciCMzUhkW9My8o2eNNAe&#13;&#10;0ZWkH7XiX4J0e3B/KRlw4mrq/+yZE5SoLwadXRVlGUc0HcrFBxRO3HWkuY4wwxGqpoGS0/Y+pLGO&#13;&#10;kr29ww5sZXLjwmSijJOUTJqmPo7q9Tm9uvybm2cAAAD//wMAUEsDBBQABgAIAAAAIQDbuN1t4QAA&#13;&#10;AA8BAAAPAAAAZHJzL2Rvd25yZXYueG1sTE9NT4NAEL2b+B82Y+LF2EVoqVKWxtR48dJY8b6wUyCy&#13;&#10;s4TdUuqvdzzpZZKXeZ/5dra9mHD0nSMFD4sIBFLtTEeNgvLj9f4RhA+ajO4doYILetgW11e5zow7&#13;&#10;0ztOh9AINiGfaQVtCEMmpa9btNov3IDEv6MbrQ4Mx0aaUZ/Z3PYyjqJUWt0RJ7R6wF2L9dfhZBXc&#13;&#10;HXfl5fPN7b9Ti+WqmkyXlEGp25v5ZcPneQMi4Bz+FPC7gftDwcUqdyLjRc84TZipIH6K1iCYECfr&#13;&#10;FYhKwTJJliCLXP7fUfwAAAD//wMAUEsBAi0AFAAGAAgAAAAhALaDOJL+AAAA4QEAABMAAAAAAAAA&#13;&#10;AAAAAAAAAAAAAFtDb250ZW50X1R5cGVzXS54bWxQSwECLQAUAAYACAAAACEAOP0h/9YAAACUAQAA&#13;&#10;CwAAAAAAAAAAAAAAAAAvAQAAX3JlbHMvLnJlbHNQSwECLQAUAAYACAAAACEALaEzbQUCAADjAwAA&#13;&#10;DgAAAAAAAAAAAAAAAAAuAgAAZHJzL2Uyb0RvYy54bWxQSwECLQAUAAYACAAAACEA27jdbeEAAAAP&#13;&#10;AQAADwAAAAAAAAAAAAAAAABfBAAAZHJzL2Rvd25yZXYueG1sUEsFBgAAAAAEAAQA8wAAAG0FAAAA&#13;&#10;AA==&#13;&#10;" filled="f" stroked="f">
                <v:textbox style="mso-fit-shape-to-text:t">
                  <w:txbxContent>
                    <w:p w14:paraId="5C69C2F7" w14:textId="6112659F" w:rsidR="00EC2B7E" w:rsidRPr="00C26CB1" w:rsidRDefault="00E35F04" w:rsidP="00E35F04">
                      <w:pPr>
                        <w:jc w:val="center"/>
                        <w:rPr>
                          <w:color w:val="C0504D" w:themeColor="accent2"/>
                        </w:rPr>
                      </w:pPr>
                      <w:r>
                        <w:rPr>
                          <w:color w:val="C0504D" w:themeColor="accent2"/>
                        </w:rPr>
                        <w:t>1 = o</w:t>
                      </w:r>
                      <w:r w:rsidR="00EC2B7E" w:rsidRPr="00C26CB1">
                        <w:rPr>
                          <w:color w:val="C0504D" w:themeColor="accent2"/>
                        </w:rPr>
                        <w:t>scillatory</w:t>
                      </w:r>
                    </w:p>
                  </w:txbxContent>
                </v:textbox>
              </v:shape>
            </w:pict>
          </mc:Fallback>
        </mc:AlternateContent>
      </w:r>
      <w:r>
        <w:rPr>
          <w:rFonts w:ascii="Helvetica Neue" w:hAnsi="Helvetica Neue"/>
          <w:b/>
          <w:bCs/>
          <w:noProof/>
          <w:u w:val="single"/>
        </w:rPr>
        <mc:AlternateContent>
          <mc:Choice Requires="wps">
            <w:drawing>
              <wp:anchor distT="0" distB="0" distL="114300" distR="114300" simplePos="0" relativeHeight="251600896" behindDoc="0" locked="0" layoutInCell="1" allowOverlap="1" wp14:anchorId="3ABC959A" wp14:editId="3798102F">
                <wp:simplePos x="0" y="0"/>
                <wp:positionH relativeFrom="column">
                  <wp:posOffset>735330</wp:posOffset>
                </wp:positionH>
                <wp:positionV relativeFrom="paragraph">
                  <wp:posOffset>1816735</wp:posOffset>
                </wp:positionV>
                <wp:extent cx="0" cy="2848792"/>
                <wp:effectExtent l="95250" t="38100" r="114300" b="66040"/>
                <wp:wrapNone/>
                <wp:docPr id="1" name="Straight Arrow Connector 1"/>
                <wp:cNvGraphicFramePr/>
                <a:graphic xmlns:a="http://schemas.openxmlformats.org/drawingml/2006/main">
                  <a:graphicData uri="http://schemas.microsoft.com/office/word/2010/wordprocessingShape">
                    <wps:wsp>
                      <wps:cNvCnPr/>
                      <wps:spPr>
                        <a:xfrm>
                          <a:off x="0" y="0"/>
                          <a:ext cx="0" cy="2848792"/>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13EA00" id="_x0000_t32" coordsize="21600,21600" o:spt="32" o:oned="t" path="m,l21600,21600e" filled="f">
                <v:path arrowok="t" fillok="f" o:connecttype="none"/>
                <o:lock v:ext="edit" shapetype="t"/>
              </v:shapetype>
              <v:shape id="Straight Arrow Connector 1" o:spid="_x0000_s1026" type="#_x0000_t32" style="position:absolute;margin-left:57.9pt;margin-top:143.05pt;width:0;height:224.3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BHCQIAAI4EAAAOAAAAZHJzL2Uyb0RvYy54bWysVMlu2zAQvRfoPxC817KNpnUMyznYTS9F&#10;G3T5AJqLRJTkEEPGsv++Q8pLl0sT5EJxmTfLmzda3R28Y3uNyUJo+Wwy5UwHCcqGruU/vt+/WXCW&#10;sghKOAi65Ued+N369avVEJd6Dj04pZGRk5CWQ2x5n3NcNk2SvfYiTSDqQI8G0ItMR+wahWIg7941&#10;8+n0XTMAqoggdUp0ux0f+br6N0bL/MWYpDNzLafccl2xrruyNuuVWHYoYm/lKQ3xjCy8sIGCXlxt&#10;RRbsEe0/rryVCAlMnkjwDRhjpa41UDWz6V/VfOtF1LUWIifFC03p5dzKz/tNeECiYYhpmeIDlioO&#10;Bn35Un7sUMk6XsjSh8zkeCnpdr54u3h/Oy9ENldgxJQ/avCsbFqeMgrb9XkDIVBLAGeVLLH/lPII&#10;PANKVBfY0PLbm/kNZ1KQKIwTmbY+KnIVOs6E60htMmN1k8BZdW+dK+CqHL1xyPaCeq5+zk6p/WFV&#10;wm1F6kej+jRKAeExqCqKXgv1ISiWj5F0KxBh4CUvrxVnTlP8squmWVj3X6bEkAtE1JXrustHp8fC&#10;v2rDrKrsjsVgtyu1jIqlkSINn3VbnRGgGBqq/onYE6SgdR2UJ+IvoBofQr7gvQ1w6kwZ42sz8uHc&#10;DDPan6kYCShc7EAdqxwrRyT6KqvTgJap+v1c4dffyPoXAAAA//8DAFBLAwQUAAYACAAAACEAYD02&#10;cd4AAAALAQAADwAAAGRycy9kb3ducmV2LnhtbEyPwU7DMBBE70j8g7VI3KiTQpMqxKkQEhcQB9pe&#10;ctvGSxwRr6PYaQNfj8ulHGdnNPO23My2F0cafedYQbpIQBA3TnfcKtjvXu7WIHxA1tg7JgXf5GFT&#10;XV+VWGh34g86bkMrYgn7AhWYEIZCSt8YsugXbiCO3qcbLYYox1bqEU+x3PZymSSZtNhxXDA40LOh&#10;5ms7WQV1att6lPlbtvupp/fXFe6NQ6Vub+anRxCB5nAJwxk/okMVmQ5uYu1FH3W6iuhBwXKdpSDO&#10;ib/LQUF+/5CDrEr5/4fqFwAA//8DAFBLAQItABQABgAIAAAAIQC2gziS/gAAAOEBAAATAAAAAAAA&#10;AAAAAAAAAAAAAABbQ29udGVudF9UeXBlc10ueG1sUEsBAi0AFAAGAAgAAAAhADj9If/WAAAAlAEA&#10;AAsAAAAAAAAAAAAAAAAALwEAAF9yZWxzLy5yZWxzUEsBAi0AFAAGAAgAAAAhAIY1UEcJAgAAjgQA&#10;AA4AAAAAAAAAAAAAAAAALgIAAGRycy9lMm9Eb2MueG1sUEsBAi0AFAAGAAgAAAAhAGA9NnHeAAAA&#10;CwEAAA8AAAAAAAAAAAAAAAAAYwQAAGRycy9kb3ducmV2LnhtbFBLBQYAAAAABAAEAPMAAABuBQAA&#10;AAA=&#10;" strokecolor="black [3200]">
                <v:stroke startarrow="open" endarrow="open"/>
              </v:shape>
            </w:pict>
          </mc:Fallback>
        </mc:AlternateContent>
      </w:r>
      <w:r w:rsidR="00C26CB1" w:rsidRPr="00EC2B7E">
        <w:rPr>
          <w:rFonts w:ascii="Helvetica Neue" w:hAnsi="Helvetica Neue"/>
          <w:noProof/>
        </w:rPr>
        <mc:AlternateContent>
          <mc:Choice Requires="wps">
            <w:drawing>
              <wp:anchor distT="45720" distB="45720" distL="114300" distR="114300" simplePos="0" relativeHeight="251609088" behindDoc="0" locked="0" layoutInCell="1" allowOverlap="1" wp14:anchorId="62D7773E" wp14:editId="1360C6B5">
                <wp:simplePos x="0" y="0"/>
                <wp:positionH relativeFrom="column">
                  <wp:posOffset>4972050</wp:posOffset>
                </wp:positionH>
                <wp:positionV relativeFrom="paragraph">
                  <wp:posOffset>3104515</wp:posOffset>
                </wp:positionV>
                <wp:extent cx="122872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7D6B904C" w14:textId="2D3DD026" w:rsidR="00EC2B7E" w:rsidRDefault="00EC2B7E">
                            <w:r>
                              <w:t>IKK Amplitude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7773E" id="_x0000_s1031" type="#_x0000_t202" style="position:absolute;margin-left:391.5pt;margin-top:244.45pt;width:96.75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H3h/AEAANUDAAAOAAAAZHJzL2Uyb0RvYy54bWysU11v2yAUfZ+0/4B4X+xYSZtaIVXXLtOk&#10;7kPq9gMIxjEacBmQ2Nmv3wW7adS9TfMDAl/uufece1jfDkaTo/RBgWV0PispkVZAo+ye0R/ft+9W&#10;lITIbcM1WMnoSQZ6u3n7Zt27WlbQgW6kJwhiQ907RrsYXV0UQXTS8DADJy0GW/CGRzz6fdF43iO6&#10;0UVVlldFD75xHoQMAf8+jEG6yfhtK0X82rZBRqIZxd5iXn1ed2ktNmte7z13nRJTG/wfujBcWSx6&#10;hnrgkZODV39BGSU8BGjjTIApoG2VkJkDspmXr9g8ddzJzAXFCe4sU/h/sOLL8cl98yQO72HAAWYS&#10;wT2C+BmIhfuO27288x76TvIGC8+TZEXvQj2lJqlDHRLIrv8MDQ6ZHyJkoKH1JqmCPAmi4wBOZ9Hl&#10;EIlIJatqdV0tKREYmy/KxVWVx1Lw+jnd+RA/SjAkbRj1ONUMz4+PIaZ2eP18JVWzsFVa58lqS3pG&#10;b5aI/ypiVETjaWUYXZXpG62QWH6wTU6OXOlxjwW0nWgnpiPnOOwGohpGlyk3qbCD5oQ6eBh9hu8C&#10;Nx3435T06DFGw68D95IS/cmiljfzxSKZMh8Wy2skTvxlZHcZ4VYgFKORknF7H7ORE7Hg7lDzrcpq&#10;vHQytYzeySJNPk/mvDznWy+vcfMHAAD//wMAUEsDBBQABgAIAAAAIQDvXpbf4AAAAAsBAAAPAAAA&#10;ZHJzL2Rvd25yZXYueG1sTI/BTsMwEETvSPyDtUjcqJ0CTZrGqSrUlmOhRD27sUki4rUVu2n4e5YT&#10;HEczmnlTrCfbs9EMoXMoIZkJYAZrpztsJFQfu4cMWIgKteodGgnfJsC6vL0pVK7dFd/NeIwNoxIM&#10;uZLQxuhzzkPdGqvCzHmD5H26wapIcmi4HtSVym3P50IsuFUd0kKrvHlpTf11vFgJPvp9+joc3jbb&#10;3Siq076ad81Wyvu7abMCFs0U/8Lwi0/oUBLT2V1QB9ZLSLNH+hIlPGXZEhglluniGdiZrEQkwMuC&#10;//9Q/gAAAP//AwBQSwECLQAUAAYACAAAACEAtoM4kv4AAADhAQAAEwAAAAAAAAAAAAAAAAAAAAAA&#10;W0NvbnRlbnRfVHlwZXNdLnhtbFBLAQItABQABgAIAAAAIQA4/SH/1gAAAJQBAAALAAAAAAAAAAAA&#10;AAAAAC8BAABfcmVscy8ucmVsc1BLAQItABQABgAIAAAAIQA5uH3h/AEAANUDAAAOAAAAAAAAAAAA&#10;AAAAAC4CAABkcnMvZTJvRG9jLnhtbFBLAQItABQABgAIAAAAIQDvXpbf4AAAAAsBAAAPAAAAAAAA&#10;AAAAAAAAAFYEAABkcnMvZG93bnJldi54bWxQSwUGAAAAAAQABADzAAAAYwUAAAAA&#10;" filled="f" stroked="f">
                <v:textbox style="mso-fit-shape-to-text:t">
                  <w:txbxContent>
                    <w:p w14:paraId="7D6B904C" w14:textId="2D3DD026" w:rsidR="00EC2B7E" w:rsidRDefault="00EC2B7E">
                      <w:r>
                        <w:t>IKK Amplitude</w:t>
                      </w:r>
                    </w:p>
                  </w:txbxContent>
                </v:textbox>
                <w10:wrap type="square"/>
              </v:shape>
            </w:pict>
          </mc:Fallback>
        </mc:AlternateContent>
      </w:r>
      <w:r w:rsidR="00EC2B7E">
        <w:rPr>
          <w:rFonts w:ascii="Helvetica Neue" w:hAnsi="Helvetica Neue"/>
          <w:noProof/>
        </w:rPr>
        <mc:AlternateContent>
          <mc:Choice Requires="wps">
            <w:drawing>
              <wp:anchor distT="0" distB="0" distL="114300" distR="114300" simplePos="0" relativeHeight="251662336" behindDoc="0" locked="0" layoutInCell="1" allowOverlap="1" wp14:anchorId="2DA6177E" wp14:editId="38520794">
                <wp:simplePos x="0" y="0"/>
                <wp:positionH relativeFrom="column">
                  <wp:posOffset>543561</wp:posOffset>
                </wp:positionH>
                <wp:positionV relativeFrom="paragraph">
                  <wp:posOffset>4209415</wp:posOffset>
                </wp:positionV>
                <wp:extent cx="428625" cy="0"/>
                <wp:effectExtent l="0" t="19050" r="28575" b="19050"/>
                <wp:wrapNone/>
                <wp:docPr id="16" name="Straight Connector 16"/>
                <wp:cNvGraphicFramePr/>
                <a:graphic xmlns:a="http://schemas.openxmlformats.org/drawingml/2006/main">
                  <a:graphicData uri="http://schemas.microsoft.com/office/word/2010/wordprocessingShape">
                    <wps:wsp>
                      <wps:cNvCnPr/>
                      <wps:spPr>
                        <a:xfrm>
                          <a:off x="0" y="0"/>
                          <a:ext cx="428625" cy="0"/>
                        </a:xfrm>
                        <a:prstGeom prst="line">
                          <a:avLst/>
                        </a:prstGeom>
                        <a:ln w="38100">
                          <a:solidFill>
                            <a:schemeClr val="tx2"/>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668DB68"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2.8pt,331.45pt" to="76.55pt,3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RaUvQEAAN0DAAAOAAAAZHJzL2Uyb0RvYy54bWysU02P0zAQvSPxHyzfaT6AVRU13cOulguC&#10;FbA/wOuMG0u2x7JNk/57xk6brgAhgbg49njem3nPk93tbA07QogaXc+bTc0ZOImDdoeeP317eLPl&#10;LCbhBmHQQc9PEPnt/vWr3eQ7aHFEM0BgROJiN/mejyn5rqqiHMGKuEEPji4VBisSHcOhGoKYiN2a&#10;qq3rm2rCMPiAEmKk6P1yyfeFXymQ6bNSERIzPafeUllDWZ/zWu13ojsE4Uctz22If+jCCu2o6Ep1&#10;L5Jg34P+hcpqGTCiShuJtkKltISigdQ09U9qvo7CQ9FC5kS/2hT/H638dLxzj4FsmHzson8MWcWs&#10;gs1f6o/NxazTahbMiUkKvmu3N+17zuTlqrrifIjpA6BledNzo12WITpx/BgT1aLUS0oOG8emnr/d&#10;NnVd0iIaPTxoY/JlGQW4M4EdBT1imtv8aMTwIotOxlHwqqHs0snAwv8FFNMDdd0sBfJ4XTmFlODS&#10;hdc4ys4wRR2swHNnfwKe8zMUyuj9DXhFlMro0gq22mH4Xdtpbs5WqCX/4sCiO1vwjMOpvG6xhmao&#10;OHee9zykL88Ffv0r9z8AAAD//wMAUEsDBBQABgAIAAAAIQDjYm6E3QAAAAoBAAAPAAAAZHJzL2Rv&#10;d25yZXYueG1sTI/BTsMwDIbvSLxDZCRuLN3QqlKaThMSHIALg8OObuO1hcSpkmzr3p5MQmJH259+&#10;f3+1mqwRB/JhcKxgPstAELdOD9wp+Pp8vitAhIis0TgmBScKsKqvryostTvyBx02sRMphEOJCvoY&#10;x1LK0PZkMczcSJxuO+ctxjT6TmqPxxRujVxkWS4tDpw+9DjSU0/tz2ZvFeze1rp4ef32TbN9P020&#10;DaOJQanbm2n9CCLSFP9hOOsndaiTU+P2rIMwCoplnkgFeb54AHEGlvdzEM3fRtaVvKxQ/wIAAP//&#10;AwBQSwECLQAUAAYACAAAACEAtoM4kv4AAADhAQAAEwAAAAAAAAAAAAAAAAAAAAAAW0NvbnRlbnRf&#10;VHlwZXNdLnhtbFBLAQItABQABgAIAAAAIQA4/SH/1gAAAJQBAAALAAAAAAAAAAAAAAAAAC8BAABf&#10;cmVscy8ucmVsc1BLAQItABQABgAIAAAAIQDZvRaUvQEAAN0DAAAOAAAAAAAAAAAAAAAAAC4CAABk&#10;cnMvZTJvRG9jLnhtbFBLAQItABQABgAIAAAAIQDjYm6E3QAAAAoBAAAPAAAAAAAAAAAAAAAAABcE&#10;AABkcnMvZG93bnJldi54bWxQSwUGAAAAAAQABADzAAAAIQUAAAAA&#10;" strokecolor="#1f497d [3215]" strokeweight="3pt"/>
            </w:pict>
          </mc:Fallback>
        </mc:AlternateContent>
      </w:r>
      <w:r w:rsidR="00EC2B7E">
        <w:rPr>
          <w:rFonts w:ascii="Helvetica Neue" w:hAnsi="Helvetica Neue"/>
          <w:noProof/>
        </w:rPr>
        <mc:AlternateContent>
          <mc:Choice Requires="wps">
            <w:drawing>
              <wp:anchor distT="0" distB="0" distL="114300" distR="114300" simplePos="0" relativeHeight="251656192" behindDoc="0" locked="0" layoutInCell="1" allowOverlap="1" wp14:anchorId="1C04B630" wp14:editId="38EBF9A7">
                <wp:simplePos x="0" y="0"/>
                <wp:positionH relativeFrom="column">
                  <wp:posOffset>561975</wp:posOffset>
                </wp:positionH>
                <wp:positionV relativeFrom="paragraph">
                  <wp:posOffset>2304415</wp:posOffset>
                </wp:positionV>
                <wp:extent cx="428625" cy="0"/>
                <wp:effectExtent l="0" t="19050" r="28575" b="19050"/>
                <wp:wrapNone/>
                <wp:docPr id="15" name="Straight Connector 15"/>
                <wp:cNvGraphicFramePr/>
                <a:graphic xmlns:a="http://schemas.openxmlformats.org/drawingml/2006/main">
                  <a:graphicData uri="http://schemas.microsoft.com/office/word/2010/wordprocessingShape">
                    <wps:wsp>
                      <wps:cNvCnPr/>
                      <wps:spPr>
                        <a:xfrm>
                          <a:off x="0" y="0"/>
                          <a:ext cx="428625" cy="0"/>
                        </a:xfrm>
                        <a:prstGeom prst="line">
                          <a:avLst/>
                        </a:prstGeom>
                        <a:ln w="38100">
                          <a:solidFill>
                            <a:schemeClr val="accent2"/>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308DCEC"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4.25pt,181.45pt" to="78pt,1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JwugEAAOEDAAAOAAAAZHJzL2Uyb0RvYy54bWysU9uO2yAQfa/Uf0C8N760XUVWnH3Y1fal&#10;ale9fACLhxgJGAQ0dv6+A3GcVW9Sq75gGOacmXMY725na9gRQtToet5sas7ASRy0O/T865eHV1vO&#10;YhJuEAYd9PwEkd/uX77YTb6DFkc0AwRGJC52k+/5mJLvqirKEayIG/Tg6FJhsCLRMRyqIYiJ2K2p&#10;2rq+qSYMgw8oIUaK3p8v+b7wKwUyfVQqQmKm59RbKmso61Neq/1OdIcg/Kjl0ob4hy6s0I6KrlT3&#10;Ign2LeifqKyWASOqtJFoK1RKSygaSE1T/6Dm8yg8FC1kTvSrTfH/0coPxzv3GMiGyccu+seQVcwq&#10;2Pyl/thczDqtZsGcmKTgm3Z7077lTF6uqivOh5jeAVqWNz032mUZohPH9zFRLUq9pOSwcWzq+ett&#10;U9clLaLRw4M2Jl+WUYA7E9hR0CMKKcGlNj8csTzLpJNxFLzqKLt0MnCu8QkU0wN13pyL5BH7Ha9x&#10;lJ1hirpYgUt3fwIu+RkKZfz+BrwiSmV0aQVb7TD8qu00N4sV6px/ceCsO1vwhMOpvHCxhuaoOLfM&#10;fB7U5+cCv/6Z++8AAAD//wMAUEsDBBQABgAIAAAAIQBFE7gN3AAAAAoBAAAPAAAAZHJzL2Rvd25y&#10;ZXYueG1sTI/BSsQwEIbvgu8QRvAibmqlpVubLosierXuwWPajE2xmZQk3Xbf3iwI7nFmPv75/mq3&#10;mpEd0fnBkoCHTQIMqbNqoF7A4fP1vgDmgyQlR0so4IQedvX1VSVLZRf6wGMTehZDyJdSgA5hKjn3&#10;nUYj/cZOSPH2bZ2RIY6u58rJJYabkadJknMjB4oftJzwWWP308xGgHtZT0ubb3Vz8Ol++Mpmenu/&#10;E+L2Zt0/AQu4hn8YzvpRHero1NqZlGejgKLIIingMU+3wM5Alsdy7d+G1xW/rFD/AgAA//8DAFBL&#10;AQItABQABgAIAAAAIQC2gziS/gAAAOEBAAATAAAAAAAAAAAAAAAAAAAAAABbQ29udGVudF9UeXBl&#10;c10ueG1sUEsBAi0AFAAGAAgAAAAhADj9If/WAAAAlAEAAAsAAAAAAAAAAAAAAAAALwEAAF9yZWxz&#10;Ly5yZWxzUEsBAi0AFAAGAAgAAAAhAHM9wnC6AQAA4QMAAA4AAAAAAAAAAAAAAAAALgIAAGRycy9l&#10;Mm9Eb2MueG1sUEsBAi0AFAAGAAgAAAAhAEUTuA3cAAAACgEAAA8AAAAAAAAAAAAAAAAAFAQAAGRy&#10;cy9kb3ducmV2LnhtbFBLBQYAAAAABAAEAPMAAAAdBQAAAAA=&#10;" strokecolor="#c0504d [3205]" strokeweight="3pt"/>
            </w:pict>
          </mc:Fallback>
        </mc:AlternateContent>
      </w:r>
      <w:r w:rsidR="00EC2B7E" w:rsidRPr="00EC2B7E">
        <w:rPr>
          <w:rFonts w:ascii="Helvetica Neue" w:hAnsi="Helvetica Neue"/>
          <w:noProof/>
        </w:rPr>
        <mc:AlternateContent>
          <mc:Choice Requires="wps">
            <w:drawing>
              <wp:anchor distT="45720" distB="45720" distL="114300" distR="114300" simplePos="0" relativeHeight="251611136" behindDoc="1" locked="0" layoutInCell="1" allowOverlap="1" wp14:anchorId="1040004B" wp14:editId="3462383B">
                <wp:simplePos x="0" y="0"/>
                <wp:positionH relativeFrom="column">
                  <wp:posOffset>-281305</wp:posOffset>
                </wp:positionH>
                <wp:positionV relativeFrom="paragraph">
                  <wp:posOffset>2384425</wp:posOffset>
                </wp:positionV>
                <wp:extent cx="141097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10970" cy="1404620"/>
                        </a:xfrm>
                        <a:prstGeom prst="rect">
                          <a:avLst/>
                        </a:prstGeom>
                        <a:noFill/>
                        <a:ln w="9525">
                          <a:noFill/>
                          <a:miter lim="800000"/>
                          <a:headEnd/>
                          <a:tailEnd/>
                        </a:ln>
                      </wps:spPr>
                      <wps:txbx>
                        <w:txbxContent>
                          <w:p w14:paraId="470E83B1" w14:textId="11004727" w:rsidR="00EC2B7E" w:rsidRDefault="00EC2B7E" w:rsidP="00EC2B7E">
                            <w:r>
                              <w:t>NFKB Dynamics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0004B" id="_x0000_s1032" type="#_x0000_t202" style="position:absolute;margin-left:-22.15pt;margin-top:187.75pt;width:111.1pt;height:110.6pt;rotation:-90;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2HpBAIAAOQDAAAOAAAAZHJzL2Uyb0RvYy54bWysU8GO2yAQvVfqPyDuje3IyW6skNV2t6kq&#10;bbeVtvsBBOMYFRgKJHb69R1IlETtrVofEHiYN++9GZZ3o9FkL31QYBmtJiUl0gpold0y+vpj/eGW&#10;khC5bbkGKxk9yEDvVu/fLQfXyCn0oFvpCYLY0AyO0T5G1xRFEL00PEzASYvBDrzhEY9+W7SeD4hu&#10;dDEty3kxgG+dByFDwL+PxyBdZfyukyJ+67ogI9GMIreYV5/XTVqL1ZI3W89dr8SJBv8PFoYri0XP&#10;UI88crLz6h8oo4SHAF2cCDAFdJ0SMmtANVX5l5qXnjuZtaA5wZ1tCm8HK573L+67J3H8CCM2MIsI&#10;7gnEz0AsPPTcbuW99zD0krdYuEqWFYMLzSk1WR2akEA2w1doscl8FyEDjZ03xAO6Xs2xW/jl3yib&#10;YDHsx+HcAzlGIhKDuioXNxgSGKvqssbEXJI3CS157HyInyUYkjaMemxyhuX7pxATu8uVdN3CWmmd&#10;G60tGRhdzKaznHAVMSriHGplGL09Es0JSfQn2+Z95Eof91hA25MLSfjRgjhuRqJaRueJbzJlA+0B&#10;bckGoCJ8Jki3B/+bkgFHjtHwa8e9pER/sWjtoqrrNKP5UM9uUDjx15HNdYRbgVCMRkqO24eY5zpJ&#10;Du4eW7BW2Y0LkxNlHKVs0mns06xen/Oty+Nc/QEAAP//AwBQSwMEFAAGAAgAAAAhAKQlhYPgAAAA&#10;CwEAAA8AAABkcnMvZG93bnJldi54bWxMj0FPg0AUhO8m/ofNM/Fi2sVSiiKPxjTx4sVY8b6wr0Bk&#10;3xJ2S6m/3u3JHiczmfkm386mFxONrrOM8LiMQBDXVnfcIJRfb4snEM4r1qq3TAhncrAtbm9ylWl7&#10;4k+a9r4RoYRdphBa74dMSle3ZJRb2oE4eAc7GuWDHBupR3UK5aaXqyjaSKM6DgutGmjXUv2zPxqE&#10;h8OuPH+/24/fjaEyqSbdxaVHvL+bX19AeJr9fxgu+AEdisBU2SNrJ3qExToO6B4hTpNw6pJI0zWI&#10;CiF5Tlcgi1xefyj+AAAA//8DAFBLAQItABQABgAIAAAAIQC2gziS/gAAAOEBAAATAAAAAAAAAAAA&#10;AAAAAAAAAABbQ29udGVudF9UeXBlc10ueG1sUEsBAi0AFAAGAAgAAAAhADj9If/WAAAAlAEAAAsA&#10;AAAAAAAAAAAAAAAALwEAAF9yZWxzLy5yZWxzUEsBAi0AFAAGAAgAAAAhACJrYekEAgAA5AMAAA4A&#10;AAAAAAAAAAAAAAAALgIAAGRycy9lMm9Eb2MueG1sUEsBAi0AFAAGAAgAAAAhAKQlhYPgAAAACwEA&#10;AA8AAAAAAAAAAAAAAAAAXgQAAGRycy9kb3ducmV2LnhtbFBLBQYAAAAABAAEAPMAAABrBQAAAAA=&#10;" filled="f" stroked="f">
                <v:textbox style="mso-fit-shape-to-text:t">
                  <w:txbxContent>
                    <w:p w14:paraId="470E83B1" w14:textId="11004727" w:rsidR="00EC2B7E" w:rsidRDefault="00EC2B7E" w:rsidP="00EC2B7E">
                      <w:r>
                        <w:t>NFKB Dynamics</w:t>
                      </w:r>
                    </w:p>
                  </w:txbxContent>
                </v:textbox>
              </v:shape>
            </w:pict>
          </mc:Fallback>
        </mc:AlternateContent>
      </w:r>
      <w:r w:rsidR="00EC2B7E">
        <w:rPr>
          <w:rFonts w:ascii="Helvetica Neue" w:hAnsi="Helvetica Neue"/>
          <w:b/>
          <w:bCs/>
          <w:noProof/>
          <w:u w:val="single"/>
        </w:rPr>
        <mc:AlternateContent>
          <mc:Choice Requires="wps">
            <w:drawing>
              <wp:anchor distT="0" distB="0" distL="114300" distR="114300" simplePos="0" relativeHeight="251637248" behindDoc="0" locked="0" layoutInCell="1" allowOverlap="1" wp14:anchorId="02A95331" wp14:editId="3F6721A2">
                <wp:simplePos x="0" y="0"/>
                <wp:positionH relativeFrom="column">
                  <wp:posOffset>476250</wp:posOffset>
                </wp:positionH>
                <wp:positionV relativeFrom="paragraph">
                  <wp:posOffset>3256280</wp:posOffset>
                </wp:positionV>
                <wp:extent cx="4486275" cy="45719"/>
                <wp:effectExtent l="38100" t="76200" r="0" b="107315"/>
                <wp:wrapNone/>
                <wp:docPr id="9" name="Straight Arrow Connector 9"/>
                <wp:cNvGraphicFramePr/>
                <a:graphic xmlns:a="http://schemas.openxmlformats.org/drawingml/2006/main">
                  <a:graphicData uri="http://schemas.microsoft.com/office/word/2010/wordprocessingShape">
                    <wps:wsp>
                      <wps:cNvCnPr/>
                      <wps:spPr>
                        <a:xfrm flipV="1">
                          <a:off x="0" y="0"/>
                          <a:ext cx="4486275" cy="45719"/>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C62D2" id="Straight Arrow Connector 9" o:spid="_x0000_s1026" type="#_x0000_t32" style="position:absolute;margin-left:37.5pt;margin-top:256.4pt;width:353.25pt;height:3.6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PFAIAAJwEAAAOAAAAZHJzL2Uyb0RvYy54bWysVMmOGjEQvUfKP1i+hwYEsyCaOUAmlygZ&#10;ZbsbL91WvKnsoeHvU7ahyXLJRLlYbrteVb3nV71+OFpDDhKi9q6ls8mUEum4F9p1Lf365fHNHSUx&#10;MSeY8U629CQjfdi8frUewkrOfe+NkEAwiYurIbS0TymsmibyXloWJz5Ih5fKg2UJP6FrBLABs1vT&#10;zKfTm2bwIAJ4LmPE0129pJuSXynJ00elokzEtBR7S2WFsu7z2mzWbNUBC73m5zbYP3RhmXZYdEy1&#10;Y4mRZ9B/pLKag49epQn3tvFKaS4LB2Qzm/7G5nPPgixcUJwYRpni/0vLPxy27glQhiHEVQxPkFkc&#10;FViijA7f8E0LL+yUHItsp1E2eUyE4+FicXczv11SwvFusbyd3WdZm5ompwsQ0zvpLcmblsYETHd9&#10;2nrn8IE81BLs8D6mCrwAMtg4MrT0fjnPBRhaRBmWcGuDwFSuo4SZDr3HE5ROozdaPGpjMrj4SG4N&#10;kANDB4jvs3Nrv0TlcjsW+xpUrqoxwD87USzSSybeOkHSKaCLGYAfaO7LSkGJkVg/70poYtr8VSgq&#10;ZBwKdVW+7NLJyEr8k1REiyJ7JQPdPnOp/sUBQ0dfXFySISAHKmT/QuwZktGyjM0L8SOo1PcujXir&#10;nT+/TB7q62Ok4+UxVI2/SFEFyFrsvTgVcxaNcASKrc7jmmfs5+8Cv/5UNj8AAAD//wMAUEsDBBQA&#10;BgAIAAAAIQA9l7Dl3QAAAAoBAAAPAAAAZHJzL2Rvd25yZXYueG1sTI/NSsRAEITvgu8wtODNnWQh&#10;ZomZLIsgiOzF6ANMMr1JcKYnZGbz49PbnvTY1UVVfeVxdVbMOIXBk4J0l4BAar0ZqFPw+fHycAAR&#10;oiajrSdUsGGAY3V7U+rC+IXeca5jJziEQqEV9DGOhZSh7dHpsPMjEv8ufnI68jl10kx64XBn5T5J&#10;HqXTA3FDr0d87rH9qq9OQT7j29YM+av9XpfuvI1zfTpflLq/W09PICKu8c8Mv/N5OlS8qfFXMkFY&#10;zsgYJSrI0j0jsCE/pBmIhhUuBlmV8j9C9QMAAP//AwBQSwECLQAUAAYACAAAACEAtoM4kv4AAADh&#10;AQAAEwAAAAAAAAAAAAAAAAAAAAAAW0NvbnRlbnRfVHlwZXNdLnhtbFBLAQItABQABgAIAAAAIQA4&#10;/SH/1gAAAJQBAAALAAAAAAAAAAAAAAAAAC8BAABfcmVscy8ucmVsc1BLAQItABQABgAIAAAAIQCq&#10;/TSPFAIAAJwEAAAOAAAAAAAAAAAAAAAAAC4CAABkcnMvZTJvRG9jLnhtbFBLAQItABQABgAIAAAA&#10;IQA9l7Dl3QAAAAoBAAAPAAAAAAAAAAAAAAAAAG4EAABkcnMvZG93bnJldi54bWxQSwUGAAAAAAQA&#10;BADzAAAAeAUAAAAA&#10;" strokecolor="black [3200]">
                <v:stroke startarrow="open" endarrow="open"/>
              </v:shape>
            </w:pict>
          </mc:Fallback>
        </mc:AlternateContent>
      </w:r>
      <w:r w:rsidR="008362EC">
        <w:rPr>
          <w:rFonts w:ascii="Helvetica Neue" w:hAnsi="Helvetica Neue"/>
          <w:b/>
          <w:bCs/>
          <w:u w:val="single"/>
        </w:rPr>
        <w:t xml:space="preserve">Rerun the section of code </w:t>
      </w:r>
      <w:r w:rsidR="008362EC" w:rsidRPr="008362EC">
        <w:rPr>
          <w:rFonts w:ascii="Helvetica Neue" w:hAnsi="Helvetica Neue"/>
          <w:b/>
          <w:bCs/>
          <w:u w:val="single"/>
        </w:rPr>
        <w:t>“NFKB response versus amplitude of IKK activation (</w:t>
      </w:r>
      <w:r w:rsidR="008362EC">
        <w:rPr>
          <w:rFonts w:ascii="Helvetica Neue" w:hAnsi="Helvetica Neue"/>
          <w:b/>
          <w:bCs/>
          <w:u w:val="single"/>
        </w:rPr>
        <w:t>1</w:t>
      </w:r>
      <w:r w:rsidR="008362EC" w:rsidRPr="008362EC">
        <w:rPr>
          <w:rFonts w:ascii="Helvetica Neue" w:hAnsi="Helvetica Neue"/>
          <w:b/>
          <w:bCs/>
          <w:u w:val="single"/>
        </w:rPr>
        <w:t xml:space="preserve">)” </w:t>
      </w:r>
      <w:r w:rsidR="00BF3F77">
        <w:rPr>
          <w:rFonts w:ascii="Helvetica Neue" w:hAnsi="Helvetica Neue"/>
          <w:b/>
          <w:bCs/>
          <w:u w:val="single"/>
        </w:rPr>
        <w:t>with different values of IKK amplitude.</w:t>
      </w:r>
      <w:r w:rsidR="00BF3F77" w:rsidRPr="00BF3F77">
        <w:rPr>
          <w:rFonts w:ascii="Helvetica Neue" w:hAnsi="Helvetica Neue"/>
        </w:rPr>
        <w:t xml:space="preserve">  </w:t>
      </w:r>
      <w:r>
        <w:rPr>
          <w:rFonts w:ascii="Helvetica Neue" w:hAnsi="Helvetica Neue"/>
        </w:rPr>
        <w:t xml:space="preserve">Start at 0 and increase IKK Amplitude.  </w:t>
      </w:r>
      <w:r w:rsidR="00BF3F77" w:rsidRPr="00BF3F77">
        <w:rPr>
          <w:rFonts w:ascii="Helvetica Neue" w:hAnsi="Helvetica Neue"/>
        </w:rPr>
        <w:t xml:space="preserve">Find </w:t>
      </w:r>
      <w:r w:rsidR="00BF3F77" w:rsidRPr="00A3147D">
        <w:rPr>
          <w:rFonts w:ascii="Helvetica Neue" w:hAnsi="Helvetica Neue"/>
          <w:u w:val="single"/>
        </w:rPr>
        <w:t>the minimum value needed to obtain oscillations</w:t>
      </w:r>
      <w:r w:rsidR="00BF3F77" w:rsidRPr="00BF3F77">
        <w:rPr>
          <w:rFonts w:ascii="Helvetica Neue" w:hAnsi="Helvetica Neue"/>
        </w:rPr>
        <w:t xml:space="preserve"> (to the nearest tenth)</w:t>
      </w:r>
      <w:r>
        <w:rPr>
          <w:rFonts w:ascii="Helvetica Neue" w:hAnsi="Helvetica Neue"/>
        </w:rPr>
        <w:t xml:space="preserve">.  Continue to increase IKK Amplitude and find </w:t>
      </w:r>
      <w:r w:rsidR="00BF3F77" w:rsidRPr="00A3147D">
        <w:rPr>
          <w:rFonts w:ascii="Helvetica Neue" w:hAnsi="Helvetica Neue"/>
          <w:u w:val="single"/>
        </w:rPr>
        <w:t>the minimum value needed to eliminate the oscillations</w:t>
      </w:r>
      <w:r w:rsidR="006672BA">
        <w:rPr>
          <w:rFonts w:ascii="Helvetica Neue" w:hAnsi="Helvetica Neue"/>
        </w:rPr>
        <w:t xml:space="preserve"> (to the nearest integer)</w:t>
      </w:r>
      <w:r w:rsidR="00BF3F77" w:rsidRPr="00BF3F77">
        <w:rPr>
          <w:rFonts w:ascii="Helvetica Neue" w:hAnsi="Helvetica Neue"/>
        </w:rPr>
        <w:t xml:space="preserve">.  </w:t>
      </w:r>
      <w:r w:rsidR="00BF3F77">
        <w:rPr>
          <w:rFonts w:ascii="Helvetica Neue" w:hAnsi="Helvetica Neue"/>
          <w:b/>
          <w:bCs/>
          <w:u w:val="single"/>
        </w:rPr>
        <w:t xml:space="preserve">Draw your results onto </w:t>
      </w:r>
      <w:r w:rsidR="00C26CB1">
        <w:rPr>
          <w:rFonts w:ascii="Helvetica Neue" w:hAnsi="Helvetica Neue"/>
          <w:b/>
          <w:bCs/>
          <w:u w:val="single"/>
        </w:rPr>
        <w:t>the</w:t>
      </w:r>
      <w:r w:rsidR="00BF3F77">
        <w:rPr>
          <w:rFonts w:ascii="Helvetica Neue" w:hAnsi="Helvetica Neue"/>
          <w:b/>
          <w:bCs/>
          <w:u w:val="single"/>
        </w:rPr>
        <w:t xml:space="preserve"> graph</w:t>
      </w:r>
      <w:r w:rsidR="00A3147D">
        <w:rPr>
          <w:rFonts w:ascii="Helvetica Neue" w:hAnsi="Helvetica Neue"/>
          <w:b/>
          <w:bCs/>
          <w:u w:val="single"/>
        </w:rPr>
        <w:t xml:space="preserve"> below</w:t>
      </w:r>
      <w:r w:rsidR="00BF3F77">
        <w:rPr>
          <w:rFonts w:ascii="Helvetica Neue" w:hAnsi="Helvetica Neue"/>
          <w:b/>
          <w:bCs/>
          <w:u w:val="single"/>
        </w:rPr>
        <w:t xml:space="preserve"> </w:t>
      </w:r>
      <w:r w:rsidR="00BF3F77" w:rsidRPr="006672BA">
        <w:rPr>
          <w:rFonts w:ascii="Helvetica Neue" w:hAnsi="Helvetica Neue"/>
        </w:rPr>
        <w:t xml:space="preserve">where the x-axis is IKK amplitude (from 0 to </w:t>
      </w:r>
      <w:r w:rsidR="006672BA" w:rsidRPr="006672BA">
        <w:rPr>
          <w:rFonts w:ascii="Helvetica Neue" w:hAnsi="Helvetica Neue"/>
        </w:rPr>
        <w:t>5</w:t>
      </w:r>
      <w:r w:rsidR="00BF3F77" w:rsidRPr="006672BA">
        <w:rPr>
          <w:rFonts w:ascii="Helvetica Neue" w:hAnsi="Helvetica Neue"/>
        </w:rPr>
        <w:t>) and the y-axis is NFKB response behavior (let 1 = oscillatory, -1 = non-oscillatory</w:t>
      </w:r>
      <w:r>
        <w:rPr>
          <w:rFonts w:ascii="Helvetica Neue" w:hAnsi="Helvetica Neue"/>
        </w:rPr>
        <w:t>, 0 = no activity</w:t>
      </w:r>
      <w:r w:rsidR="00BF3F77" w:rsidRPr="006672BA">
        <w:rPr>
          <w:rFonts w:ascii="Helvetica Neue" w:hAnsi="Helvetica Neue"/>
        </w:rPr>
        <w:t>)</w:t>
      </w:r>
      <w:r w:rsidR="006672BA" w:rsidRPr="006672BA">
        <w:rPr>
          <w:rFonts w:ascii="Helvetica Neue" w:hAnsi="Helvetica Neue"/>
        </w:rPr>
        <w:t>.</w:t>
      </w:r>
      <w:r>
        <w:rPr>
          <w:rFonts w:ascii="Helvetica Neue" w:hAnsi="Helvetica Neue"/>
        </w:rPr>
        <w:t xml:space="preserve">  For each IKK amplitude value you test, record the observed behavior.  </w:t>
      </w:r>
      <w:r w:rsidRPr="00E35F04">
        <w:rPr>
          <w:rFonts w:ascii="Helvetica Neue" w:hAnsi="Helvetica Neue"/>
          <w:b/>
          <w:bCs/>
        </w:rPr>
        <w:t xml:space="preserve">Make sure to mark the two critical points described above. </w:t>
      </w:r>
    </w:p>
    <w:p w14:paraId="1B4B0183" w14:textId="77777777" w:rsidR="00D02CCA" w:rsidRDefault="00D02CCA">
      <w:pPr>
        <w:rPr>
          <w:rFonts w:ascii="Helvetica Neue" w:hAnsi="Helvetica Neue"/>
          <w:b/>
          <w:bCs/>
        </w:rPr>
      </w:pPr>
    </w:p>
    <w:p w14:paraId="50B674B5" w14:textId="77777777" w:rsidR="00D02CCA" w:rsidRDefault="00D02CCA">
      <w:pPr>
        <w:rPr>
          <w:rFonts w:ascii="Helvetica Neue" w:hAnsi="Helvetica Neue"/>
          <w:b/>
          <w:bCs/>
        </w:rPr>
      </w:pPr>
    </w:p>
    <w:p w14:paraId="31121BAB" w14:textId="77777777" w:rsidR="00D02CCA" w:rsidRDefault="00D02CCA">
      <w:pPr>
        <w:rPr>
          <w:rFonts w:ascii="Helvetica Neue" w:hAnsi="Helvetica Neue"/>
          <w:b/>
          <w:bCs/>
        </w:rPr>
      </w:pPr>
    </w:p>
    <w:p w14:paraId="347F229F" w14:textId="53C90872" w:rsidR="00D02CCA" w:rsidRDefault="00C01DB7">
      <w:pPr>
        <w:rPr>
          <w:rFonts w:ascii="Helvetica Neue" w:hAnsi="Helvetica Neue"/>
          <w:b/>
          <w:bCs/>
        </w:rPr>
      </w:pPr>
      <w:r>
        <w:rPr>
          <w:rFonts w:ascii="Helvetica Neue" w:hAnsi="Helvetica Neue"/>
          <w:b/>
          <w:bCs/>
          <w:noProof/>
        </w:rPr>
        <mc:AlternateContent>
          <mc:Choice Requires="wps">
            <w:drawing>
              <wp:anchor distT="0" distB="0" distL="114300" distR="114300" simplePos="0" relativeHeight="251734016" behindDoc="0" locked="0" layoutInCell="1" allowOverlap="1" wp14:anchorId="27236803" wp14:editId="58F9D85A">
                <wp:simplePos x="0" y="0"/>
                <wp:positionH relativeFrom="column">
                  <wp:posOffset>1338679</wp:posOffset>
                </wp:positionH>
                <wp:positionV relativeFrom="paragraph">
                  <wp:posOffset>165310</wp:posOffset>
                </wp:positionV>
                <wp:extent cx="296883" cy="249381"/>
                <wp:effectExtent l="0" t="0" r="8255" b="17780"/>
                <wp:wrapNone/>
                <wp:docPr id="256772049" name="Text Box 18"/>
                <wp:cNvGraphicFramePr/>
                <a:graphic xmlns:a="http://schemas.openxmlformats.org/drawingml/2006/main">
                  <a:graphicData uri="http://schemas.microsoft.com/office/word/2010/wordprocessingShape">
                    <wps:wsp>
                      <wps:cNvSpPr txBox="1"/>
                      <wps:spPr>
                        <a:xfrm>
                          <a:off x="0" y="0"/>
                          <a:ext cx="296883" cy="249381"/>
                        </a:xfrm>
                        <a:prstGeom prst="rect">
                          <a:avLst/>
                        </a:prstGeom>
                        <a:solidFill>
                          <a:schemeClr val="lt1"/>
                        </a:solidFill>
                        <a:ln w="6350">
                          <a:solidFill>
                            <a:prstClr val="black"/>
                          </a:solidFill>
                        </a:ln>
                      </wps:spPr>
                      <wps:txbx>
                        <w:txbxContent>
                          <w:p w14:paraId="13CCEAC9" w14:textId="5216A3E3" w:rsidR="00C01DB7" w:rsidRDefault="00C01DB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36803" id="Text Box 18" o:spid="_x0000_s1033" type="#_x0000_t202" style="position:absolute;margin-left:105.4pt;margin-top:13pt;width:23.4pt;height:19.6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ykaOwIAAIIEAAAOAAAAZHJzL2Uyb0RvYy54bWysVN9vGjEMfp+0/yHK+zh+lcKJo2JUTJOq&#13;&#10;thKt+hxyCUTLxVkSuGN//ZzAAe32NO0lZ8fOZ/uzfdO7ptJkL5xXYAra63QpEYZDqcymoK8vyy9j&#13;&#10;SnxgpmQajCjoQXh6N/v8aVrbXPRhC7oUjiCI8XltC7oNweZZ5vlWVMx3wAqDRgmuYgFVt8lKx2pE&#13;&#10;r3TW73ZHWQ2utA648B5v749GOkv4UgoenqT0IhBdUMwtpNOlcx3PbDZl+cYxu1X8lAb7hywqpgwG&#13;&#10;PUPds8DIzqk/oCrFHXiQocOhykBKxUWqAavpdT9Us9oyK1ItSI63Z5r8/4Plj/uVfXYkNF+hwQZG&#13;&#10;Qmrrc4+XsZ5Guip+MVOCdqTwcKZNNIFwvOxPRuPxgBKOpv5wMhgnlOzy2DofvgmoSBQK6rAriSy2&#13;&#10;f/ABA6Jr6xJjedCqXCqtkxInQSy0I3uGPdShBX/npQ2pCzoa3HQT8DtbhD6/X2vGf8QiMeaVF2ra&#13;&#10;4OWl9CiFZt0QVRb0tqVlDeUB2XJwHCRv+VIh/APz4Zk5nBwkCLchPOEhNWBOcJIo2YL79bf76I8N&#13;&#10;RSslNU5iQf3PHXOCEv3dYKsnveEwjm5Shje3fVTctWV9bTG7agFIVA/3zvIkRv+gW1E6qN5waeYx&#13;&#10;KpqY4Ri7oKEVF+G4H7h0XMznyQmH1bLwYFaWR+jYmEjrS/PGnD21NeA8PEI7syz/0N2jb3xpYL4L&#13;&#10;IFVqfeT5yOqJfhz01J3TUsZNutaT1+XXMfsNAAD//wMAUEsDBBQABgAIAAAAIQA0t7Bs4QAAAA4B&#13;&#10;AAAPAAAAZHJzL2Rvd25yZXYueG1sTI9PT8MwDMXvSHyHyEjcWLqildI1nfgzuOzEQJy9JksimqRK&#13;&#10;sq58e8wJLpYt2+/9XruZ3cAmFZMNXsByUQBTvg/Sei3g4/3lpgaWMnqJQ/BKwLdKsOkuL1psZDj7&#13;&#10;NzXts2Yk4lODAkzOY8N56o1ymBZhVJ52xxAdZhqj5jLimcTdwMuiqLhD68nB4KiejOq/9icnYPuo&#13;&#10;73VfYzTbWlo7zZ/HnX4V4vpqfl5TeVgDy2rOfx/wm4H4oSOwQzh5mdggoFwWxJ+pqSgYHZSruwrY&#13;&#10;QUC1ugXetfx/jO4HAAD//wMAUEsBAi0AFAAGAAgAAAAhALaDOJL+AAAA4QEAABMAAAAAAAAAAAAA&#13;&#10;AAAAAAAAAFtDb250ZW50X1R5cGVzXS54bWxQSwECLQAUAAYACAAAACEAOP0h/9YAAACUAQAACwAA&#13;&#10;AAAAAAAAAAAAAAAvAQAAX3JlbHMvLnJlbHNQSwECLQAUAAYACAAAACEAqB8pGjsCAACCBAAADgAA&#13;&#10;AAAAAAAAAAAAAAAuAgAAZHJzL2Uyb0RvYy54bWxQSwECLQAUAAYACAAAACEANLewbOEAAAAOAQAA&#13;&#10;DwAAAAAAAAAAAAAAAACVBAAAZHJzL2Rvd25yZXYueG1sUEsFBgAAAAAEAAQA8wAAAKMFAAAAAA==&#13;&#10;" fillcolor="white [3201]" strokeweight=".5pt">
                <v:textbox>
                  <w:txbxContent>
                    <w:p w14:paraId="13CCEAC9" w14:textId="5216A3E3" w:rsidR="00C01DB7" w:rsidRDefault="00C01DB7">
                      <w:r>
                        <w:t>1</w:t>
                      </w:r>
                    </w:p>
                  </w:txbxContent>
                </v:textbox>
              </v:shape>
            </w:pict>
          </mc:Fallback>
        </mc:AlternateContent>
      </w:r>
      <w:r w:rsidR="004D65AD">
        <w:rPr>
          <w:rFonts w:ascii="Helvetica Neue" w:hAnsi="Helvetica Neue"/>
          <w:b/>
          <w:bCs/>
          <w:noProof/>
        </w:rPr>
        <mc:AlternateContent>
          <mc:Choice Requires="wpi">
            <w:drawing>
              <wp:anchor distT="0" distB="0" distL="114300" distR="114300" simplePos="0" relativeHeight="251727872" behindDoc="0" locked="0" layoutInCell="1" allowOverlap="1" wp14:anchorId="15F7610C" wp14:editId="3E8F48F2">
                <wp:simplePos x="0" y="0"/>
                <wp:positionH relativeFrom="column">
                  <wp:posOffset>946150</wp:posOffset>
                </wp:positionH>
                <wp:positionV relativeFrom="paragraph">
                  <wp:posOffset>86360</wp:posOffset>
                </wp:positionV>
                <wp:extent cx="2450685" cy="23005"/>
                <wp:effectExtent l="50800" t="76200" r="38735" b="66040"/>
                <wp:wrapNone/>
                <wp:docPr id="1025964791" name="Ink 14"/>
                <wp:cNvGraphicFramePr/>
                <a:graphic xmlns:a="http://schemas.openxmlformats.org/drawingml/2006/main">
                  <a:graphicData uri="http://schemas.microsoft.com/office/word/2010/wordprocessingInk">
                    <w14:contentPart bwMode="auto" r:id="rId15">
                      <w14:nvContentPartPr>
                        <w14:cNvContentPartPr/>
                      </w14:nvContentPartPr>
                      <w14:xfrm>
                        <a:off x="0" y="0"/>
                        <a:ext cx="2450685" cy="23005"/>
                      </w14:xfrm>
                    </w14:contentPart>
                  </a:graphicData>
                </a:graphic>
              </wp:anchor>
            </w:drawing>
          </mc:Choice>
          <mc:Fallback>
            <w:pict>
              <v:shapetype w14:anchorId="48D507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71.65pt;margin-top:-.45pt;width:198.6pt;height:16.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8att+AQAADQMAAA4AAABkcnMvZTJvRG9jLnhtbJxSTY/aMBC9V+p/&#13;&#10;sOZe4oQPQUTgsKjSHtpyaH+A69jE2tgTjQ1h/32HAIVttVqJi6WZJz+/Dy/XR9+Kg6HoMFSQjyQI&#13;&#10;EzTWLuwq+PXz65c5iJhUqFWLwVTwaiKsV58/LfuuNAU22NaGBJOEWPZdBU1KXZllUTfGqzjCzgQG&#13;&#10;LZJXiUfaZTWpntl9mxVSzrIeqe4ItYmRt5szCKuB31qj0w9ro0mirWA8k/MCRKpgUciClRLvpotJ&#13;&#10;DuI37/JiMoVstVTljlTXOH2RpR5Q5ZULLOIv1UYlJfbk/qPyThNGtGmk0WdordNm8MTucvmPu+fw&#13;&#10;cnKWT/SeSo0hmZC2itI1vwF45AnfcgT9N6y5IbVPCBdGDujjQs6iN6j3nvWcWyHTqsRfIjauixx0&#13;&#10;6eoK6LnOb/rD4enmYEs3X9/fAtxIdrH83pWjJX8Km5WIYwXc7OvpHLo0xyQ0L7lcOZtPQWjGirGU&#13;&#10;Q9dX5jPDdbqLlh9/U+L9fBJ294tXfwAAAP//AwBQSwMEFAAGAAgAAAAhAAdqtI8JAgAAGQUAABAA&#13;&#10;AABkcnMvaW5rL2luazEueG1stFNNb9swDL0P2H8Q1EMusa0PO06MOj01wIANGNYO2I6urcZCbSmQ&#13;&#10;lY/++9G2orhoehm2iy2R4iP5+Hh7d2obdBCmk1rlmIYEI6FKXUm1zfHPx02wxKizhaqKRiuR41fR&#13;&#10;4bv150+3Ur20TQZfBAiq609tk+Pa2l0WRcfjMTzyUJttxAjh0Rf18u0rXruoSjxLJS2k7M6mUisr&#13;&#10;TrYHy2SV49KeiH8P2A96b0rh3b3FlJcX1hSl2GjTFtYj1oVSokGqaKHuXxjZ1x0cJOTZCoNRK6Hh&#13;&#10;gIU0TuPl/QoMxSnHk/seSuygkhZH1zF//wfMzXvMvizO0kWKkSupEoe+pmjgPPu49+9G74SxUlxo&#13;&#10;HklxjldUjveBn5EoIzrd7PvZYHQomj1QRgkBWbjcNLpCyHs84Oaf4gEvH+JNi3tLjWtvyoMjzUvq&#13;&#10;PForWwFCb3deY7YD4N78YM2wDowwHlAaUP7IeBbHGSVhwheTUTgVnzGfzL6rPd6Tueh18HjWxs6O&#13;&#10;srK1J52EzHM+ZfxaZC3ktrZ/FVrqRsMyuEnf3KeUsXjS0ZDOS+3K4g7qQ67xH+I5xzfD7qIhcjQM&#13;&#10;nTNEVwlicZIm81nK2IzMyBwvGCaYzAO+RASROR++AU2YO5B0PCxX4z91L9yVOTdduGcuzLl5Mt65&#13;&#10;i+IpojGkgSnyAGxvVsh3CdpY/wEAAP//AwBQSwMEFAAGAAgAAAAhAHPyn4PhAAAADQEAAA8AAABk&#13;&#10;cnMvZG93bnJldi54bWxMT01Pg0AQvZv4HzZj4q1dKhSVsjRGY0ysF9HqdWFHILKzhN0W/PcdT3p5&#13;&#10;ycubeR/5dra9OOLoO0cKVssIBFLtTEeNgve3x8UNCB80Gd07QgU/6GFbnJ/lOjNuolc8lqERbEI+&#13;&#10;0wraEIZMSl+3aLVfugGJtS83Wh2Yjo00o57Y3PbyKopSaXVHnNDqAe9brL/Lg1WwT56al/rj0++w&#13;&#10;99VU7q+fU7dT6vJiftgw3G1ABJzD3wf8buD+UHCxyh3IeNEzT+KYTxUsbkGwvk6iNYhKQbxKQRa5&#13;&#10;/L+iOA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1vGrb&#13;&#10;fgEAAA0DAAAOAAAAAAAAAAAAAAAAADwCAABkcnMvZTJvRG9jLnhtbFBLAQItABQABgAIAAAAIQAH&#13;&#10;arSPCQIAABkFAAAQAAAAAAAAAAAAAAAAAOYDAABkcnMvaW5rL2luazEueG1sUEsBAi0AFAAGAAgA&#13;&#10;AAAhAHPyn4PhAAAADQEAAA8AAAAAAAAAAAAAAAAAHQYAAGRycy9kb3ducmV2LnhtbFBLAQItABQA&#13;&#10;BgAIAAAAIQB5GLydvwAAACEBAAAZAAAAAAAAAAAAAAAAACsHAABkcnMvX3JlbHMvZTJvRG9jLnht&#13;&#10;bC5yZWxzUEsFBgAAAAAGAAYAeAEAACEIAAAAAA==&#13;&#10;">
                <v:imagedata r:id="rId16" o:title=""/>
              </v:shape>
            </w:pict>
          </mc:Fallback>
        </mc:AlternateContent>
      </w:r>
    </w:p>
    <w:p w14:paraId="5C274412" w14:textId="744D47D1" w:rsidR="00D02CCA" w:rsidRDefault="00D02CCA">
      <w:pPr>
        <w:rPr>
          <w:rFonts w:ascii="Helvetica Neue" w:hAnsi="Helvetica Neue"/>
          <w:b/>
          <w:bCs/>
        </w:rPr>
      </w:pPr>
    </w:p>
    <w:p w14:paraId="55D61546" w14:textId="77777777" w:rsidR="00D02CCA" w:rsidRDefault="00D02CCA">
      <w:pPr>
        <w:rPr>
          <w:rFonts w:ascii="Helvetica Neue" w:hAnsi="Helvetica Neue"/>
          <w:b/>
          <w:bCs/>
        </w:rPr>
      </w:pPr>
    </w:p>
    <w:p w14:paraId="0B437081" w14:textId="77777777" w:rsidR="00D02CCA" w:rsidRDefault="00D02CCA">
      <w:pPr>
        <w:rPr>
          <w:rFonts w:ascii="Helvetica Neue" w:hAnsi="Helvetica Neue"/>
          <w:b/>
          <w:bCs/>
        </w:rPr>
      </w:pPr>
    </w:p>
    <w:p w14:paraId="6819D894" w14:textId="77777777" w:rsidR="00D02CCA" w:rsidRDefault="00D02CCA">
      <w:pPr>
        <w:rPr>
          <w:rFonts w:ascii="Helvetica Neue" w:hAnsi="Helvetica Neue"/>
          <w:b/>
          <w:bCs/>
        </w:rPr>
      </w:pPr>
    </w:p>
    <w:p w14:paraId="24EBF4FD" w14:textId="0A364171" w:rsidR="00D02CCA" w:rsidRDefault="004D65AD">
      <w:pPr>
        <w:rPr>
          <w:rFonts w:ascii="Helvetica Neue" w:hAnsi="Helvetica Neue"/>
          <w:b/>
          <w:bCs/>
        </w:rPr>
      </w:pPr>
      <w:r>
        <w:rPr>
          <w:rFonts w:ascii="Helvetica Neue" w:hAnsi="Helvetica Neue"/>
          <w:b/>
          <w:bCs/>
          <w:noProof/>
        </w:rPr>
        <mc:AlternateContent>
          <mc:Choice Requires="wps">
            <w:drawing>
              <wp:anchor distT="0" distB="0" distL="114300" distR="114300" simplePos="0" relativeHeight="251729920" behindDoc="0" locked="0" layoutInCell="1" allowOverlap="1" wp14:anchorId="337B536C" wp14:editId="7C4F6EC3">
                <wp:simplePos x="0" y="0"/>
                <wp:positionH relativeFrom="column">
                  <wp:posOffset>2133296</wp:posOffset>
                </wp:positionH>
                <wp:positionV relativeFrom="paragraph">
                  <wp:posOffset>147955</wp:posOffset>
                </wp:positionV>
                <wp:extent cx="389255" cy="278765"/>
                <wp:effectExtent l="0" t="0" r="17145" b="13335"/>
                <wp:wrapNone/>
                <wp:docPr id="995486809" name="Text Box 16"/>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0A42AFDD" w14:textId="786FD370" w:rsidR="004D65AD" w:rsidRDefault="004D65AD">
                            <w:r>
                              <w:t>3.</w:t>
                            </w:r>
                            <w:r w:rsidR="00E4062C">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B536C" id="Text Box 16" o:spid="_x0000_s1034" type="#_x0000_t202" style="position:absolute;margin-left:168pt;margin-top:11.65pt;width:30.65pt;height:2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vwLPAIAAIIEAAAOAAAAZHJzL2Uyb0RvYy54bWysVN9v2jAQfp+0/8Hy+whQoDQiVIyKaRJq&#13;&#10;K9Gqz8axSTTH59mGhP31OzvhR7s9TXtxzr7z57vvvsvsvqkUOQjrStAZHfT6lAjNIS/1LqOvL6sv&#13;&#10;U0qcZzpnCrTI6FE4ej///GlWm1QMoQCVC0sQRLu0NhktvDdpkjheiIq5Hhih0SnBVszj1u6S3LIa&#13;&#10;0SuVDPv9SVKDzY0FLpzD04fWSecRX0rB/ZOUTniiMoq5+bjauG7DmsxnLN1ZZoqSd2mwf8iiYqXG&#13;&#10;R89QD8wzsrflH1BVyS04kL7HoUpAypKLWANWM+h/qGZTMCNiLUiOM2ea3P+D5Y+HjXm2xDdfocEG&#13;&#10;BkJq41KHh6GeRtoqfDFTgn6k8HimTTSecDy8md4Nx2NKOLqGt9PbyTigJJfLxjr/TUBFgpFRi12J&#13;&#10;ZLHD2vk29BQS3nKgynxVKhU3QQliqSw5MOyh8jFFBH8XpTSpMzq5Gfcj8DtfgD7f3yrGf3TpXUUh&#13;&#10;ntKY86X0YPlm25Ayz+j0RMsW8iOyZaEVkjN8VSL8mjn/zCwqBwnCafBPuEgFmBN0FiUF2F9/Ow/x&#13;&#10;2FD0UlKjEjPqfu6ZFZSo7xpbfTcYjYJ042Y0vh3ixl57ttceva+WgEQNcO4Mj2aI9+pkSgvVGw7N&#13;&#10;IryKLqY5vp1RfzKXvp0PHDouFosYhGI1zK/1xvAAHRoTaH1p3pg1XVs96uERTppl6YfutrHhpobF&#13;&#10;3oMsY+sDzy2rHf0o9CiebijDJF3vY9Tl1zH/DQAA//8DAFBLAwQUAAYACAAAACEA+UuMUuIAAAAO&#13;&#10;AQAADwAAAGRycy9kb3ducmV2LnhtbEyPT0/DMAzF70h8h8hI3Fi6Ruq6runEn8GFEwNxzposidYk&#13;&#10;VZJ15dtjTuxi2bL93vu129kNZFIx2eA5LBcFEOX7IK3XHL4+Xx9qICkLL8UQvOLwoxJsu9ubVjQy&#13;&#10;XPyHmvZZExTxqREcTM5jQ2nqjXIiLcKoPO6OITqRcYyayiguKO4GWhZFRZ2wHh2MGNWzUf1pf3Yc&#13;&#10;dk96rftaRLOrpbXT/H1812+c39/NLxssjxsgWc35/wP+GDA/dBjsEM5eJjJwYKxCoMyhZAwIHrD1&#13;&#10;CpsDh2pVAu1aeo3R/QIAAP//AwBQSwECLQAUAAYACAAAACEAtoM4kv4AAADhAQAAEwAAAAAAAAAA&#13;&#10;AAAAAAAAAAAAW0NvbnRlbnRfVHlwZXNdLnhtbFBLAQItABQABgAIAAAAIQA4/SH/1gAAAJQBAAAL&#13;&#10;AAAAAAAAAAAAAAAAAC8BAABfcmVscy8ucmVsc1BLAQItABQABgAIAAAAIQDjdvwLPAIAAIIEAAAO&#13;&#10;AAAAAAAAAAAAAAAAAC4CAABkcnMvZTJvRG9jLnhtbFBLAQItABQABgAIAAAAIQD5S4xS4gAAAA4B&#13;&#10;AAAPAAAAAAAAAAAAAAAAAJYEAABkcnMvZG93bnJldi54bWxQSwUGAAAAAAQABADzAAAApQUAAAAA&#13;&#10;" fillcolor="white [3201]" strokeweight=".5pt">
                <v:textbox>
                  <w:txbxContent>
                    <w:p w14:paraId="0A42AFDD" w14:textId="786FD370" w:rsidR="004D65AD" w:rsidRDefault="004D65AD">
                      <w:r>
                        <w:t>3.</w:t>
                      </w:r>
                      <w:r w:rsidR="00E4062C">
                        <w:t>6</w:t>
                      </w:r>
                    </w:p>
                  </w:txbxContent>
                </v:textbox>
              </v:shape>
            </w:pict>
          </mc:Fallback>
        </mc:AlternateContent>
      </w:r>
      <w:r w:rsidR="009A5F68">
        <w:rPr>
          <w:rFonts w:ascii="Helvetica Neue" w:hAnsi="Helvetica Neue"/>
          <w:b/>
          <w:bCs/>
          <w:noProof/>
        </w:rPr>
        <mc:AlternateContent>
          <mc:Choice Requires="wpi">
            <w:drawing>
              <wp:anchor distT="0" distB="0" distL="114300" distR="114300" simplePos="0" relativeHeight="251724800" behindDoc="0" locked="0" layoutInCell="1" allowOverlap="1" wp14:anchorId="1244A44A" wp14:editId="3D3E966A">
                <wp:simplePos x="0" y="0"/>
                <wp:positionH relativeFrom="column">
                  <wp:posOffset>-291488</wp:posOffset>
                </wp:positionH>
                <wp:positionV relativeFrom="paragraph">
                  <wp:posOffset>155642</wp:posOffset>
                </wp:positionV>
                <wp:extent cx="360" cy="360"/>
                <wp:effectExtent l="50800" t="76200" r="63500" b="76200"/>
                <wp:wrapNone/>
                <wp:docPr id="1733308670" name="Ink 9"/>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404B29F" id="Ink 9" o:spid="_x0000_s1026" type="#_x0000_t75" style="position:absolute;margin-left:-25.8pt;margin-top:9.4pt;width:5.7pt;height:5.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1SU5oAQAABwMAAA4AAABkcnMvZTJvRG9jLnhtbJxSy07DMBC8I/EP&#13;&#10;lu80SUEVipr0QIXUA9ADfIBx7MYi9kZrp0n/nk36SkEIqRdrH9rZmR3PF52t2FahN+AynkxizpST&#13;&#10;UBi3yfjH+/PdI2c+CFeICpzK+E55vshvb+ZtnaoplFAVChmBOJ+2dcbLEOo0irwslRV+ArVy1NSA&#13;&#10;VgRKcRMVKFpCt1U0jeNZ1AIWNYJU3lN1uW/yfMDXWsnwprVXgVUZv5/FMfELpwhP0ecxivK5SDco&#13;&#10;6tLIAy1xBSsrjCMSJ6ilCII1aH5BWSMRPOgwkWAj0NpINWgidUn8Q93KffXKkgfZYCrBBeXCWmA4&#13;&#10;3m9oXLPCVpx9ti9QkEOiCcAPiHSg/w3Zk16CbCzx2buCqhKBvoQvTe05w9QUGcdVkZz5u+3TWcEa&#13;&#10;z7peLxvkSHSQ/NdIp9H2xyYmrMs4ebzr38FL1QUmqUjmcyap3gcjzP3sccPoqLT2wr5x3lMa/d/8&#13;&#10;GwAA//8DAFBLAwQUAAYACAAAACEAHZ5zudABAACVBAAAEAAAAGRycy9pbmsvaW5rMS54bWy0k01v&#13;&#10;ozAQhu8r7X+w3EMvGzAGSotKemqkSrvSqh9S90jBDVbBjmwTkn+/g3EcqqaXaldICI/xOzPPvL6+&#13;&#10;2XUt2jKluRQFjgKCEROVrLlYF/jpcbW4xEibUtRlKwUr8J5pfLP8/u2ai7euzeGNQEHo8atrC9wY&#13;&#10;s8nDcBiGYIgDqdYhJSQO78Tbr5946U7V7JULbiClPoQqKQzbmVEs53WBK7Mj/n/QfpC9qpjfHiOq&#13;&#10;Ov5hVFmxlVRdabxiUwrBWiTKDup+xsjsN/DBIc+aKYw6Dg0vaBAlWXJ5ewWBclfg2bqHEjVU0uHw&#13;&#10;tOaf/6C5+qg5lhXT7CLDyJVUs+1YU2iZ55/3/lvJDVOGsyPmCYrb2KNqWls+EyjFtGz7cTYYbcu2&#13;&#10;B2QRIWALlzsKTwD5qAds/qkecPlUb17cezSuvTkHB81b6jBawzsGRu823mNGg/AYfjDKXgdKaLyI&#13;&#10;okUUP9I4j5M8TYP0Kp6Nwrn4oPmiet14vRd19Kvd8dSmzgZem8ZDJwH1zOfET51sGF835ktHK9lK&#13;&#10;uAxu0me3WURpMuvIpvNWO3FxrfuQa/yevRb4zN5dZE9OAds5QQTRJM3SH+dkfN7Z12eAuSz/AgAA&#13;&#10;//8DAFBLAwQUAAYACAAAACEA+29ms98AAAAOAQAADwAAAGRycy9kb3ducmV2LnhtbExPTU/DMAy9&#13;&#10;I/EfIiNx69J1MJWu6YQYnBCHbfyArDFNReJUTdZ1/x5zgost6z2/j3o7eycmHGMfSMFykYNAaoPp&#13;&#10;qVPweXzLShAxaTLaBUIFV4ywbW5val2ZcKE9TofUCRahWGkFNqWhkjK2Fr2OizAgMfYVRq8Tn2Mn&#13;&#10;zagvLO6dLPJ8Lb3uiR2sHvDFYvt9OHsF3ftQtrTz+nVVuAmfPvYzXa1S93fzbsPjeQMi4Zz+PuC3&#13;&#10;A+eHhoOdwplMFE5B9rhcM5WBknswIXvICxAnBSvesqnl/xrND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xdUlOaAEAAAcDAAAOAAAAAAAAAAAAAAAAADwC&#13;&#10;AABkcnMvZTJvRG9jLnhtbFBLAQItABQABgAIAAAAIQAdnnO50AEAAJUEAAAQAAAAAAAAAAAAAAAA&#13;&#10;ANADAABkcnMvaW5rL2luazEueG1sUEsBAi0AFAAGAAgAAAAhAPtvZrPfAAAADgEAAA8AAAAAAAAA&#13;&#10;AAAAAAAAzgUAAGRycy9kb3ducmV2LnhtbFBLAQItABQABgAIAAAAIQB5GLydvwAAACEBAAAZAAAA&#13;&#10;AAAAAAAAAAAAANoGAABkcnMvX3JlbHMvZTJvRG9jLnhtbC5yZWxzUEsFBgAAAAAGAAYAeAEAANAH&#13;&#10;AAAAAA==&#13;&#10;">
                <v:imagedata r:id="rId18" o:title=""/>
              </v:shape>
            </w:pict>
          </mc:Fallback>
        </mc:AlternateContent>
      </w:r>
    </w:p>
    <w:p w14:paraId="3E7ACA62" w14:textId="31EC2A48" w:rsidR="00D02CCA" w:rsidRDefault="00D02CCA">
      <w:pPr>
        <w:rPr>
          <w:rFonts w:ascii="Helvetica Neue" w:hAnsi="Helvetica Neue"/>
          <w:b/>
          <w:bCs/>
        </w:rPr>
      </w:pPr>
    </w:p>
    <w:p w14:paraId="770A73B1" w14:textId="60D274C2" w:rsidR="00D02CCA" w:rsidRDefault="00D02CCA">
      <w:pPr>
        <w:rPr>
          <w:rFonts w:ascii="Helvetica Neue" w:hAnsi="Helvetica Neue"/>
          <w:b/>
          <w:bCs/>
        </w:rPr>
      </w:pPr>
    </w:p>
    <w:p w14:paraId="51783FD0" w14:textId="5E793E7A" w:rsidR="00D02CCA" w:rsidRDefault="0083765E">
      <w:pPr>
        <w:rPr>
          <w:rFonts w:ascii="Helvetica Neue" w:hAnsi="Helvetica Neue"/>
          <w:b/>
          <w:bCs/>
        </w:rPr>
      </w:pPr>
      <w:r>
        <w:rPr>
          <w:rFonts w:ascii="Helvetica Neue" w:hAnsi="Helvetica Neue"/>
          <w:b/>
          <w:bCs/>
          <w:noProof/>
        </w:rPr>
        <mc:AlternateContent>
          <mc:Choice Requires="wps">
            <w:drawing>
              <wp:anchor distT="0" distB="0" distL="114300" distR="114300" simplePos="0" relativeHeight="251731968" behindDoc="0" locked="0" layoutInCell="1" allowOverlap="1" wp14:anchorId="73A3B659" wp14:editId="0D9F5E62">
                <wp:simplePos x="0" y="0"/>
                <wp:positionH relativeFrom="column">
                  <wp:posOffset>271870</wp:posOffset>
                </wp:positionH>
                <wp:positionV relativeFrom="paragraph">
                  <wp:posOffset>169595</wp:posOffset>
                </wp:positionV>
                <wp:extent cx="389255" cy="278765"/>
                <wp:effectExtent l="0" t="0" r="17145" b="13335"/>
                <wp:wrapNone/>
                <wp:docPr id="4732752" name="Text Box 16"/>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6DA4F484" w14:textId="55C12E0F" w:rsidR="004D65AD" w:rsidRDefault="004D65AD" w:rsidP="004D65AD">
                            <w:r>
                              <w:t>0.</w:t>
                            </w:r>
                            <w:r w:rsidR="0083765E">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B659" id="_x0000_s1035" type="#_x0000_t202" style="position:absolute;margin-left:21.4pt;margin-top:13.35pt;width:30.65pt;height:2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LPeOwIAAIIEAAAOAAAAZHJzL2Uyb0RvYy54bWysVE1v2zAMvQ/YfxB0X5yk+UacIkuRYUDQ&#13;&#10;FkiLnhVZjoXJoiYpsbNfP0p2PtrtNOwiUyL1RD4+en5fl4ochXUSdEp7nS4lQnPIpN6n9PVl/WVC&#13;&#10;ifNMZ0yBFik9CUfvF58/zSszE30oQGXCEgTRblaZlBbem1mSOF6IkrkOGKHRmYMtmcet3SeZZRWi&#13;&#10;lyrpd7ujpAKbGQtcOIenD42TLiJ+ngvun/LcCU9USjE3H1cb111Yk8WczfaWmULyNg32D1mUTGp8&#13;&#10;9AL1wDwjByv/gColt+Ag9x0OZQJ5LrmINWA1ve6HarYFMyLWguQ4c6HJ/T9Y/njcmmdLfP0Vamxg&#13;&#10;IKQybubwMNRT57YMX8yUoB8pPF1oE7UnHA/vJtP+cEgJR1d/PBmPhgEluV421vlvAkoSjJRa7Eok&#13;&#10;ix03zjeh55DwlgMls7VUKm6CEsRKWXJk2EPlY4oI/i5KaVKldHQ37Ebgd74Afbm/U4z/aNO7iUI8&#13;&#10;pTHna+nB8vWuJjJL6fRMyw6yE7JloRGSM3wtEX7DnH9mFpWDBOE0+CdccgWYE7QWJQXYX387D/HY&#13;&#10;UPRSUqESU+p+HpgVlKjvGls97Q0GQbpxMxiO+7ixt57drUcfyhUgUT2cO8OjGeK9Opu5hfINh2YZ&#13;&#10;XkUX0xzfTqk/myvfzAcOHRfLZQxCsRrmN3preIAOjQm0vtRvzJq2rR718AhnzbLZh+42seGmhuXB&#13;&#10;Qy5j6wPPDast/Sj0KJ52KMMk3e5j1PXXsfgNAAD//wMAUEsDBBQABgAIAAAAIQDaYFLW4QAAAA0B&#13;&#10;AAAPAAAAZHJzL2Rvd25yZXYueG1sTI/NTsMwEITvSLyDtUjcqN2oSkOaTcVP4cKJgji78daxiO3I&#13;&#10;dtPw9rgnuIy0Gu3MN812tgObKETjHcJyIYCR67wyTiN8frzcVcBikk7JwTtC+KEI2/b6qpG18mf3&#13;&#10;TtM+aZZDXKwlQp/SWHMeu56sjAs/ksve0QcrUz6D5irIcw63Ay+EKLmVxuWGXo701FP3vT9ZhN2j&#13;&#10;vtddJUO/q5Qx0/x1fNOviLc38/Mmy8MGWKI5/X3AZUPmhzaDHfzJqcgGhFWR8RNCUa6BXXyxWgI7&#13;&#10;IKxFCbxt+P8V7S8AAAD//wMAUEsBAi0AFAAGAAgAAAAhALaDOJL+AAAA4QEAABMAAAAAAAAAAAAA&#13;&#10;AAAAAAAAAFtDb250ZW50X1R5cGVzXS54bWxQSwECLQAUAAYACAAAACEAOP0h/9YAAACUAQAACwAA&#13;&#10;AAAAAAAAAAAAAAAvAQAAX3JlbHMvLnJlbHNQSwECLQAUAAYACAAAACEAnMSz3jsCAACCBAAADgAA&#13;&#10;AAAAAAAAAAAAAAAuAgAAZHJzL2Uyb0RvYy54bWxQSwECLQAUAAYACAAAACEA2mBS1uEAAAANAQAA&#13;&#10;DwAAAAAAAAAAAAAAAACVBAAAZHJzL2Rvd25yZXYueG1sUEsFBgAAAAAEAAQA8wAAAKMFAAAAAA==&#13;&#10;" fillcolor="white [3201]" strokeweight=".5pt">
                <v:textbox>
                  <w:txbxContent>
                    <w:p w14:paraId="6DA4F484" w14:textId="55C12E0F" w:rsidR="004D65AD" w:rsidRDefault="004D65AD" w:rsidP="004D65AD">
                      <w:r>
                        <w:t>0.</w:t>
                      </w:r>
                      <w:r w:rsidR="0083765E">
                        <w:t>1</w:t>
                      </w:r>
                    </w:p>
                  </w:txbxContent>
                </v:textbox>
              </v:shape>
            </w:pict>
          </mc:Fallback>
        </mc:AlternateContent>
      </w:r>
    </w:p>
    <w:p w14:paraId="44680AB3" w14:textId="77777777" w:rsidR="00D02CCA" w:rsidRDefault="00D02CCA">
      <w:pPr>
        <w:rPr>
          <w:rFonts w:ascii="Helvetica Neue" w:hAnsi="Helvetica Neue"/>
          <w:b/>
          <w:bCs/>
        </w:rPr>
      </w:pPr>
    </w:p>
    <w:p w14:paraId="55B8DD43" w14:textId="0AED398E" w:rsidR="00D02CCA" w:rsidRDefault="004D65AD">
      <w:pPr>
        <w:rPr>
          <w:rFonts w:ascii="Helvetica Neue" w:hAnsi="Helvetica Neue"/>
          <w:b/>
          <w:bCs/>
        </w:rPr>
      </w:pPr>
      <w:r>
        <w:rPr>
          <w:rFonts w:ascii="Helvetica Neue" w:hAnsi="Helvetica Neue"/>
          <w:b/>
          <w:bCs/>
          <w:noProof/>
        </w:rPr>
        <mc:AlternateContent>
          <mc:Choice Requires="wpi">
            <w:drawing>
              <wp:anchor distT="0" distB="0" distL="114300" distR="114300" simplePos="0" relativeHeight="251732992" behindDoc="0" locked="0" layoutInCell="1" allowOverlap="1" wp14:anchorId="49C5B442" wp14:editId="61BE986C">
                <wp:simplePos x="0" y="0"/>
                <wp:positionH relativeFrom="column">
                  <wp:posOffset>921070</wp:posOffset>
                </wp:positionH>
                <wp:positionV relativeFrom="paragraph">
                  <wp:posOffset>136689</wp:posOffset>
                </wp:positionV>
                <wp:extent cx="360" cy="360"/>
                <wp:effectExtent l="50800" t="76200" r="63500" b="76200"/>
                <wp:wrapNone/>
                <wp:docPr id="1218074801" name="Ink 17"/>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3E0553C0" id="Ink 17" o:spid="_x0000_s1026" type="#_x0000_t75" style="position:absolute;margin-left:69.75pt;margin-top:7.95pt;width:5.7pt;height:5.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3GcRrAQAABwMAAA4AAABkcnMvZTJvRG9jLnhtbJxSzU4CMRC+m/gO&#13;&#10;Te9SFpCYDQsHiQkHlYM+QO22bOO2s5kWdnl7Z3dBQGNMuDTTmfSb76ezReNKttMYLPiMJ4MhZ9or&#13;&#10;yK3fZPz97enugbMQpc9lCV5nfK8DX8xvb2Z1leoRFFDmGhmB+JDWVcaLGKtUiKAK7WQYQKU9DQ2g&#13;&#10;k5GuuBE5yprQXSlGw+FU1IB5haB0CNRd9kM+7/CN0Sq+GhN0ZGXGx/fTCfGL3xVSNR1PqfdxrMR8&#13;&#10;JtMNyqqw6kBLXsHKSeuJxDfUUkbJtmh/QTmrEAKYOFDgBBhjle40kbpk+EPdyn+2ypKJ2mKqwEft&#13;&#10;41piPPrXDa5Z4UqyoH6GnBKS2wj8gEgG/R9IT3oJauuIT58K6lJG+hKhsFXgDFObZxxXeXLi73eP&#13;&#10;JwVrPOl6uRxQIuIg+a8njUHXmk1MWJNxynPfnl2WuolMUbOLWVG/Lc4w+7fHDWem0tqL+M7vLaWz&#13;&#10;/zv/AgAA//8DAFBLAwQUAAYACAAAACEASr+EstABAACVBAAAEAAAAGRycy9pbmsvaW5rMS54bWy0&#13;&#10;k1FvmzAQx98n7TtY7sNeFrANKR0q6VMjTdqkae2k7pGCG6xiO7JNSL79DkMcqqYvUyskhM/4f3e/&#13;&#10;+/v6Zi9btOPGCq0KTCOCEVeVroXaFPjP/XpxhZF1parLVite4AO3+Gb1+dO1UM+yzeGNQEHZ4Uu2&#13;&#10;BW6c2+Zx3Pd91CeRNpuYEZLE39Xzzx94NZ2q+ZNQwkFKewxVWjm+d4NYLuoCV25Pwv+gfac7U/Gw&#13;&#10;PURMdfrDmbLia21k6YJiUyrFW6RKCXU/YOQOW/gQkGfDDUZSQMMLFtE0S69uv0Gg3Bd4tu6gRAuV&#13;&#10;SByf1/z7AZrr15pDWQnLLjOMppJqvhtqij3z/O3efxm95cYJfsI8Qpk2Dqga157PCMpwq9tumA1G&#13;&#10;u7LtABklBGwx5abxGSCv9YDNu+oBlzf15sW9RDO1N+cwQQuWOo7WCcnB6HIbPOYsCA/hO2f8dWCE&#13;&#10;JQtKFzS5Z0meLvMkjZYpmY1icvFR89F0tgl6j+bkV78TqI2d9aJ2TYBOIhaYz4mfO9lwsWncfx2t&#13;&#10;dKvhMkyTvrjNKGPprCOfLljtzMX17kNT47/5U4Ev/N1F/uQY8J1TRBFLl9ny6xcyPC/sGzLAXFb/&#13;&#10;AAAA//8DAFBLAwQUAAYACAAAACEA6+2nDd4AAAAOAQAADwAAAGRycy9kb3ducmV2LnhtbExPQU7D&#13;&#10;MBC8I/EHa5G4UYdEoU0ap0IUTohDCw9w420cNV5HsZumv2d7gstqRjs7O1NtZteLCcfQeVLwvEhA&#13;&#10;IDXedNQq+Pn+eFqBCFGT0b0nVHDFAJv6/q7SpfEX2uG0j61gEwqlVmBjHEopQ2PR6bDwAxLvjn50&#13;&#10;OjIdW2lGfWFz18s0SV6k0x3xB6sHfLPYnPZnp6D9HFYNbZ1+z9J+wuJrN9PVKvX4MG/XPF7XICLO&#13;&#10;8e8Cbh04P9Qc7ODPZILomWdFzlIGeQHiJsgTBgcF6TIDWVfyf436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Y3GcRrAQAABwMAAA4AAAAAAAAAAAAAAAAA&#13;&#10;PAIAAGRycy9lMm9Eb2MueG1sUEsBAi0AFAAGAAgAAAAhAEq/hLLQAQAAlQQAABAAAAAAAAAAAAAA&#13;&#10;AAAA0wMAAGRycy9pbmsvaW5rMS54bWxQSwECLQAUAAYACAAAACEA6+2nDd4AAAAOAQAADwAAAAAA&#13;&#10;AAAAAAAAAADRBQAAZHJzL2Rvd25yZXYueG1sUEsBAi0AFAAGAAgAAAAhAHkYvJ2/AAAAIQEAABkA&#13;&#10;AAAAAAAAAAAAAAAA3AYAAGRycy9fcmVscy9lMm9Eb2MueG1sLnJlbHNQSwUGAAAAAAYABgB4AQAA&#13;&#10;0gcAAAAA&#13;&#10;">
                <v:imagedata r:id="rId18" o:title=""/>
              </v:shape>
            </w:pict>
          </mc:Fallback>
        </mc:AlternateContent>
      </w:r>
      <w:r>
        <w:rPr>
          <w:rFonts w:ascii="Helvetica Neue" w:hAnsi="Helvetica Neue"/>
          <w:b/>
          <w:bCs/>
          <w:noProof/>
        </w:rPr>
        <mc:AlternateContent>
          <mc:Choice Requires="wpi">
            <w:drawing>
              <wp:anchor distT="0" distB="0" distL="114300" distR="114300" simplePos="0" relativeHeight="251728896" behindDoc="0" locked="0" layoutInCell="1" allowOverlap="1" wp14:anchorId="3BEFB846" wp14:editId="340EB8FB">
                <wp:simplePos x="0" y="0"/>
                <wp:positionH relativeFrom="column">
                  <wp:posOffset>3499336</wp:posOffset>
                </wp:positionH>
                <wp:positionV relativeFrom="paragraph">
                  <wp:posOffset>77951</wp:posOffset>
                </wp:positionV>
                <wp:extent cx="1340280" cy="37800"/>
                <wp:effectExtent l="76200" t="76200" r="0" b="76835"/>
                <wp:wrapNone/>
                <wp:docPr id="316215256"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1340280" cy="37800"/>
                      </w14:xfrm>
                    </w14:contentPart>
                  </a:graphicData>
                </a:graphic>
              </wp:anchor>
            </w:drawing>
          </mc:Choice>
          <mc:Fallback>
            <w:pict>
              <v:shape w14:anchorId="0D5C5AD2" id="Ink 15" o:spid="_x0000_s1026" type="#_x0000_t75" style="position:absolute;margin-left:272.7pt;margin-top:3.3pt;width:111.2pt;height:8.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Z0Yh1AQAADQMAAA4AAABkcnMvZTJvRG9jLnhtbJxSy07DMBC8I/EP&#13;&#10;lu80Sd9ETXugQuoB6AE+wDh2YxF7o7XbtH/PNn2lIITUS7TeUWZndnYy29qSbRR6Ay7jSSfmTDkJ&#13;&#10;uXGrjH+8Pz+MOfNBuFyU4FTGd8rz2fT+blJXqepCAWWukBGJ82ldZbwIoUqjyMtCWeE7UClHoAa0&#13;&#10;ItATV1GOoiZ2W0bdOB5GNWBeIUjlPXXnB5BPG36tlQxvWnsVWJnx3jCOSV84V9hUI+p9UjV4HA14&#13;&#10;NJ2IdIWiKow8yhI3qLLCOBJxppqLINgazS8qaySCBx06EmwEWhupGk/kLol/uFu4r72zpC/XmEpw&#13;&#10;QbmwFBhO+2uAW0bYklZQv0BOCYl1AH5kpAX9H8hB9Bzk2pKeQyqoShHoJHxhKs8ZpibPOC7y5KLf&#13;&#10;bZ4uDpZ48fV6DVAi0dHyX79sNdr9skkJ22ac8tztv02WahuYpGbS68fdMUGSsN5oTJfQYj4wnOa0&#13;&#10;VkvDr0Jsv/fCWlc8/QYAAP//AwBQSwMEFAAGAAgAAAAhAOZXvDiQAgAA8QYAABAAAABkcnMvaW5r&#13;&#10;L2luazEueG1stFTBbtswDL0P2D8I6qGXKpZkJ06COj01wIANGNoO2I6uoyZGbTmwlSb9+1Ei4zpr&#13;&#10;ehk2BLBE8fGRfKJyfXOoK/Zi2q5sbMbVSHJmbNGsSrvO+I+HpZhy1rncrvKqsSbjr6bjN4vPn65L&#13;&#10;+1xXc/gyYLCd39VVxjfObedRtN/vR/t41LTrSEsZR1/s87evfEFRK/NU2tJByu54VDTWmYPzZPNy&#13;&#10;lfHCHWSPB+77ZtcWpnf7k7Z4Q7g2L8yyaevc9Yyb3FpTMZvXUPdPztzrFjYl5FmblrO6hIaFHqkk&#13;&#10;Taa3MzjIDxkf2DsosYNKah6d5/z1HziX7zl9WbFOJylnVNLKvPiaoqD5/OPev7fN1rSuNG8yoyjk&#13;&#10;eGUF2kEfFKo1XVPt/N1w9pJXO5BMSQljQblVdEaQ93ygzT/lA10+5BsWdyoNtTfUgUTrR+p4ta6s&#13;&#10;DQx6ve1nzHVA7I/vXRueg5Y6FkoJFT/oeJ4kczUdSZ0MroKm+Mj52O66Tc/32L7Na/D0qmFn+3Ll&#13;&#10;Nr3ocqR7zYeKn4vcmHK9cX8VWjRVA4+BbvriNlX6pKOQrh+1Mw83TB+jxu/MU8YvwttlIRIPQueS&#13;&#10;KZkwnYzT8dVlIi/hd8VnXHJ5pVImGSxTXGAPltBJWKVQ3jcLi4jJmQRTixh8iJgJ7XExC3DYgzUJ&#13;&#10;fhWOxARpJ8zjhNIM+GFVaE8QRLwYHY7G4YvBMuQQWBgQ+lRigpURDyb+6OuhPgb9RyKyhkGIg+4A&#13;&#10;PQ4VasxGyxQtpSk51i1IJYWSCPIi8TiQoX5pCEcuBFFhMOC+PsSCesGi+ghyXALyxIUioTp4pbgn&#13;&#10;EC2kHvb2hwTkoxQEwbiTTAggGAYNaU/+GvvphTe/+A0AAP//AwBQSwMEFAAGAAgAAAAhANsvDzHj&#13;&#10;AAAADQEAAA8AAABkcnMvZG93bnJldi54bWxMj8FuwjAQRO+V+AdrkXorDhBCCXEQAlWcikTaDzDx&#13;&#10;Nokar0NsIO3Xd3tqLyutZnZ2XrYZbCtu2PvGkYLpJAKBVDrTUKXg/e3l6RmED5qMbh2hgi/0sMlH&#13;&#10;D5lOjbvTCW9FqASHkE+1gjqELpXSlzVa7SeuQ2Ltw/VWB177Sppe3znctnIWRYm0uiH+UOsOdzWW&#13;&#10;n8XVKjCFncfVpTlsnTwdLq9uf/Srb6Uex8N+zWO7BhFwCH8X8MvA/SHnYmd3JeNFq2ARL2K2KkgS&#13;&#10;EKwvkyXznBXM5iuQeSb/U+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LZ0Yh1AQAADQMAAA4AAAAAAAAAAAAAAAAAPAIAAGRycy9lMm9Eb2MueG1sUEsB&#13;&#10;Ai0AFAAGAAgAAAAhAOZXvDiQAgAA8QYAABAAAAAAAAAAAAAAAAAA3QMAAGRycy9pbmsvaW5rMS54&#13;&#10;bWxQSwECLQAUAAYACAAAACEA2y8PMeMAAAANAQAADwAAAAAAAAAAAAAAAACbBgAAZHJzL2Rvd25y&#13;&#10;ZXYueG1sUEsBAi0AFAAGAAgAAAAhAHkYvJ2/AAAAIQEAABkAAAAAAAAAAAAAAAAAqwcAAGRycy9f&#13;&#10;cmVscy9lMm9Eb2MueG1sLnJlbHNQSwUGAAAAAAYABgB4AQAAoQgAAAAA&#13;&#10;">
                <v:imagedata r:id="rId21" o:title=""/>
              </v:shape>
            </w:pict>
          </mc:Fallback>
        </mc:AlternateContent>
      </w:r>
    </w:p>
    <w:p w14:paraId="04E42B61" w14:textId="62282B3C" w:rsidR="00D02CCA" w:rsidRDefault="00D02CCA">
      <w:pPr>
        <w:rPr>
          <w:rFonts w:ascii="Helvetica Neue" w:hAnsi="Helvetica Neue"/>
          <w:b/>
          <w:bCs/>
        </w:rPr>
      </w:pPr>
    </w:p>
    <w:p w14:paraId="5CE2C3C8" w14:textId="77777777" w:rsidR="00D02CCA" w:rsidRDefault="00D02CCA">
      <w:pPr>
        <w:rPr>
          <w:rFonts w:ascii="Helvetica Neue" w:hAnsi="Helvetica Neue"/>
          <w:b/>
          <w:bCs/>
        </w:rPr>
      </w:pPr>
    </w:p>
    <w:p w14:paraId="2E62AAB1" w14:textId="77777777" w:rsidR="00D02CCA" w:rsidRDefault="00D02CCA">
      <w:pPr>
        <w:rPr>
          <w:rFonts w:ascii="Helvetica Neue" w:hAnsi="Helvetica Neue"/>
          <w:b/>
          <w:bCs/>
        </w:rPr>
      </w:pPr>
    </w:p>
    <w:p w14:paraId="67DC1BCC" w14:textId="77777777" w:rsidR="00D02CCA" w:rsidRDefault="00D02CCA">
      <w:pPr>
        <w:rPr>
          <w:rFonts w:ascii="Helvetica Neue" w:hAnsi="Helvetica Neue"/>
          <w:b/>
          <w:bCs/>
        </w:rPr>
      </w:pPr>
    </w:p>
    <w:p w14:paraId="29710B7B" w14:textId="77777777" w:rsidR="00D02CCA" w:rsidRPr="00D02CCA" w:rsidRDefault="00D02CCA" w:rsidP="00D02CCA">
      <w:pPr>
        <w:rPr>
          <w:rFonts w:ascii="Helvetica Neue" w:hAnsi="Helvetica Neue"/>
          <w:b/>
          <w:bCs/>
          <w:color w:val="FF0000"/>
        </w:rPr>
      </w:pPr>
      <w:r w:rsidRPr="00D02CCA">
        <w:rPr>
          <w:rFonts w:ascii="Helvetica Neue" w:hAnsi="Helvetica Neue"/>
          <w:b/>
          <w:bCs/>
          <w:color w:val="FF0000"/>
        </w:rPr>
        <w:t>Minimum value needed to obtain oscillations: 0.2</w:t>
      </w:r>
    </w:p>
    <w:p w14:paraId="089CDB1F" w14:textId="5B35A2E8" w:rsidR="00D02CCA" w:rsidRDefault="00D02CCA" w:rsidP="00D02CCA">
      <w:pPr>
        <w:rPr>
          <w:rFonts w:ascii="Helvetica Neue" w:hAnsi="Helvetica Neue"/>
          <w:b/>
          <w:bCs/>
          <w:color w:val="FF0000"/>
        </w:rPr>
      </w:pPr>
      <w:r w:rsidRPr="00D02CCA">
        <w:rPr>
          <w:rFonts w:ascii="Helvetica Neue" w:hAnsi="Helvetica Neue"/>
          <w:b/>
          <w:bCs/>
          <w:color w:val="FF0000"/>
        </w:rPr>
        <w:t xml:space="preserve">Minimum value needed to eliminate the oscillations: </w:t>
      </w:r>
      <w:r w:rsidR="009E7E42">
        <w:rPr>
          <w:rFonts w:ascii="Helvetica Neue" w:hAnsi="Helvetica Neue"/>
          <w:b/>
          <w:bCs/>
          <w:color w:val="FF0000"/>
        </w:rPr>
        <w:t>3.6</w:t>
      </w:r>
    </w:p>
    <w:p w14:paraId="0B7B8520" w14:textId="77777777" w:rsidR="00EC179C" w:rsidRDefault="00EC179C" w:rsidP="00D02CCA">
      <w:pPr>
        <w:rPr>
          <w:rFonts w:ascii="Helvetica Neue" w:hAnsi="Helvetica Neue"/>
          <w:b/>
          <w:bCs/>
          <w:color w:val="FF0000"/>
        </w:rPr>
      </w:pPr>
    </w:p>
    <w:p w14:paraId="79164B41" w14:textId="65D2203B" w:rsidR="00EC179C" w:rsidRDefault="00E81E33" w:rsidP="00D02CCA">
      <w:pPr>
        <w:rPr>
          <w:rFonts w:ascii="Helvetica Neue" w:hAnsi="Helvetica Neue"/>
          <w:color w:val="FF0000"/>
        </w:rPr>
      </w:pPr>
      <w:r w:rsidRPr="00E81E33">
        <w:rPr>
          <w:rFonts w:ascii="Helvetica Neue" w:hAnsi="Helvetica Neue"/>
          <w:color w:val="FF0000"/>
        </w:rPr>
        <w:t xml:space="preserve">There is no </w:t>
      </w:r>
      <w:r>
        <w:rPr>
          <w:rFonts w:ascii="Helvetica Neue" w:hAnsi="Helvetica Neue"/>
          <w:color w:val="FF0000"/>
        </w:rPr>
        <w:t xml:space="preserve">oscillation </w:t>
      </w:r>
      <w:r w:rsidR="003F2C65">
        <w:rPr>
          <w:rFonts w:ascii="Helvetica Neue" w:hAnsi="Helvetica Neue"/>
          <w:color w:val="FF0000"/>
        </w:rPr>
        <w:t>at</w:t>
      </w:r>
      <w:r>
        <w:rPr>
          <w:rFonts w:ascii="Helvetica Neue" w:hAnsi="Helvetica Neue"/>
          <w:color w:val="FF0000"/>
        </w:rPr>
        <w:t xml:space="preserve"> IKK = 0</w:t>
      </w:r>
      <w:r w:rsidR="003F2C65">
        <w:rPr>
          <w:rFonts w:ascii="Helvetica Neue" w:hAnsi="Helvetica Neue"/>
          <w:color w:val="FF0000"/>
        </w:rPr>
        <w:t>.0</w:t>
      </w:r>
      <w:r w:rsidR="0001463B">
        <w:rPr>
          <w:rFonts w:ascii="Helvetica Neue" w:hAnsi="Helvetica Neue"/>
          <w:color w:val="FF0000"/>
        </w:rPr>
        <w:t xml:space="preserve"> </w:t>
      </w:r>
      <w:r>
        <w:rPr>
          <w:rFonts w:ascii="Helvetica Neue" w:hAnsi="Helvetica Neue"/>
          <w:color w:val="FF0000"/>
        </w:rPr>
        <w:t>-</w:t>
      </w:r>
      <w:r w:rsidR="0001463B">
        <w:rPr>
          <w:rFonts w:ascii="Helvetica Neue" w:hAnsi="Helvetica Neue"/>
          <w:color w:val="FF0000"/>
        </w:rPr>
        <w:t xml:space="preserve"> </w:t>
      </w:r>
      <w:r>
        <w:rPr>
          <w:rFonts w:ascii="Helvetica Neue" w:hAnsi="Helvetica Neue"/>
          <w:color w:val="FF0000"/>
        </w:rPr>
        <w:t>0.1 and 3.6</w:t>
      </w:r>
      <w:r w:rsidR="0001463B">
        <w:rPr>
          <w:rFonts w:ascii="Helvetica Neue" w:hAnsi="Helvetica Neue"/>
          <w:color w:val="FF0000"/>
        </w:rPr>
        <w:t xml:space="preserve"> </w:t>
      </w:r>
      <w:r>
        <w:rPr>
          <w:rFonts w:ascii="Helvetica Neue" w:hAnsi="Helvetica Neue"/>
          <w:color w:val="FF0000"/>
        </w:rPr>
        <w:t>-</w:t>
      </w:r>
      <w:r w:rsidR="0001463B">
        <w:rPr>
          <w:rFonts w:ascii="Helvetica Neue" w:hAnsi="Helvetica Neue"/>
          <w:color w:val="FF0000"/>
        </w:rPr>
        <w:t xml:space="preserve"> </w:t>
      </w:r>
      <w:r>
        <w:rPr>
          <w:rFonts w:ascii="Helvetica Neue" w:hAnsi="Helvetica Neue"/>
          <w:color w:val="FF0000"/>
        </w:rPr>
        <w:t>5.0</w:t>
      </w:r>
    </w:p>
    <w:p w14:paraId="593321A7" w14:textId="3D952CA1" w:rsidR="003F2C65" w:rsidRPr="00E81E33" w:rsidRDefault="003F2C65" w:rsidP="00D02CCA">
      <w:pPr>
        <w:rPr>
          <w:rFonts w:ascii="Helvetica Neue" w:hAnsi="Helvetica Neue"/>
          <w:color w:val="FF0000"/>
        </w:rPr>
      </w:pPr>
      <w:r>
        <w:rPr>
          <w:rFonts w:ascii="Helvetica Neue" w:hAnsi="Helvetica Neue"/>
          <w:color w:val="FF0000"/>
        </w:rPr>
        <w:t xml:space="preserve">There is oscillation at IKK = </w:t>
      </w:r>
      <w:r w:rsidR="00BD118F">
        <w:rPr>
          <w:rFonts w:ascii="Helvetica Neue" w:hAnsi="Helvetica Neue"/>
          <w:color w:val="FF0000"/>
        </w:rPr>
        <w:t>0.2</w:t>
      </w:r>
      <w:r w:rsidR="00864AEB">
        <w:rPr>
          <w:rFonts w:ascii="Helvetica Neue" w:hAnsi="Helvetica Neue"/>
          <w:color w:val="FF0000"/>
        </w:rPr>
        <w:t xml:space="preserve"> </w:t>
      </w:r>
      <w:r w:rsidR="00BD118F">
        <w:rPr>
          <w:rFonts w:ascii="Helvetica Neue" w:hAnsi="Helvetica Neue"/>
          <w:color w:val="FF0000"/>
        </w:rPr>
        <w:t>-</w:t>
      </w:r>
      <w:r w:rsidR="00864AEB">
        <w:rPr>
          <w:rFonts w:ascii="Helvetica Neue" w:hAnsi="Helvetica Neue"/>
          <w:color w:val="FF0000"/>
        </w:rPr>
        <w:t xml:space="preserve"> </w:t>
      </w:r>
      <w:r w:rsidR="00BD118F">
        <w:rPr>
          <w:rFonts w:ascii="Helvetica Neue" w:hAnsi="Helvetica Neue"/>
          <w:color w:val="FF0000"/>
        </w:rPr>
        <w:t>3.5</w:t>
      </w:r>
    </w:p>
    <w:sectPr w:rsidR="003F2C65" w:rsidRPr="00E81E33" w:rsidSect="005904AC">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405C4"/>
    <w:multiLevelType w:val="hybridMultilevel"/>
    <w:tmpl w:val="A7667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34B48"/>
    <w:multiLevelType w:val="hybridMultilevel"/>
    <w:tmpl w:val="178A66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943F0"/>
    <w:multiLevelType w:val="hybridMultilevel"/>
    <w:tmpl w:val="178A6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7152B5"/>
    <w:multiLevelType w:val="hybridMultilevel"/>
    <w:tmpl w:val="6DF84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19015A"/>
    <w:multiLevelType w:val="hybridMultilevel"/>
    <w:tmpl w:val="23782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3C4887"/>
    <w:multiLevelType w:val="hybridMultilevel"/>
    <w:tmpl w:val="ACC0C204"/>
    <w:lvl w:ilvl="0" w:tplc="AF34E4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B94736"/>
    <w:multiLevelType w:val="hybridMultilevel"/>
    <w:tmpl w:val="4BB01E64"/>
    <w:lvl w:ilvl="0" w:tplc="4E3CCFC4">
      <w:start w:val="1"/>
      <w:numFmt w:val="decimal"/>
      <w:lvlText w:val="%1)"/>
      <w:lvlJc w:val="left"/>
      <w:pPr>
        <w:ind w:left="720" w:hanging="360"/>
      </w:pPr>
      <w:rPr>
        <w:rFonts w:eastAsia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A35055"/>
    <w:multiLevelType w:val="hybridMultilevel"/>
    <w:tmpl w:val="27DA3BBE"/>
    <w:lvl w:ilvl="0" w:tplc="1A4E73C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7844">
    <w:abstractNumId w:val="5"/>
  </w:num>
  <w:num w:numId="2" w16cid:durableId="1352105566">
    <w:abstractNumId w:val="3"/>
  </w:num>
  <w:num w:numId="3" w16cid:durableId="81680955">
    <w:abstractNumId w:val="4"/>
  </w:num>
  <w:num w:numId="4" w16cid:durableId="1852179885">
    <w:abstractNumId w:val="2"/>
  </w:num>
  <w:num w:numId="5" w16cid:durableId="1321539149">
    <w:abstractNumId w:val="6"/>
  </w:num>
  <w:num w:numId="6" w16cid:durableId="1297952555">
    <w:abstractNumId w:val="1"/>
  </w:num>
  <w:num w:numId="7" w16cid:durableId="1414549832">
    <w:abstractNumId w:val="0"/>
  </w:num>
  <w:num w:numId="8" w16cid:durableId="21449312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71A2"/>
    <w:rsid w:val="00012A63"/>
    <w:rsid w:val="0001463B"/>
    <w:rsid w:val="0001769A"/>
    <w:rsid w:val="00050BA8"/>
    <w:rsid w:val="000628FE"/>
    <w:rsid w:val="00090C9A"/>
    <w:rsid w:val="000967A4"/>
    <w:rsid w:val="000A1C30"/>
    <w:rsid w:val="000A6615"/>
    <w:rsid w:val="000B4408"/>
    <w:rsid w:val="000B6839"/>
    <w:rsid w:val="000E0CE0"/>
    <w:rsid w:val="000E17CF"/>
    <w:rsid w:val="000E3FB9"/>
    <w:rsid w:val="00111225"/>
    <w:rsid w:val="0011267A"/>
    <w:rsid w:val="00122EFD"/>
    <w:rsid w:val="00146283"/>
    <w:rsid w:val="00152FBB"/>
    <w:rsid w:val="001A2669"/>
    <w:rsid w:val="001A6642"/>
    <w:rsid w:val="001C41F1"/>
    <w:rsid w:val="001C47ED"/>
    <w:rsid w:val="001C51EC"/>
    <w:rsid w:val="001E2294"/>
    <w:rsid w:val="00200E00"/>
    <w:rsid w:val="002123D7"/>
    <w:rsid w:val="00217D50"/>
    <w:rsid w:val="002204CA"/>
    <w:rsid w:val="002318AA"/>
    <w:rsid w:val="002344A6"/>
    <w:rsid w:val="0024203D"/>
    <w:rsid w:val="0025075A"/>
    <w:rsid w:val="00257414"/>
    <w:rsid w:val="00257779"/>
    <w:rsid w:val="00271905"/>
    <w:rsid w:val="002820D5"/>
    <w:rsid w:val="00286504"/>
    <w:rsid w:val="00293335"/>
    <w:rsid w:val="002C620A"/>
    <w:rsid w:val="002E60E0"/>
    <w:rsid w:val="003328A9"/>
    <w:rsid w:val="00352C33"/>
    <w:rsid w:val="0035744A"/>
    <w:rsid w:val="00392965"/>
    <w:rsid w:val="0039735D"/>
    <w:rsid w:val="003A6186"/>
    <w:rsid w:val="003B1F7D"/>
    <w:rsid w:val="003B78F4"/>
    <w:rsid w:val="003B7ABC"/>
    <w:rsid w:val="003E37C4"/>
    <w:rsid w:val="003E5FB9"/>
    <w:rsid w:val="003F2C65"/>
    <w:rsid w:val="003F6B40"/>
    <w:rsid w:val="00403EBB"/>
    <w:rsid w:val="00406F2E"/>
    <w:rsid w:val="0040708A"/>
    <w:rsid w:val="0041547B"/>
    <w:rsid w:val="00427F98"/>
    <w:rsid w:val="004371A2"/>
    <w:rsid w:val="00437D12"/>
    <w:rsid w:val="004609BE"/>
    <w:rsid w:val="004661D6"/>
    <w:rsid w:val="00481694"/>
    <w:rsid w:val="00485360"/>
    <w:rsid w:val="00491763"/>
    <w:rsid w:val="004B343F"/>
    <w:rsid w:val="004D65AD"/>
    <w:rsid w:val="004E1083"/>
    <w:rsid w:val="004F7D65"/>
    <w:rsid w:val="00512B2B"/>
    <w:rsid w:val="00522E39"/>
    <w:rsid w:val="00526D46"/>
    <w:rsid w:val="00561915"/>
    <w:rsid w:val="00567080"/>
    <w:rsid w:val="005677FA"/>
    <w:rsid w:val="0057054F"/>
    <w:rsid w:val="005904AC"/>
    <w:rsid w:val="005963A8"/>
    <w:rsid w:val="005965AD"/>
    <w:rsid w:val="005B4673"/>
    <w:rsid w:val="005C5851"/>
    <w:rsid w:val="005C6C6E"/>
    <w:rsid w:val="005D5800"/>
    <w:rsid w:val="005D588F"/>
    <w:rsid w:val="005E3252"/>
    <w:rsid w:val="005E5D07"/>
    <w:rsid w:val="005E7C2F"/>
    <w:rsid w:val="006218D9"/>
    <w:rsid w:val="00621C80"/>
    <w:rsid w:val="006225D5"/>
    <w:rsid w:val="006412FA"/>
    <w:rsid w:val="00641BA9"/>
    <w:rsid w:val="00644175"/>
    <w:rsid w:val="00645112"/>
    <w:rsid w:val="00664AF3"/>
    <w:rsid w:val="006672BA"/>
    <w:rsid w:val="006830DE"/>
    <w:rsid w:val="006D534B"/>
    <w:rsid w:val="006D5EA7"/>
    <w:rsid w:val="006D7393"/>
    <w:rsid w:val="006E4A05"/>
    <w:rsid w:val="007051CF"/>
    <w:rsid w:val="00712A05"/>
    <w:rsid w:val="0071394F"/>
    <w:rsid w:val="00714159"/>
    <w:rsid w:val="00721393"/>
    <w:rsid w:val="007311B2"/>
    <w:rsid w:val="0073412C"/>
    <w:rsid w:val="007401FF"/>
    <w:rsid w:val="00757D5E"/>
    <w:rsid w:val="00767DA2"/>
    <w:rsid w:val="00772F17"/>
    <w:rsid w:val="007740C8"/>
    <w:rsid w:val="0077622D"/>
    <w:rsid w:val="0078307C"/>
    <w:rsid w:val="007B1075"/>
    <w:rsid w:val="007D7802"/>
    <w:rsid w:val="008362EC"/>
    <w:rsid w:val="0083765E"/>
    <w:rsid w:val="0084071C"/>
    <w:rsid w:val="00841A7B"/>
    <w:rsid w:val="008548A0"/>
    <w:rsid w:val="00860F27"/>
    <w:rsid w:val="00862E82"/>
    <w:rsid w:val="00864AEB"/>
    <w:rsid w:val="00880BF9"/>
    <w:rsid w:val="00883906"/>
    <w:rsid w:val="0088735B"/>
    <w:rsid w:val="00891645"/>
    <w:rsid w:val="008A5984"/>
    <w:rsid w:val="008B6F3D"/>
    <w:rsid w:val="008D0032"/>
    <w:rsid w:val="008E07BA"/>
    <w:rsid w:val="008F7AEC"/>
    <w:rsid w:val="00901299"/>
    <w:rsid w:val="00926584"/>
    <w:rsid w:val="00932142"/>
    <w:rsid w:val="00960D32"/>
    <w:rsid w:val="009957C9"/>
    <w:rsid w:val="009A5F68"/>
    <w:rsid w:val="009B0AA0"/>
    <w:rsid w:val="009B2F6D"/>
    <w:rsid w:val="009E7E42"/>
    <w:rsid w:val="009F0F47"/>
    <w:rsid w:val="00A030AC"/>
    <w:rsid w:val="00A06862"/>
    <w:rsid w:val="00A21C7A"/>
    <w:rsid w:val="00A21E1D"/>
    <w:rsid w:val="00A25D94"/>
    <w:rsid w:val="00A27DC1"/>
    <w:rsid w:val="00A3147D"/>
    <w:rsid w:val="00A6095E"/>
    <w:rsid w:val="00A63F18"/>
    <w:rsid w:val="00A66649"/>
    <w:rsid w:val="00AB0AC7"/>
    <w:rsid w:val="00AD0874"/>
    <w:rsid w:val="00AD6385"/>
    <w:rsid w:val="00AE4AC2"/>
    <w:rsid w:val="00AF38CA"/>
    <w:rsid w:val="00AF440C"/>
    <w:rsid w:val="00AF6E5A"/>
    <w:rsid w:val="00B012DF"/>
    <w:rsid w:val="00B03E28"/>
    <w:rsid w:val="00B057F4"/>
    <w:rsid w:val="00B07499"/>
    <w:rsid w:val="00B12285"/>
    <w:rsid w:val="00B13AA9"/>
    <w:rsid w:val="00B209C0"/>
    <w:rsid w:val="00B40781"/>
    <w:rsid w:val="00B410AD"/>
    <w:rsid w:val="00B57B9B"/>
    <w:rsid w:val="00B85486"/>
    <w:rsid w:val="00BA7330"/>
    <w:rsid w:val="00BC13E3"/>
    <w:rsid w:val="00BD118F"/>
    <w:rsid w:val="00BD70C5"/>
    <w:rsid w:val="00BE28C0"/>
    <w:rsid w:val="00BE3E56"/>
    <w:rsid w:val="00BF3F77"/>
    <w:rsid w:val="00C01DB7"/>
    <w:rsid w:val="00C232ED"/>
    <w:rsid w:val="00C26CB1"/>
    <w:rsid w:val="00C345E5"/>
    <w:rsid w:val="00C509DA"/>
    <w:rsid w:val="00C67C90"/>
    <w:rsid w:val="00C72C21"/>
    <w:rsid w:val="00CA1E0F"/>
    <w:rsid w:val="00CA259C"/>
    <w:rsid w:val="00CE4799"/>
    <w:rsid w:val="00CF2261"/>
    <w:rsid w:val="00D02318"/>
    <w:rsid w:val="00D02CCA"/>
    <w:rsid w:val="00D10BBE"/>
    <w:rsid w:val="00D14382"/>
    <w:rsid w:val="00D16ACA"/>
    <w:rsid w:val="00D20760"/>
    <w:rsid w:val="00D378F0"/>
    <w:rsid w:val="00D41D36"/>
    <w:rsid w:val="00D60AA4"/>
    <w:rsid w:val="00D820C3"/>
    <w:rsid w:val="00DA691E"/>
    <w:rsid w:val="00DB77D0"/>
    <w:rsid w:val="00DC7909"/>
    <w:rsid w:val="00DF739E"/>
    <w:rsid w:val="00E04FD4"/>
    <w:rsid w:val="00E142B7"/>
    <w:rsid w:val="00E203DC"/>
    <w:rsid w:val="00E35F04"/>
    <w:rsid w:val="00E4062C"/>
    <w:rsid w:val="00E43994"/>
    <w:rsid w:val="00E546E9"/>
    <w:rsid w:val="00E63F33"/>
    <w:rsid w:val="00E64293"/>
    <w:rsid w:val="00E72D8B"/>
    <w:rsid w:val="00E81E33"/>
    <w:rsid w:val="00E91534"/>
    <w:rsid w:val="00EA169E"/>
    <w:rsid w:val="00EB0DB6"/>
    <w:rsid w:val="00EB251A"/>
    <w:rsid w:val="00EB3689"/>
    <w:rsid w:val="00EC179C"/>
    <w:rsid w:val="00EC2B7E"/>
    <w:rsid w:val="00EC5C84"/>
    <w:rsid w:val="00EC6C44"/>
    <w:rsid w:val="00EF4A39"/>
    <w:rsid w:val="00F04E92"/>
    <w:rsid w:val="00F161A6"/>
    <w:rsid w:val="00F21C48"/>
    <w:rsid w:val="00F270A6"/>
    <w:rsid w:val="00F45B13"/>
    <w:rsid w:val="00F47705"/>
    <w:rsid w:val="00F51635"/>
    <w:rsid w:val="00F57249"/>
    <w:rsid w:val="00F5774F"/>
    <w:rsid w:val="00F577D8"/>
    <w:rsid w:val="00FB0155"/>
    <w:rsid w:val="00FB1ACC"/>
    <w:rsid w:val="00FB27C5"/>
    <w:rsid w:val="00FB3C8D"/>
    <w:rsid w:val="00FC4650"/>
    <w:rsid w:val="00FD0356"/>
    <w:rsid w:val="00FE163C"/>
    <w:rsid w:val="00FE512D"/>
    <w:rsid w:val="00FE584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9AADDB"/>
  <w15:docId w15:val="{184C1BE1-0E9D-41EF-8DA0-E9DF6F3C9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1A2"/>
    <w:rPr>
      <w:rFonts w:eastAsia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1A2"/>
    <w:pPr>
      <w:ind w:left="720"/>
      <w:contextualSpacing/>
    </w:pPr>
  </w:style>
  <w:style w:type="character" w:styleId="PlaceholderText">
    <w:name w:val="Placeholder Text"/>
    <w:basedOn w:val="DefaultParagraphFont"/>
    <w:uiPriority w:val="99"/>
    <w:semiHidden/>
    <w:rsid w:val="001C47ED"/>
    <w:rPr>
      <w:color w:val="808080"/>
    </w:rPr>
  </w:style>
  <w:style w:type="character" w:styleId="Hyperlink">
    <w:name w:val="Hyperlink"/>
    <w:basedOn w:val="DefaultParagraphFont"/>
    <w:uiPriority w:val="99"/>
    <w:unhideWhenUsed/>
    <w:rsid w:val="007740C8"/>
    <w:rPr>
      <w:color w:val="0000FF" w:themeColor="hyperlink"/>
      <w:u w:val="single"/>
    </w:rPr>
  </w:style>
  <w:style w:type="character" w:styleId="UnresolvedMention">
    <w:name w:val="Unresolved Mention"/>
    <w:basedOn w:val="DefaultParagraphFont"/>
    <w:uiPriority w:val="99"/>
    <w:semiHidden/>
    <w:unhideWhenUsed/>
    <w:rsid w:val="007740C8"/>
    <w:rPr>
      <w:color w:val="605E5C"/>
      <w:shd w:val="clear" w:color="auto" w:fill="E1DFDD"/>
    </w:rPr>
  </w:style>
  <w:style w:type="table" w:styleId="TableGrid">
    <w:name w:val="Table Grid"/>
    <w:basedOn w:val="TableNormal"/>
    <w:uiPriority w:val="59"/>
    <w:rsid w:val="008F7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488169">
      <w:bodyDiv w:val="1"/>
      <w:marLeft w:val="0"/>
      <w:marRight w:val="0"/>
      <w:marTop w:val="0"/>
      <w:marBottom w:val="0"/>
      <w:divBdr>
        <w:top w:val="none" w:sz="0" w:space="0" w:color="auto"/>
        <w:left w:val="none" w:sz="0" w:space="0" w:color="auto"/>
        <w:bottom w:val="none" w:sz="0" w:space="0" w:color="auto"/>
        <w:right w:val="none" w:sz="0" w:space="0" w:color="auto"/>
      </w:divBdr>
      <w:divsChild>
        <w:div w:id="1399937129">
          <w:marLeft w:val="0"/>
          <w:marRight w:val="0"/>
          <w:marTop w:val="0"/>
          <w:marBottom w:val="0"/>
          <w:divBdr>
            <w:top w:val="none" w:sz="0" w:space="0" w:color="auto"/>
            <w:left w:val="none" w:sz="0" w:space="0" w:color="auto"/>
            <w:bottom w:val="none" w:sz="0" w:space="0" w:color="auto"/>
            <w:right w:val="none" w:sz="0" w:space="0" w:color="auto"/>
          </w:divBdr>
          <w:divsChild>
            <w:div w:id="311181087">
              <w:marLeft w:val="0"/>
              <w:marRight w:val="0"/>
              <w:marTop w:val="0"/>
              <w:marBottom w:val="0"/>
              <w:divBdr>
                <w:top w:val="none" w:sz="0" w:space="0" w:color="auto"/>
                <w:left w:val="none" w:sz="0" w:space="0" w:color="auto"/>
                <w:bottom w:val="none" w:sz="0" w:space="0" w:color="auto"/>
                <w:right w:val="none" w:sz="0" w:space="0" w:color="auto"/>
              </w:divBdr>
            </w:div>
            <w:div w:id="855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519">
      <w:bodyDiv w:val="1"/>
      <w:marLeft w:val="0"/>
      <w:marRight w:val="0"/>
      <w:marTop w:val="0"/>
      <w:marBottom w:val="0"/>
      <w:divBdr>
        <w:top w:val="none" w:sz="0" w:space="0" w:color="auto"/>
        <w:left w:val="none" w:sz="0" w:space="0" w:color="auto"/>
        <w:bottom w:val="none" w:sz="0" w:space="0" w:color="auto"/>
        <w:right w:val="none" w:sz="0" w:space="0" w:color="auto"/>
      </w:divBdr>
      <w:divsChild>
        <w:div w:id="1492408236">
          <w:marLeft w:val="0"/>
          <w:marRight w:val="0"/>
          <w:marTop w:val="0"/>
          <w:marBottom w:val="0"/>
          <w:divBdr>
            <w:top w:val="none" w:sz="0" w:space="0" w:color="auto"/>
            <w:left w:val="none" w:sz="0" w:space="0" w:color="auto"/>
            <w:bottom w:val="none" w:sz="0" w:space="0" w:color="auto"/>
            <w:right w:val="none" w:sz="0" w:space="0" w:color="auto"/>
          </w:divBdr>
          <w:divsChild>
            <w:div w:id="347485369">
              <w:marLeft w:val="0"/>
              <w:marRight w:val="0"/>
              <w:marTop w:val="0"/>
              <w:marBottom w:val="0"/>
              <w:divBdr>
                <w:top w:val="none" w:sz="0" w:space="0" w:color="auto"/>
                <w:left w:val="none" w:sz="0" w:space="0" w:color="auto"/>
                <w:bottom w:val="none" w:sz="0" w:space="0" w:color="auto"/>
                <w:right w:val="none" w:sz="0" w:space="0" w:color="auto"/>
              </w:divBdr>
            </w:div>
            <w:div w:id="10529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oi.org/10.1371/journal.pcbi.1003112" TargetMode="External"/><Relationship Id="rId12" Type="http://schemas.openxmlformats.org/officeDocument/2006/relationships/image" Target="media/image6.png"/><Relationship Id="rId17" Type="http://schemas.openxmlformats.org/officeDocument/2006/relationships/customXml" Target="ink/ink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ustomXml" Target="ink/ink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3T23:44:10.536"/>
    </inkml:context>
    <inkml:brush xml:id="br0">
      <inkml:brushProperty name="width" value="0.2" units="cm"/>
      <inkml:brushProperty name="height" value="0.2" units="cm"/>
      <inkml:brushProperty name="color" value="#E71224"/>
    </inkml:brush>
  </inkml:definitions>
  <inkml:trace contextRef="#ctx0" brushRef="#br0">2 195 24575,'722'0'0,"62"0"0,-38 0 0,3 0 0,-152 0 0,-107 0 0,-89 0 0,-73 0 0,-9 0 0,-27 0 0,-16 0 0,-8 0 0,-19 0 0,-35 0 0,-33 0 0,-37 14 0,-113-3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3T23:34:55.593"/>
    </inkml:context>
    <inkml:brush xml:id="br0">
      <inkml:brushProperty name="width" value="0.2" units="cm"/>
      <inkml:brushProperty name="height" value="0.2" units="cm"/>
      <inkml:brushProperty name="color" value="#E71224"/>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3T23:45:34.540"/>
    </inkml:context>
    <inkml:brush xml:id="br0">
      <inkml:brushProperty name="width" value="0.2" units="cm"/>
      <inkml:brushProperty name="height" value="0.2" units="cm"/>
      <inkml:brushProperty name="color" value="#E71224"/>
    </inkml:brush>
  </inkml:definitions>
  <inkml:trace contextRef="#ctx0" brushRef="#br0">1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3T23:44:18.024"/>
    </inkml:context>
    <inkml:brush xml:id="br0">
      <inkml:brushProperty name="width" value="0.2" units="cm"/>
      <inkml:brushProperty name="height" value="0.2" units="cm"/>
      <inkml:brushProperty name="color" value="#E71224"/>
    </inkml:brush>
  </inkml:definitions>
  <inkml:trace contextRef="#ctx0" brushRef="#br0">0 104 24575,'40'0'0,"9"0"0,17 0 0,18 0 0,10 0 0,-24 0 0,0-1 0,19-1 0,-30 0 0,-4-1 0,2-3 0,0-1 0,9-2 0,13 1 0,12 0 0,6-3 0,1 1 0,-6 0 0,-6 2 0,-12 4 0,-11 2 0,-6 1 0,-4-1 0,2 0 0,6 1 0,5 1 0,6 0 0,0-2 0,-4 0 0,-6 1 0,-6-1 0,-1 2 0,-2 0 0,2 0 0,2 0 0,2 0 0,2 0 0,-1 0 0,-2 0 0,-4 0 0,-2 0 0,-2 0 0,2 0 0,1 0 0,3 0 0,5 2 0,2 1 0,-2 1 0,-8 1 0,-12-1 0,-14-1 0,-9-1 0,-10-1 0,-2-1 0,-2 0 0,5 0 0,0 0 0,7 1 0,2 1 0,2-1 0,1 0 0,-3-1 0,-5 0 0,-3 1 0,-2 0 0,-1 0 0,-1 0 0,-1-1 0,2 0 0,-1 0 0,6 0 0,4 0 0,7 0 0,4 0 0,2 0 0,-2 0 0,-4 0 0,-3 0 0,-4 0 0,-2 0 0,-4 0 0,-1 0 0,-3 0 0,-2 0 0,2 0 0,-1 0 0,1 0 0,1 0 0,-4 0 0,4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338CC-6B9A-42C2-89F0-C6D707F23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2063</Words>
  <Characters>11763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Kansas</Company>
  <LinksUpToDate>false</LinksUpToDate>
  <CharactersWithSpaces>13799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Deeds</dc:creator>
  <cp:keywords/>
  <dc:description/>
  <cp:lastModifiedBy>Timothy Liu</cp:lastModifiedBy>
  <cp:revision>6</cp:revision>
  <cp:lastPrinted>2023-11-13T23:48:00Z</cp:lastPrinted>
  <dcterms:created xsi:type="dcterms:W3CDTF">2023-11-13T23:48:00Z</dcterms:created>
  <dcterms:modified xsi:type="dcterms:W3CDTF">2023-11-13T23:48:00Z</dcterms:modified>
</cp:coreProperties>
</file>