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9864" w14:textId="1D97B236" w:rsidR="004A6A1E" w:rsidRDefault="004A6A1E" w:rsidP="004A6A1E">
      <w:pPr>
        <w:rPr>
          <w:b/>
          <w:bCs/>
        </w:rPr>
      </w:pPr>
      <w:r>
        <w:rPr>
          <w:b/>
          <w:bCs/>
        </w:rPr>
        <w:t>Fraud Detection</w:t>
      </w:r>
    </w:p>
    <w:p w14:paraId="76305402" w14:textId="77777777" w:rsidR="004A6A1E" w:rsidRDefault="004A6A1E" w:rsidP="004A6A1E">
      <w:pPr>
        <w:rPr>
          <w:b/>
          <w:bCs/>
        </w:rPr>
      </w:pPr>
    </w:p>
    <w:p w14:paraId="3E9E91AB" w14:textId="1AC0EC27" w:rsidR="004A6A1E" w:rsidRPr="004A6A1E" w:rsidRDefault="004A6A1E" w:rsidP="004A6A1E">
      <w:pPr>
        <w:rPr>
          <w:b/>
          <w:bCs/>
        </w:rPr>
      </w:pPr>
      <w:r w:rsidRPr="004A6A1E">
        <w:rPr>
          <w:b/>
          <w:bCs/>
        </w:rPr>
        <w:t>Introduction</w:t>
      </w:r>
    </w:p>
    <w:p w14:paraId="64471101" w14:textId="77777777" w:rsidR="004A6A1E" w:rsidRPr="004A6A1E" w:rsidRDefault="004A6A1E" w:rsidP="004A6A1E">
      <w:r w:rsidRPr="004A6A1E">
        <w:t>This portfolio piece presents a deep dive into the application of machine learning to combat financial fraud, showcasing my ability to transform raw data into actionable insights that can protect businesses from illicit activities.</w:t>
      </w:r>
    </w:p>
    <w:p w14:paraId="156442EF" w14:textId="77777777" w:rsidR="004A6A1E" w:rsidRPr="004A6A1E" w:rsidRDefault="004A6A1E" w:rsidP="004A6A1E">
      <w:pPr>
        <w:rPr>
          <w:b/>
          <w:bCs/>
        </w:rPr>
      </w:pPr>
      <w:r w:rsidRPr="004A6A1E">
        <w:rPr>
          <w:b/>
          <w:bCs/>
        </w:rPr>
        <w:t>Project Objectives</w:t>
      </w:r>
    </w:p>
    <w:p w14:paraId="4268900F" w14:textId="77777777" w:rsidR="004A6A1E" w:rsidRPr="004A6A1E" w:rsidRDefault="004A6A1E" w:rsidP="004A6A1E">
      <w:r w:rsidRPr="004A6A1E">
        <w:t>The goal was to develop a machine learning system capable of accurately detecting fraudulent transactions within a financial dataset. The focus was on creating a model that could handle imbalanced data, identify key fraud indicators, and be easily updated with new information.</w:t>
      </w:r>
    </w:p>
    <w:p w14:paraId="406B62FF" w14:textId="77777777" w:rsidR="004A6A1E" w:rsidRPr="004A6A1E" w:rsidRDefault="004A6A1E" w:rsidP="004A6A1E">
      <w:pPr>
        <w:rPr>
          <w:b/>
          <w:bCs/>
        </w:rPr>
      </w:pPr>
      <w:r w:rsidRPr="004A6A1E">
        <w:rPr>
          <w:b/>
          <w:bCs/>
        </w:rPr>
        <w:t>Dataset Overview</w:t>
      </w:r>
    </w:p>
    <w:p w14:paraId="72C1986A" w14:textId="77777777" w:rsidR="004A6A1E" w:rsidRPr="004A6A1E" w:rsidRDefault="004A6A1E" w:rsidP="004A6A1E">
      <w:r w:rsidRPr="004A6A1E">
        <w:t xml:space="preserve">The dataset </w:t>
      </w:r>
      <w:proofErr w:type="gramStart"/>
      <w:r w:rsidRPr="004A6A1E">
        <w:t>comprised</w:t>
      </w:r>
      <w:proofErr w:type="gramEnd"/>
      <w:r w:rsidRPr="004A6A1E">
        <w:t xml:space="preserve"> simulated financial transactions over a six-month period. It included diverse features such as transaction amount, customer details, merchant category, time of transaction, and the classification of transactions as fraudulent or legitimate.</w:t>
      </w:r>
    </w:p>
    <w:p w14:paraId="08011B2A" w14:textId="77777777" w:rsidR="004A6A1E" w:rsidRPr="004A6A1E" w:rsidRDefault="004A6A1E" w:rsidP="004A6A1E">
      <w:pPr>
        <w:rPr>
          <w:b/>
          <w:bCs/>
        </w:rPr>
      </w:pPr>
      <w:r w:rsidRPr="004A6A1E">
        <w:rPr>
          <w:b/>
          <w:bCs/>
        </w:rPr>
        <w:t>Technologies and Tools Used</w:t>
      </w:r>
    </w:p>
    <w:p w14:paraId="2D7BC917" w14:textId="77777777" w:rsidR="004A6A1E" w:rsidRPr="004A6A1E" w:rsidRDefault="004A6A1E" w:rsidP="004A6A1E">
      <w:r w:rsidRPr="004A6A1E">
        <w:t>The project utilized Python for data manipulation and analysis, employing libraries like Pandas and NumPy for data handling, TensorFlow and Scikit-Learn for machine learning, and Matplotlib and Seaborn for data visualization.</w:t>
      </w:r>
    </w:p>
    <w:p w14:paraId="00DE3EFE" w14:textId="77777777" w:rsidR="004A6A1E" w:rsidRPr="004A6A1E" w:rsidRDefault="004A6A1E" w:rsidP="004A6A1E">
      <w:pPr>
        <w:rPr>
          <w:b/>
          <w:bCs/>
        </w:rPr>
      </w:pPr>
      <w:r w:rsidRPr="004A6A1E">
        <w:rPr>
          <w:b/>
          <w:bCs/>
        </w:rPr>
        <w:t>Exploratory Data Analysis (EDA)</w:t>
      </w:r>
    </w:p>
    <w:p w14:paraId="69233C43" w14:textId="77777777" w:rsidR="004A6A1E" w:rsidRPr="004A6A1E" w:rsidRDefault="004A6A1E" w:rsidP="004A6A1E">
      <w:r w:rsidRPr="004A6A1E">
        <w:t>EDA was conducted to understand the data's underlying patterns. Key visualizations included the distribution of fraud across demographics, merchant types, and transaction categories, and the transaction amounts associated with fraudulent activities.</w:t>
      </w:r>
    </w:p>
    <w:p w14:paraId="07CBB3B5" w14:textId="77777777" w:rsidR="004A6A1E" w:rsidRPr="004A6A1E" w:rsidRDefault="004A6A1E" w:rsidP="004A6A1E">
      <w:pPr>
        <w:rPr>
          <w:b/>
          <w:bCs/>
        </w:rPr>
      </w:pPr>
      <w:r w:rsidRPr="004A6A1E">
        <w:rPr>
          <w:b/>
          <w:bCs/>
        </w:rPr>
        <w:t>Data Preprocessing</w:t>
      </w:r>
    </w:p>
    <w:p w14:paraId="2CB9CBC5" w14:textId="77777777" w:rsidR="004A6A1E" w:rsidRPr="004A6A1E" w:rsidRDefault="004A6A1E" w:rsidP="004A6A1E">
      <w:r w:rsidRPr="004A6A1E">
        <w:t>Data preprocessing involved handling missing values, encoding categorical variables, addressing class imbalance with SMOTE, and scaling features to prepare the data for modeling.</w:t>
      </w:r>
    </w:p>
    <w:p w14:paraId="6ECB1410" w14:textId="77777777" w:rsidR="004A6A1E" w:rsidRPr="004A6A1E" w:rsidRDefault="004A6A1E" w:rsidP="004A6A1E">
      <w:pPr>
        <w:rPr>
          <w:b/>
          <w:bCs/>
        </w:rPr>
      </w:pPr>
      <w:r w:rsidRPr="004A6A1E">
        <w:rPr>
          <w:b/>
          <w:bCs/>
        </w:rPr>
        <w:t>Model Selection</w:t>
      </w:r>
    </w:p>
    <w:p w14:paraId="7FCD9F4C" w14:textId="77777777" w:rsidR="004A6A1E" w:rsidRPr="004A6A1E" w:rsidRDefault="004A6A1E" w:rsidP="004A6A1E">
      <w:r w:rsidRPr="004A6A1E">
        <w:t>I evaluated various machine learning models, including Random Forest and Neural Networks, based on their performance metrics—accuracy, precision, recall, and F1-score.</w:t>
      </w:r>
    </w:p>
    <w:p w14:paraId="0E651F9F" w14:textId="77777777" w:rsidR="004A6A1E" w:rsidRPr="004A6A1E" w:rsidRDefault="004A6A1E" w:rsidP="004A6A1E">
      <w:pPr>
        <w:rPr>
          <w:b/>
          <w:bCs/>
        </w:rPr>
      </w:pPr>
      <w:r w:rsidRPr="004A6A1E">
        <w:rPr>
          <w:b/>
          <w:bCs/>
        </w:rPr>
        <w:lastRenderedPageBreak/>
        <w:t>Results</w:t>
      </w:r>
    </w:p>
    <w:p w14:paraId="587AD7B9" w14:textId="77777777" w:rsidR="004A6A1E" w:rsidRPr="004A6A1E" w:rsidRDefault="004A6A1E" w:rsidP="004A6A1E">
      <w:r w:rsidRPr="004A6A1E">
        <w:t>The models achieved a high degree of accuracy, with Random Forest showing superior recall. The best-performing model was integrated into a prototype real-time fraud detection system.</w:t>
      </w:r>
    </w:p>
    <w:p w14:paraId="7BB2C08D" w14:textId="77777777" w:rsidR="004A6A1E" w:rsidRPr="004A6A1E" w:rsidRDefault="004A6A1E" w:rsidP="004A6A1E">
      <w:pPr>
        <w:rPr>
          <w:b/>
          <w:bCs/>
        </w:rPr>
      </w:pPr>
      <w:r w:rsidRPr="004A6A1E">
        <w:rPr>
          <w:b/>
          <w:bCs/>
        </w:rPr>
        <w:t>Actionable Strategies and Key Insights</w:t>
      </w:r>
    </w:p>
    <w:p w14:paraId="1391D417" w14:textId="77777777" w:rsidR="004A6A1E" w:rsidRPr="004A6A1E" w:rsidRDefault="004A6A1E" w:rsidP="004A6A1E">
      <w:r w:rsidRPr="004A6A1E">
        <w:t>Analysis revealed specific merchant categories and transaction amounts more prone to fraud, allowing for targeted fraud prevention measures. Temporal pattern analysis suggested optimal times for transaction monitoring to preempt fraud.</w:t>
      </w:r>
    </w:p>
    <w:p w14:paraId="5C823B5D" w14:textId="77777777" w:rsidR="004A6A1E" w:rsidRPr="004A6A1E" w:rsidRDefault="004A6A1E" w:rsidP="004A6A1E">
      <w:pPr>
        <w:rPr>
          <w:b/>
          <w:bCs/>
        </w:rPr>
      </w:pPr>
      <w:r w:rsidRPr="004A6A1E">
        <w:rPr>
          <w:b/>
          <w:bCs/>
        </w:rPr>
        <w:t>Challenges and Learning Experience</w:t>
      </w:r>
    </w:p>
    <w:p w14:paraId="0B2C43CB" w14:textId="77777777" w:rsidR="004A6A1E" w:rsidRPr="004A6A1E" w:rsidRDefault="004A6A1E" w:rsidP="004A6A1E">
      <w:r w:rsidRPr="004A6A1E">
        <w:t>The primary challenge was the imbalanced nature of the dataset. I learned to effectively apply oversampling techniques and adjusted model evaluation metrics to better reflect the real-world performance of the fraud detection models.</w:t>
      </w:r>
    </w:p>
    <w:p w14:paraId="3C317087" w14:textId="77777777" w:rsidR="004A6A1E" w:rsidRPr="004A6A1E" w:rsidRDefault="004A6A1E" w:rsidP="004A6A1E">
      <w:pPr>
        <w:rPr>
          <w:b/>
          <w:bCs/>
        </w:rPr>
      </w:pPr>
      <w:r w:rsidRPr="004A6A1E">
        <w:rPr>
          <w:b/>
          <w:bCs/>
        </w:rPr>
        <w:t>Reflections and Looking Ahead</w:t>
      </w:r>
    </w:p>
    <w:p w14:paraId="4FB6C435" w14:textId="77777777" w:rsidR="004A6A1E" w:rsidRPr="004A6A1E" w:rsidRDefault="004A6A1E" w:rsidP="004A6A1E">
      <w:r w:rsidRPr="004A6A1E">
        <w:t>Reflecting on this project, I see the value in continuously updating the model with new transaction data to keep up with evolving fraud patterns. I also recognize the potential for deploying the model as part of a larger fraud prevention system.</w:t>
      </w:r>
    </w:p>
    <w:p w14:paraId="319204F0" w14:textId="77777777" w:rsidR="004A6A1E" w:rsidRPr="004A6A1E" w:rsidRDefault="004A6A1E" w:rsidP="004A6A1E">
      <w:pPr>
        <w:rPr>
          <w:b/>
          <w:bCs/>
        </w:rPr>
      </w:pPr>
      <w:r w:rsidRPr="004A6A1E">
        <w:rPr>
          <w:b/>
          <w:bCs/>
        </w:rPr>
        <w:t>Discover the Full Story</w:t>
      </w:r>
    </w:p>
    <w:p w14:paraId="49D4434E" w14:textId="77777777" w:rsidR="004A6A1E" w:rsidRPr="004A6A1E" w:rsidRDefault="004A6A1E" w:rsidP="004A6A1E">
      <w:r w:rsidRPr="004A6A1E">
        <w:t xml:space="preserve">For an in-depth look at the project, from initial data analysis to model deployment, visit my </w:t>
      </w:r>
      <w:hyperlink r:id="rId4" w:tgtFrame="_new" w:history="1">
        <w:r w:rsidRPr="004A6A1E">
          <w:rPr>
            <w:rStyle w:val="Hyperlink"/>
          </w:rPr>
          <w:t>Project Page</w:t>
        </w:r>
      </w:hyperlink>
      <w:r w:rsidRPr="004A6A1E">
        <w:t xml:space="preserve"> (this would link to a detailed project write-up or repository).</w:t>
      </w:r>
    </w:p>
    <w:p w14:paraId="6F26D230" w14:textId="77777777" w:rsidR="004A6A1E" w:rsidRPr="004A6A1E" w:rsidRDefault="004A6A1E" w:rsidP="004A6A1E">
      <w:r w:rsidRPr="004A6A1E">
        <w:pict w14:anchorId="5D55C620">
          <v:rect id="_x0000_i1031" style="width:0;height:0" o:hralign="center" o:hrstd="t" o:hrnoshade="t" o:hr="t" fillcolor="#0d0d0d" stroked="f"/>
        </w:pict>
      </w:r>
    </w:p>
    <w:p w14:paraId="3F5A66E3" w14:textId="77777777" w:rsidR="004A6A1E" w:rsidRPr="004A6A1E" w:rsidRDefault="004A6A1E" w:rsidP="004A6A1E">
      <w:r w:rsidRPr="004A6A1E">
        <w:t>This structured approach to your portfolio piece allows you to concisely present your project while covering all critical aspects that demonstrate your technical expertise and thought process.</w:t>
      </w:r>
    </w:p>
    <w:p w14:paraId="2F6DD706" w14:textId="77777777" w:rsidR="008E7B27" w:rsidRPr="004A6A1E" w:rsidRDefault="008E7B27" w:rsidP="004A6A1E"/>
    <w:sectPr w:rsidR="008E7B27" w:rsidRPr="004A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1E"/>
    <w:rsid w:val="004A6A1E"/>
    <w:rsid w:val="008E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2B8A"/>
  <w15:chartTrackingRefBased/>
  <w15:docId w15:val="{A328DF85-57E8-4B31-A351-13FEB4CC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A1E"/>
    <w:rPr>
      <w:rFonts w:eastAsiaTheme="majorEastAsia" w:cstheme="majorBidi"/>
      <w:color w:val="272727" w:themeColor="text1" w:themeTint="D8"/>
    </w:rPr>
  </w:style>
  <w:style w:type="paragraph" w:styleId="Title">
    <w:name w:val="Title"/>
    <w:basedOn w:val="Normal"/>
    <w:next w:val="Normal"/>
    <w:link w:val="TitleChar"/>
    <w:uiPriority w:val="10"/>
    <w:qFormat/>
    <w:rsid w:val="004A6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A1E"/>
    <w:pPr>
      <w:spacing w:before="160"/>
      <w:jc w:val="center"/>
    </w:pPr>
    <w:rPr>
      <w:i/>
      <w:iCs/>
      <w:color w:val="404040" w:themeColor="text1" w:themeTint="BF"/>
    </w:rPr>
  </w:style>
  <w:style w:type="character" w:customStyle="1" w:styleId="QuoteChar">
    <w:name w:val="Quote Char"/>
    <w:basedOn w:val="DefaultParagraphFont"/>
    <w:link w:val="Quote"/>
    <w:uiPriority w:val="29"/>
    <w:rsid w:val="004A6A1E"/>
    <w:rPr>
      <w:i/>
      <w:iCs/>
      <w:color w:val="404040" w:themeColor="text1" w:themeTint="BF"/>
    </w:rPr>
  </w:style>
  <w:style w:type="paragraph" w:styleId="ListParagraph">
    <w:name w:val="List Paragraph"/>
    <w:basedOn w:val="Normal"/>
    <w:uiPriority w:val="34"/>
    <w:qFormat/>
    <w:rsid w:val="004A6A1E"/>
    <w:pPr>
      <w:ind w:left="720"/>
      <w:contextualSpacing/>
    </w:pPr>
  </w:style>
  <w:style w:type="character" w:styleId="IntenseEmphasis">
    <w:name w:val="Intense Emphasis"/>
    <w:basedOn w:val="DefaultParagraphFont"/>
    <w:uiPriority w:val="21"/>
    <w:qFormat/>
    <w:rsid w:val="004A6A1E"/>
    <w:rPr>
      <w:i/>
      <w:iCs/>
      <w:color w:val="0F4761" w:themeColor="accent1" w:themeShade="BF"/>
    </w:rPr>
  </w:style>
  <w:style w:type="paragraph" w:styleId="IntenseQuote">
    <w:name w:val="Intense Quote"/>
    <w:basedOn w:val="Normal"/>
    <w:next w:val="Normal"/>
    <w:link w:val="IntenseQuoteChar"/>
    <w:uiPriority w:val="30"/>
    <w:qFormat/>
    <w:rsid w:val="004A6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A1E"/>
    <w:rPr>
      <w:i/>
      <w:iCs/>
      <w:color w:val="0F4761" w:themeColor="accent1" w:themeShade="BF"/>
    </w:rPr>
  </w:style>
  <w:style w:type="character" w:styleId="IntenseReference">
    <w:name w:val="Intense Reference"/>
    <w:basedOn w:val="DefaultParagraphFont"/>
    <w:uiPriority w:val="32"/>
    <w:qFormat/>
    <w:rsid w:val="004A6A1E"/>
    <w:rPr>
      <w:b/>
      <w:bCs/>
      <w:smallCaps/>
      <w:color w:val="0F4761" w:themeColor="accent1" w:themeShade="BF"/>
      <w:spacing w:val="5"/>
    </w:rPr>
  </w:style>
  <w:style w:type="character" w:styleId="Hyperlink">
    <w:name w:val="Hyperlink"/>
    <w:basedOn w:val="DefaultParagraphFont"/>
    <w:uiPriority w:val="99"/>
    <w:unhideWhenUsed/>
    <w:rsid w:val="004A6A1E"/>
    <w:rPr>
      <w:color w:val="467886" w:themeColor="hyperlink"/>
      <w:u w:val="single"/>
    </w:rPr>
  </w:style>
  <w:style w:type="character" w:styleId="UnresolvedMention">
    <w:name w:val="Unresolved Mention"/>
    <w:basedOn w:val="DefaultParagraphFont"/>
    <w:uiPriority w:val="99"/>
    <w:semiHidden/>
    <w:unhideWhenUsed/>
    <w:rsid w:val="004A6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6987">
      <w:bodyDiv w:val="1"/>
      <w:marLeft w:val="0"/>
      <w:marRight w:val="0"/>
      <w:marTop w:val="0"/>
      <w:marBottom w:val="0"/>
      <w:divBdr>
        <w:top w:val="none" w:sz="0" w:space="0" w:color="auto"/>
        <w:left w:val="none" w:sz="0" w:space="0" w:color="auto"/>
        <w:bottom w:val="none" w:sz="0" w:space="0" w:color="auto"/>
        <w:right w:val="none" w:sz="0" w:space="0" w:color="auto"/>
      </w:divBdr>
    </w:div>
    <w:div w:id="16704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t.openai.com/g/g-iYSeH3EAI-website-generator/c/748b4899-a66b-48c5-a9d9-74806846fb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1</cp:revision>
  <dcterms:created xsi:type="dcterms:W3CDTF">2024-04-25T23:21:00Z</dcterms:created>
  <dcterms:modified xsi:type="dcterms:W3CDTF">2024-04-25T23:23:00Z</dcterms:modified>
</cp:coreProperties>
</file>