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7A884" w14:textId="35F23EE1" w:rsidR="008B7F95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 OF SCHOOL: </w:t>
      </w:r>
      <w:r w:rsidR="00CF53AE">
        <w:rPr>
          <w:rFonts w:ascii="Times New Roman" w:hAnsi="Times New Roman" w:cs="Times New Roman"/>
          <w:b/>
          <w:bCs/>
          <w:sz w:val="24"/>
          <w:szCs w:val="24"/>
          <w:lang w:val="en-US"/>
        </w:rPr>
        <w:t>NIMBASINIA PRIMARY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</w:t>
      </w:r>
      <w:r w:rsidR="00851F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F53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 PERFORMANCE   INDICATORS</w:t>
      </w:r>
    </w:p>
    <w:tbl>
      <w:tblPr>
        <w:tblStyle w:val="TableGrid"/>
        <w:tblW w:w="15006" w:type="dxa"/>
        <w:tblLook w:val="04A0" w:firstRow="1" w:lastRow="0" w:firstColumn="1" w:lastColumn="0" w:noHBand="0" w:noVBand="1"/>
      </w:tblPr>
      <w:tblGrid>
        <w:gridCol w:w="722"/>
        <w:gridCol w:w="2093"/>
        <w:gridCol w:w="990"/>
        <w:gridCol w:w="910"/>
        <w:gridCol w:w="3209"/>
        <w:gridCol w:w="921"/>
        <w:gridCol w:w="921"/>
        <w:gridCol w:w="788"/>
        <w:gridCol w:w="788"/>
        <w:gridCol w:w="788"/>
        <w:gridCol w:w="918"/>
        <w:gridCol w:w="1958"/>
      </w:tblGrid>
      <w:tr w:rsidR="008B7F95" w14:paraId="42A068D8" w14:textId="77777777">
        <w:trPr>
          <w:trHeight w:val="604"/>
        </w:trPr>
        <w:tc>
          <w:tcPr>
            <w:tcW w:w="727" w:type="dxa"/>
            <w:vMerge w:val="restart"/>
          </w:tcPr>
          <w:p w14:paraId="7F68AD63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DD09C35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7059729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S/N</w:t>
            </w:r>
          </w:p>
        </w:tc>
        <w:tc>
          <w:tcPr>
            <w:tcW w:w="2125" w:type="dxa"/>
            <w:vMerge w:val="restart"/>
          </w:tcPr>
          <w:p w14:paraId="2C84EE1E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2AFAFDF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8FAAF9E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Lagging Indicator</w:t>
            </w:r>
          </w:p>
        </w:tc>
        <w:tc>
          <w:tcPr>
            <w:tcW w:w="920" w:type="dxa"/>
            <w:vMerge w:val="restart"/>
          </w:tcPr>
          <w:p w14:paraId="342FFD52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015F0C2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4C1FE45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2022 Actuals</w:t>
            </w:r>
          </w:p>
        </w:tc>
        <w:tc>
          <w:tcPr>
            <w:tcW w:w="844" w:type="dxa"/>
            <w:vMerge w:val="restart"/>
          </w:tcPr>
          <w:p w14:paraId="314474F5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A47B751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C506FE0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2023 Target</w:t>
            </w:r>
          </w:p>
        </w:tc>
        <w:tc>
          <w:tcPr>
            <w:tcW w:w="3279" w:type="dxa"/>
            <w:vMerge w:val="restart"/>
          </w:tcPr>
          <w:p w14:paraId="54E0A8DC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9BADA83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05D9E38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Leading Indicator</w:t>
            </w:r>
          </w:p>
        </w:tc>
        <w:tc>
          <w:tcPr>
            <w:tcW w:w="922" w:type="dxa"/>
            <w:vMerge w:val="restart"/>
          </w:tcPr>
          <w:p w14:paraId="428BA0E3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1A7F671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3A5F597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2022</w:t>
            </w:r>
          </w:p>
          <w:p w14:paraId="30CB5F99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</w:t>
            </w:r>
          </w:p>
        </w:tc>
        <w:tc>
          <w:tcPr>
            <w:tcW w:w="921" w:type="dxa"/>
            <w:vMerge w:val="restart"/>
          </w:tcPr>
          <w:p w14:paraId="051F4957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C4D34C9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8EEB841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2023</w:t>
            </w:r>
          </w:p>
          <w:p w14:paraId="591F84C5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3293" w:type="dxa"/>
            <w:gridSpan w:val="4"/>
          </w:tcPr>
          <w:p w14:paraId="293551FC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IMPLEMENTATION PERIOD</w:t>
            </w:r>
          </w:p>
          <w:p w14:paraId="7D96F0E8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(LEADING INDICATOR)</w:t>
            </w:r>
          </w:p>
        </w:tc>
        <w:tc>
          <w:tcPr>
            <w:tcW w:w="1975" w:type="dxa"/>
            <w:vMerge w:val="restart"/>
          </w:tcPr>
          <w:p w14:paraId="22A4F59C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D6F28EE" w14:textId="77777777" w:rsidR="008B7F95" w:rsidRDefault="008B7F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C820256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Means of verification</w:t>
            </w:r>
          </w:p>
        </w:tc>
      </w:tr>
      <w:tr w:rsidR="008B7F95" w14:paraId="1CE82084" w14:textId="77777777">
        <w:trPr>
          <w:trHeight w:val="604"/>
        </w:trPr>
        <w:tc>
          <w:tcPr>
            <w:tcW w:w="727" w:type="dxa"/>
            <w:vMerge/>
          </w:tcPr>
          <w:p w14:paraId="1EE30AE0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  <w:vMerge/>
          </w:tcPr>
          <w:p w14:paraId="0724F62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0" w:type="dxa"/>
            <w:vMerge/>
          </w:tcPr>
          <w:p w14:paraId="3003707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/>
          </w:tcPr>
          <w:p w14:paraId="0EFF21BD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  <w:vMerge/>
          </w:tcPr>
          <w:p w14:paraId="6CBDF738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2" w:type="dxa"/>
            <w:vMerge/>
          </w:tcPr>
          <w:p w14:paraId="4EC21BF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Merge/>
          </w:tcPr>
          <w:p w14:paraId="07B715D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15CCB2EB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</w:p>
          <w:p w14:paraId="68F8997D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QTR</w:t>
            </w:r>
          </w:p>
        </w:tc>
        <w:tc>
          <w:tcPr>
            <w:tcW w:w="790" w:type="dxa"/>
          </w:tcPr>
          <w:p w14:paraId="2425527D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nd</w:t>
            </w:r>
          </w:p>
          <w:p w14:paraId="46DA4579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QTR</w:t>
            </w:r>
          </w:p>
        </w:tc>
        <w:tc>
          <w:tcPr>
            <w:tcW w:w="790" w:type="dxa"/>
          </w:tcPr>
          <w:p w14:paraId="3EA81869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rd</w:t>
            </w:r>
          </w:p>
          <w:p w14:paraId="51BD4BBC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QTR</w:t>
            </w:r>
          </w:p>
        </w:tc>
        <w:tc>
          <w:tcPr>
            <w:tcW w:w="922" w:type="dxa"/>
          </w:tcPr>
          <w:p w14:paraId="660F5219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th</w:t>
            </w:r>
          </w:p>
          <w:p w14:paraId="74CD6B03" w14:textId="77777777" w:rsidR="008B7F9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QTR</w:t>
            </w:r>
          </w:p>
        </w:tc>
        <w:tc>
          <w:tcPr>
            <w:tcW w:w="1975" w:type="dxa"/>
            <w:vMerge/>
          </w:tcPr>
          <w:p w14:paraId="078F3B7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B7F95" w14:paraId="0A51711F" w14:textId="77777777">
        <w:trPr>
          <w:trHeight w:val="981"/>
        </w:trPr>
        <w:tc>
          <w:tcPr>
            <w:tcW w:w="727" w:type="dxa"/>
            <w:vMerge w:val="restart"/>
          </w:tcPr>
          <w:p w14:paraId="10341FD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lk142463532"/>
          </w:p>
          <w:p w14:paraId="3AB6B50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4AB3CB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E030B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B9984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4138D52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215F19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44A39E4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25" w:type="dxa"/>
            <w:vMerge w:val="restart"/>
          </w:tcPr>
          <w:p w14:paraId="0E9BCAA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9BB297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317850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0E191F8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A9A92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CA9FF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66E6E5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Percentage of BECE candidates qualifying to enter 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cycle institution</w:t>
            </w:r>
          </w:p>
        </w:tc>
        <w:tc>
          <w:tcPr>
            <w:tcW w:w="920" w:type="dxa"/>
            <w:vMerge w:val="restart"/>
          </w:tcPr>
          <w:p w14:paraId="65B4D32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 w:val="restart"/>
          </w:tcPr>
          <w:p w14:paraId="65166C7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</w:tcPr>
          <w:p w14:paraId="284B1800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SMC or SPAM meetings held on improving learning outcomes</w:t>
            </w:r>
          </w:p>
        </w:tc>
        <w:tc>
          <w:tcPr>
            <w:tcW w:w="922" w:type="dxa"/>
          </w:tcPr>
          <w:p w14:paraId="63E46F85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973202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21" w:type="dxa"/>
          </w:tcPr>
          <w:p w14:paraId="3C6657C2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D418FEF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0" w:type="dxa"/>
          </w:tcPr>
          <w:p w14:paraId="173B913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3F29E5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09372F8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25261E4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4263C53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2" w:type="dxa"/>
          </w:tcPr>
          <w:p w14:paraId="089260E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5" w:type="dxa"/>
          </w:tcPr>
          <w:p w14:paraId="729CF434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SMC/SPAM report, Log Book</w:t>
            </w:r>
          </w:p>
        </w:tc>
      </w:tr>
      <w:tr w:rsidR="008B7F95" w14:paraId="6F89E418" w14:textId="77777777">
        <w:trPr>
          <w:trHeight w:val="981"/>
        </w:trPr>
        <w:tc>
          <w:tcPr>
            <w:tcW w:w="727" w:type="dxa"/>
            <w:vMerge/>
          </w:tcPr>
          <w:p w14:paraId="716D5A0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  <w:vMerge/>
          </w:tcPr>
          <w:p w14:paraId="0B24698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0" w:type="dxa"/>
            <w:vMerge/>
          </w:tcPr>
          <w:p w14:paraId="0EF0707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/>
          </w:tcPr>
          <w:p w14:paraId="3917C067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</w:tcPr>
          <w:p w14:paraId="5F3CFF37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days intervention programs provided to support low performing learners</w:t>
            </w:r>
          </w:p>
        </w:tc>
        <w:tc>
          <w:tcPr>
            <w:tcW w:w="922" w:type="dxa"/>
          </w:tcPr>
          <w:p w14:paraId="4217CBF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F91E59" w14:textId="1AD9B419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CF53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21" w:type="dxa"/>
          </w:tcPr>
          <w:p w14:paraId="610DFEB8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F1B022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790" w:type="dxa"/>
          </w:tcPr>
          <w:p w14:paraId="02FEF9A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ABBFAFF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90" w:type="dxa"/>
          </w:tcPr>
          <w:p w14:paraId="6898CA20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88F1504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90" w:type="dxa"/>
          </w:tcPr>
          <w:p w14:paraId="34261E7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56C4155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22" w:type="dxa"/>
          </w:tcPr>
          <w:p w14:paraId="15131BE5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921D4A5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  <w:p w14:paraId="41E7771D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5" w:type="dxa"/>
          </w:tcPr>
          <w:p w14:paraId="67D15DB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605089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26DA19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School Reports</w:t>
            </w:r>
          </w:p>
        </w:tc>
      </w:tr>
      <w:tr w:rsidR="008B7F95" w14:paraId="2089A429" w14:textId="77777777">
        <w:trPr>
          <w:trHeight w:val="981"/>
        </w:trPr>
        <w:tc>
          <w:tcPr>
            <w:tcW w:w="727" w:type="dxa"/>
            <w:vMerge/>
          </w:tcPr>
          <w:p w14:paraId="180065F5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  <w:vMerge/>
          </w:tcPr>
          <w:p w14:paraId="62541795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0" w:type="dxa"/>
            <w:vMerge/>
          </w:tcPr>
          <w:p w14:paraId="4F19961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/>
          </w:tcPr>
          <w:p w14:paraId="239F6D2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</w:tcPr>
          <w:p w14:paraId="362A927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A417BEE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lessons observed</w:t>
            </w:r>
          </w:p>
        </w:tc>
        <w:tc>
          <w:tcPr>
            <w:tcW w:w="922" w:type="dxa"/>
          </w:tcPr>
          <w:p w14:paraId="5D3C22BD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0A2437F" w14:textId="34DE4381" w:rsidR="008B7F95" w:rsidRDefault="00000000" w:rsidP="00CF53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CF53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1" w:type="dxa"/>
          </w:tcPr>
          <w:p w14:paraId="3C04274B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643F04" w14:textId="7BF99C32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CF53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14:paraId="4ED23CF7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7279B8A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ACDDB7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  <w:p w14:paraId="7CC29E9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514B741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B1001A" w14:textId="521F2DA6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CF53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14:paraId="5F5DC14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</w:tcPr>
          <w:p w14:paraId="2ACDC1B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8CCD3D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  <w:p w14:paraId="5EAA7580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2" w:type="dxa"/>
          </w:tcPr>
          <w:p w14:paraId="4C6A8F42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06B610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  <w:p w14:paraId="2F834A8C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5" w:type="dxa"/>
          </w:tcPr>
          <w:p w14:paraId="5ACFA25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92E5E0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 Observation Book/School Reports</w:t>
            </w:r>
          </w:p>
        </w:tc>
      </w:tr>
      <w:tr w:rsidR="008B7F95" w14:paraId="2DBC8FC8" w14:textId="77777777">
        <w:trPr>
          <w:trHeight w:val="981"/>
        </w:trPr>
        <w:tc>
          <w:tcPr>
            <w:tcW w:w="727" w:type="dxa"/>
            <w:vMerge/>
          </w:tcPr>
          <w:p w14:paraId="5B6B6DF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  <w:vMerge/>
          </w:tcPr>
          <w:p w14:paraId="4365A778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0" w:type="dxa"/>
            <w:vMerge/>
          </w:tcPr>
          <w:p w14:paraId="2DD6762B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/>
          </w:tcPr>
          <w:p w14:paraId="178025B7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</w:tcPr>
          <w:p w14:paraId="2A33AC02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5A89FE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times feedback given from the lessons observed</w:t>
            </w:r>
          </w:p>
        </w:tc>
        <w:tc>
          <w:tcPr>
            <w:tcW w:w="922" w:type="dxa"/>
          </w:tcPr>
          <w:p w14:paraId="7B6C90C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FA9196" w14:textId="2685DC8B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CF53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1" w:type="dxa"/>
          </w:tcPr>
          <w:p w14:paraId="3DAFEE00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14A4CEB" w14:textId="279C615F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CF53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0" w:type="dxa"/>
          </w:tcPr>
          <w:p w14:paraId="3A75A1D2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CDD5F2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790" w:type="dxa"/>
          </w:tcPr>
          <w:p w14:paraId="6C958AE4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FE2ED6" w14:textId="62FF935E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CF53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0" w:type="dxa"/>
          </w:tcPr>
          <w:p w14:paraId="155791B3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B7D3E37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22" w:type="dxa"/>
          </w:tcPr>
          <w:p w14:paraId="6EC8BB0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BC6087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975" w:type="dxa"/>
          </w:tcPr>
          <w:p w14:paraId="46CFD21D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 Observation Book/District Reports</w:t>
            </w:r>
          </w:p>
        </w:tc>
      </w:tr>
      <w:tr w:rsidR="008B7F95" w14:paraId="3A4531F4" w14:textId="77777777">
        <w:trPr>
          <w:trHeight w:val="981"/>
        </w:trPr>
        <w:tc>
          <w:tcPr>
            <w:tcW w:w="727" w:type="dxa"/>
            <w:vMerge/>
          </w:tcPr>
          <w:p w14:paraId="35E4BF0D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  <w:vMerge/>
          </w:tcPr>
          <w:p w14:paraId="238235EF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0" w:type="dxa"/>
            <w:vMerge/>
          </w:tcPr>
          <w:p w14:paraId="555BCDF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4" w:type="dxa"/>
            <w:vMerge/>
          </w:tcPr>
          <w:p w14:paraId="3DFA5DA5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9" w:type="dxa"/>
          </w:tcPr>
          <w:p w14:paraId="48E74AA6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27959F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Teacher attendance rate</w:t>
            </w:r>
          </w:p>
        </w:tc>
        <w:tc>
          <w:tcPr>
            <w:tcW w:w="922" w:type="dxa"/>
          </w:tcPr>
          <w:p w14:paraId="45A3F45D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DE27A83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96%</w:t>
            </w:r>
          </w:p>
        </w:tc>
        <w:tc>
          <w:tcPr>
            <w:tcW w:w="921" w:type="dxa"/>
          </w:tcPr>
          <w:p w14:paraId="3482CE8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93AE4B2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98%</w:t>
            </w:r>
          </w:p>
        </w:tc>
        <w:tc>
          <w:tcPr>
            <w:tcW w:w="790" w:type="dxa"/>
          </w:tcPr>
          <w:p w14:paraId="0364429B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5BE1CA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96%</w:t>
            </w:r>
          </w:p>
        </w:tc>
        <w:tc>
          <w:tcPr>
            <w:tcW w:w="790" w:type="dxa"/>
          </w:tcPr>
          <w:p w14:paraId="37F1E60A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12D770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98%</w:t>
            </w:r>
          </w:p>
        </w:tc>
        <w:tc>
          <w:tcPr>
            <w:tcW w:w="790" w:type="dxa"/>
          </w:tcPr>
          <w:p w14:paraId="2BDFBA4E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0FB1B47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96%</w:t>
            </w:r>
          </w:p>
        </w:tc>
        <w:tc>
          <w:tcPr>
            <w:tcW w:w="922" w:type="dxa"/>
          </w:tcPr>
          <w:p w14:paraId="7C523D91" w14:textId="77777777" w:rsidR="008B7F95" w:rsidRDefault="008B7F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10EE84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100%</w:t>
            </w:r>
          </w:p>
        </w:tc>
        <w:tc>
          <w:tcPr>
            <w:tcW w:w="1975" w:type="dxa"/>
          </w:tcPr>
          <w:p w14:paraId="769B2E1E" w14:textId="77777777" w:rsidR="008B7F95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Attendance Book/School Reports</w:t>
            </w:r>
          </w:p>
        </w:tc>
      </w:tr>
      <w:bookmarkEnd w:id="0"/>
    </w:tbl>
    <w:p w14:paraId="0B9A3DA1" w14:textId="77777777" w:rsidR="008B7F95" w:rsidRDefault="008B7F95">
      <w:pPr>
        <w:ind w:right="1502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B7F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95"/>
    <w:rsid w:val="00216048"/>
    <w:rsid w:val="00851FA3"/>
    <w:rsid w:val="008B7F95"/>
    <w:rsid w:val="00CF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19A2"/>
  <w15:docId w15:val="{59FC4D80-374A-4951-942C-63335F0F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gibson awewoli</dc:creator>
  <cp:lastModifiedBy>adda conficius</cp:lastModifiedBy>
  <cp:revision>2</cp:revision>
  <cp:lastPrinted>2023-08-09T09:58:00Z</cp:lastPrinted>
  <dcterms:created xsi:type="dcterms:W3CDTF">2023-11-28T15:34:00Z</dcterms:created>
  <dcterms:modified xsi:type="dcterms:W3CDTF">2023-11-28T15:34:00Z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eff034750d9740c3aa82a41e580f6240</vt:lpwstr>
  </property>
</Properties>
</file>