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00" w:rsidRPr="00B6095B" w:rsidRDefault="002D7651" w:rsidP="00461400">
      <w:pPr>
        <w:rPr>
          <w:b/>
        </w:rPr>
      </w:pPr>
      <w:r w:rsidRPr="00B6095B">
        <w:rPr>
          <w:b/>
        </w:rPr>
        <w:t>BIOS6643</w:t>
      </w:r>
      <w:r w:rsidRPr="00B6095B">
        <w:rPr>
          <w:b/>
        </w:rPr>
        <w:tab/>
        <w:t>Fall 201</w:t>
      </w:r>
      <w:r w:rsidR="00625DBC" w:rsidRPr="00B6095B">
        <w:rPr>
          <w:b/>
        </w:rPr>
        <w:t>8</w:t>
      </w:r>
      <w:r w:rsidRPr="00B6095B">
        <w:rPr>
          <w:b/>
        </w:rPr>
        <w:tab/>
      </w:r>
      <w:r w:rsidRPr="00B6095B">
        <w:rPr>
          <w:b/>
        </w:rPr>
        <w:tab/>
      </w:r>
      <w:r w:rsidRPr="00B6095B">
        <w:rPr>
          <w:b/>
        </w:rPr>
        <w:tab/>
      </w:r>
      <w:r w:rsidR="00B6095B" w:rsidRPr="00B6095B">
        <w:rPr>
          <w:b/>
        </w:rPr>
        <w:t>HW1</w:t>
      </w:r>
      <w:r w:rsidR="00ED1715" w:rsidRPr="00B6095B">
        <w:rPr>
          <w:b/>
        </w:rPr>
        <w:tab/>
      </w:r>
      <w:r w:rsidR="00ED1715" w:rsidRPr="00B6095B">
        <w:rPr>
          <w:b/>
        </w:rPr>
        <w:tab/>
        <w:t xml:space="preserve">Due </w:t>
      </w:r>
      <w:r w:rsidR="00797ED9" w:rsidRPr="00B6095B">
        <w:rPr>
          <w:b/>
        </w:rPr>
        <w:t>Friday</w:t>
      </w:r>
      <w:r w:rsidRPr="00B6095B">
        <w:rPr>
          <w:b/>
        </w:rPr>
        <w:t xml:space="preserve">, </w:t>
      </w:r>
      <w:r w:rsidR="00ED1715" w:rsidRPr="00B6095B">
        <w:rPr>
          <w:b/>
        </w:rPr>
        <w:t>Sep.</w:t>
      </w:r>
      <w:r w:rsidRPr="00B6095B">
        <w:rPr>
          <w:b/>
        </w:rPr>
        <w:t xml:space="preserve"> </w:t>
      </w:r>
      <w:r w:rsidR="00ED1715" w:rsidRPr="00B6095B">
        <w:rPr>
          <w:b/>
        </w:rPr>
        <w:t>1</w:t>
      </w:r>
      <w:r w:rsidR="00797ED9" w:rsidRPr="00B6095B">
        <w:rPr>
          <w:b/>
        </w:rPr>
        <w:t>3</w:t>
      </w:r>
      <w:r w:rsidRPr="00B6095B">
        <w:rPr>
          <w:b/>
        </w:rPr>
        <w:t>, 5pm (by e-mail)</w:t>
      </w:r>
    </w:p>
    <w:p w:rsidR="00461400" w:rsidRDefault="00461400" w:rsidP="00461400">
      <w:pPr>
        <w:rPr>
          <w:i/>
          <w:u w:val="single"/>
        </w:rPr>
      </w:pPr>
    </w:p>
    <w:p w:rsidR="00C85076" w:rsidRPr="00001ED8" w:rsidRDefault="004E5BB1" w:rsidP="00461400">
      <w:r>
        <w:t>Homework notes</w:t>
      </w:r>
      <w:r w:rsidR="00F9297D">
        <w:t>:  P</w:t>
      </w:r>
      <w:r>
        <w:t>lease streamline your work, and in particular, what you include as SAS or R output.  You can cut-and-paste certain sections of output that are relevant to answering the question</w:t>
      </w:r>
      <w:r w:rsidR="00F9297D">
        <w:t xml:space="preserve">.  </w:t>
      </w:r>
      <w:r>
        <w:t xml:space="preserve">There are also practice questions that can be covered during office/recitation </w:t>
      </w:r>
      <w:r w:rsidR="00F9297D">
        <w:t>hours, if not during lecture (especially related to #2).</w:t>
      </w:r>
    </w:p>
    <w:p w:rsidR="00C85076" w:rsidRPr="00001ED8" w:rsidRDefault="00C85076" w:rsidP="00461400"/>
    <w:p w:rsidR="004E5BB1" w:rsidRDefault="004E5BB1" w:rsidP="004E5BB1">
      <w:pPr>
        <w:pStyle w:val="ListParagraph"/>
        <w:numPr>
          <w:ilvl w:val="0"/>
          <w:numId w:val="16"/>
        </w:numPr>
      </w:pPr>
      <w:r w:rsidRPr="004E5BB1">
        <w:rPr>
          <w:i/>
          <w:u w:val="single"/>
        </w:rPr>
        <w:t>The simplest longitudinal analysis (2 time points)</w:t>
      </w:r>
      <w:r w:rsidRPr="009C1843">
        <w:t>.</w:t>
      </w:r>
      <w:r>
        <w:t xml:space="preserve">  </w:t>
      </w:r>
      <w:r w:rsidRPr="009C1843">
        <w:t xml:space="preserve">The data cholesterol.txt contains cholesterol levels (adapted from </w:t>
      </w:r>
      <w:proofErr w:type="spellStart"/>
      <w:r w:rsidRPr="009C1843">
        <w:t>Rosner</w:t>
      </w:r>
      <w:proofErr w:type="spellEnd"/>
      <w:r w:rsidRPr="009C1843">
        <w:t>, 2006).  The data are a sample of cholesterol levels taken from 24 hospital employees who were on a standard American diet and who agreed to adopt a vegetarian diet for one month.  Serum cholesterol measurements (mcg/dl) were made before adopting the vegetarian diet and one month after.  (For this exercise, “summarize results” means just give the highlights of the analysis – retype and/or cut and paste necessary info but do not include all SAS output.)</w:t>
      </w:r>
    </w:p>
    <w:p w:rsidR="004E5BB1" w:rsidRDefault="004E5BB1" w:rsidP="004E5BB1">
      <w:pPr>
        <w:pStyle w:val="ListParagraph"/>
      </w:pPr>
    </w:p>
    <w:p w:rsidR="004E5BB1" w:rsidRDefault="004E5BB1" w:rsidP="004E5BB1">
      <w:pPr>
        <w:pStyle w:val="ListParagraph"/>
        <w:numPr>
          <w:ilvl w:val="0"/>
          <w:numId w:val="9"/>
        </w:numPr>
        <w:tabs>
          <w:tab w:val="clear" w:pos="720"/>
        </w:tabs>
        <w:ind w:left="990" w:hanging="270"/>
      </w:pPr>
      <w:r w:rsidRPr="00E65880">
        <w:rPr>
          <w:i/>
          <w:u w:val="single"/>
        </w:rPr>
        <w:t>Change-score model</w:t>
      </w:r>
      <w:r>
        <w:t xml:space="preserve">.  Let </w:t>
      </w:r>
      <w:r w:rsidRPr="00FB1E47">
        <w:rPr>
          <w:i/>
        </w:rPr>
        <w:t>Y</w:t>
      </w:r>
      <w:r w:rsidRPr="00FB1E47">
        <w:rPr>
          <w:i/>
          <w:vertAlign w:val="subscript"/>
        </w:rPr>
        <w:t>i</w:t>
      </w:r>
      <w:r w:rsidRPr="00E65880">
        <w:rPr>
          <w:vertAlign w:val="subscript"/>
        </w:rPr>
        <w:t>1</w:t>
      </w:r>
      <w:r>
        <w:t xml:space="preserve"> and </w:t>
      </w:r>
      <w:r w:rsidRPr="00FB1E47">
        <w:rPr>
          <w:i/>
        </w:rPr>
        <w:t>Y</w:t>
      </w:r>
      <w:r w:rsidRPr="00FB1E47">
        <w:rPr>
          <w:i/>
          <w:vertAlign w:val="subscript"/>
        </w:rPr>
        <w:t>i</w:t>
      </w:r>
      <w:r w:rsidRPr="00E65880">
        <w:rPr>
          <w:vertAlign w:val="subscript"/>
        </w:rPr>
        <w:t>2</w:t>
      </w:r>
      <w:r>
        <w:t xml:space="preserve"> denote the pre and post cholesterol level for subject </w:t>
      </w:r>
      <w:proofErr w:type="spellStart"/>
      <w:r w:rsidRPr="00FB1E47">
        <w:rPr>
          <w:i/>
        </w:rPr>
        <w:t>i</w:t>
      </w:r>
      <w:proofErr w:type="spellEnd"/>
      <w:r>
        <w:t xml:space="preserve">, </w:t>
      </w:r>
      <w:proofErr w:type="spellStart"/>
      <w:r w:rsidRPr="00FB1E47">
        <w:rPr>
          <w:i/>
        </w:rPr>
        <w:t>i</w:t>
      </w:r>
      <w:proofErr w:type="spellEnd"/>
      <w:r>
        <w:t>=1,…</w:t>
      </w:r>
      <w:proofErr w:type="gramStart"/>
      <w:r>
        <w:t>,24</w:t>
      </w:r>
      <w:proofErr w:type="gramEnd"/>
      <w:r>
        <w:t xml:space="preserve">, and let </w:t>
      </w:r>
      <w:r w:rsidRPr="00FB1E47">
        <w:rPr>
          <w:i/>
        </w:rPr>
        <w:t>d</w:t>
      </w:r>
      <w:r w:rsidRPr="00FB1E47">
        <w:rPr>
          <w:i/>
          <w:vertAlign w:val="subscript"/>
        </w:rPr>
        <w:t>i</w:t>
      </w:r>
      <w:r>
        <w:t xml:space="preserve"> = </w:t>
      </w:r>
      <w:r w:rsidRPr="00FB1E47">
        <w:rPr>
          <w:i/>
        </w:rPr>
        <w:t>Y</w:t>
      </w:r>
      <w:r w:rsidRPr="00FB1E47">
        <w:rPr>
          <w:i/>
          <w:vertAlign w:val="subscript"/>
        </w:rPr>
        <w:t>i</w:t>
      </w:r>
      <w:r w:rsidRPr="00E65880">
        <w:rPr>
          <w:vertAlign w:val="subscript"/>
        </w:rPr>
        <w:t>2</w:t>
      </w:r>
      <w:r>
        <w:t>–</w:t>
      </w:r>
      <w:r w:rsidRPr="00FB1E47">
        <w:rPr>
          <w:i/>
        </w:rPr>
        <w:t>Y</w:t>
      </w:r>
      <w:r w:rsidRPr="00FB1E47">
        <w:rPr>
          <w:i/>
          <w:vertAlign w:val="subscript"/>
        </w:rPr>
        <w:t>i</w:t>
      </w:r>
      <w:r w:rsidRPr="00E65880">
        <w:rPr>
          <w:vertAlign w:val="subscript"/>
        </w:rPr>
        <w:t>1</w:t>
      </w:r>
      <w:r>
        <w:t xml:space="preserve">.  Perform the linear regression of </w:t>
      </w:r>
      <w:r w:rsidRPr="00FB1E47">
        <w:rPr>
          <w:i/>
        </w:rPr>
        <w:t>d</w:t>
      </w:r>
      <w:r w:rsidRPr="00FB1E47">
        <w:rPr>
          <w:i/>
          <w:vertAlign w:val="subscript"/>
        </w:rPr>
        <w:t>i</w:t>
      </w:r>
      <w:r>
        <w:t xml:space="preserve"> on the intercept alone (i.e., the model statement in PROC GLM would be “model di = ;”).  Summarize results.</w:t>
      </w:r>
    </w:p>
    <w:p w:rsidR="004E5BB1" w:rsidRDefault="004E5BB1" w:rsidP="004E5BB1">
      <w:pPr>
        <w:pStyle w:val="ListParagraph"/>
        <w:ind w:left="990"/>
      </w:pPr>
    </w:p>
    <w:p w:rsidR="004E5BB1" w:rsidRDefault="004E5BB1" w:rsidP="004E5BB1">
      <w:pPr>
        <w:pStyle w:val="ListParagraph"/>
        <w:numPr>
          <w:ilvl w:val="0"/>
          <w:numId w:val="9"/>
        </w:numPr>
        <w:tabs>
          <w:tab w:val="clear" w:pos="720"/>
        </w:tabs>
        <w:ind w:left="990" w:hanging="270"/>
      </w:pPr>
      <w:r>
        <w:t>In the output, look at the test for the intercept.  What simple test yields the same results?</w:t>
      </w:r>
    </w:p>
    <w:p w:rsidR="004E5BB1" w:rsidRDefault="004E5BB1" w:rsidP="004E5BB1"/>
    <w:p w:rsidR="004E5BB1" w:rsidRDefault="004E5BB1" w:rsidP="004E5BB1">
      <w:pPr>
        <w:pStyle w:val="ListParagraph"/>
        <w:numPr>
          <w:ilvl w:val="0"/>
          <w:numId w:val="9"/>
        </w:numPr>
        <w:tabs>
          <w:tab w:val="clear" w:pos="720"/>
        </w:tabs>
        <w:ind w:left="990" w:hanging="270"/>
      </w:pPr>
      <w:r w:rsidRPr="00AA0A9B">
        <w:rPr>
          <w:i/>
          <w:u w:val="single"/>
        </w:rPr>
        <w:t>Baseline-as-covariate model</w:t>
      </w:r>
      <w:r>
        <w:t>.  Now perform a linear regression for the post cholesterol value, using the baseline variable as a covariate.  Summarize results.</w:t>
      </w:r>
    </w:p>
    <w:p w:rsidR="004E5BB1" w:rsidRDefault="004E5BB1" w:rsidP="004E5BB1"/>
    <w:p w:rsidR="004E5BB1" w:rsidRDefault="004E5BB1" w:rsidP="004E5BB1">
      <w:pPr>
        <w:pStyle w:val="ListParagraph"/>
        <w:numPr>
          <w:ilvl w:val="0"/>
          <w:numId w:val="9"/>
        </w:numPr>
        <w:tabs>
          <w:tab w:val="clear" w:pos="720"/>
        </w:tabs>
        <w:ind w:left="990" w:hanging="270"/>
      </w:pPr>
      <w:r>
        <w:t xml:space="preserve">Compare the change-score (CS) and baseline-as-covariate (BAC) models.  </w:t>
      </w:r>
      <w:r w:rsidR="00090C88">
        <w:t xml:space="preserve">What are pro’s and </w:t>
      </w:r>
      <w:proofErr w:type="spellStart"/>
      <w:r w:rsidR="00090C88">
        <w:t>con’s</w:t>
      </w:r>
      <w:proofErr w:type="spellEnd"/>
      <w:r w:rsidR="00090C88">
        <w:t xml:space="preserve"> of each?  Also c</w:t>
      </w:r>
      <w:r>
        <w:t>onstruct residual plots (residual vs. be</w:t>
      </w:r>
      <w:r w:rsidR="00090C88">
        <w:t>fore) to help answer.</w:t>
      </w:r>
    </w:p>
    <w:p w:rsidR="004E5BB1" w:rsidRDefault="004E5BB1" w:rsidP="004E5BB1"/>
    <w:p w:rsidR="004E5BB1" w:rsidRDefault="004E5BB1" w:rsidP="004E5BB1">
      <w:pPr>
        <w:pStyle w:val="ListParagraph"/>
        <w:numPr>
          <w:ilvl w:val="0"/>
          <w:numId w:val="9"/>
        </w:numPr>
        <w:tabs>
          <w:tab w:val="clear" w:pos="720"/>
        </w:tabs>
        <w:ind w:left="990" w:hanging="270"/>
      </w:pPr>
      <w:r w:rsidRPr="00AA0A9B">
        <w:rPr>
          <w:i/>
          <w:u w:val="single"/>
        </w:rPr>
        <w:t>Hybrid model</w:t>
      </w:r>
      <w:r>
        <w:t>.  Consider the model of change score (</w:t>
      </w:r>
      <w:r w:rsidRPr="00090C88">
        <w:rPr>
          <w:i/>
        </w:rPr>
        <w:t>d</w:t>
      </w:r>
      <w:r w:rsidRPr="00090C88">
        <w:rPr>
          <w:i/>
          <w:vertAlign w:val="subscript"/>
        </w:rPr>
        <w:t>i</w:t>
      </w:r>
      <w:r>
        <w:t>) using baseline cholesterol as a covariate.</w:t>
      </w:r>
    </w:p>
    <w:p w:rsidR="0033161D" w:rsidRDefault="0033161D" w:rsidP="0033161D">
      <w:pPr>
        <w:pStyle w:val="ListParagraph"/>
        <w:numPr>
          <w:ilvl w:val="0"/>
          <w:numId w:val="10"/>
        </w:numPr>
        <w:tabs>
          <w:tab w:val="clear" w:pos="1080"/>
        </w:tabs>
        <w:ind w:left="1440" w:hanging="450"/>
      </w:pPr>
      <w:r>
        <w:t xml:space="preserve">Write the model (in terms of beta coefficients).  Then re-express the model in terms of </w:t>
      </w:r>
      <w:r w:rsidRPr="00FB1E47">
        <w:rPr>
          <w:i/>
        </w:rPr>
        <w:t>Y</w:t>
      </w:r>
      <w:r w:rsidRPr="00FB1E47">
        <w:rPr>
          <w:i/>
          <w:vertAlign w:val="subscript"/>
        </w:rPr>
        <w:t>i</w:t>
      </w:r>
      <w:r w:rsidRPr="00AA0A9B">
        <w:rPr>
          <w:vertAlign w:val="subscript"/>
        </w:rPr>
        <w:t>2</w:t>
      </w:r>
      <w:r>
        <w:t xml:space="preserve">.  Collect terms and determine the slope of the </w:t>
      </w:r>
      <w:r w:rsidRPr="00FB1E47">
        <w:rPr>
          <w:i/>
        </w:rPr>
        <w:t>Y</w:t>
      </w:r>
      <w:r w:rsidRPr="00FB1E47">
        <w:rPr>
          <w:i/>
          <w:vertAlign w:val="subscript"/>
        </w:rPr>
        <w:t>i</w:t>
      </w:r>
      <w:r w:rsidRPr="00AA0A9B">
        <w:rPr>
          <w:vertAlign w:val="subscript"/>
        </w:rPr>
        <w:t>1</w:t>
      </w:r>
      <w:r>
        <w:t xml:space="preserve"> term.  What is the relationship between the Hybrid and BAC models?  You can answer this based on both the equation you wrote, plus the models you fit with SAS or R.</w:t>
      </w:r>
    </w:p>
    <w:p w:rsidR="0033161D" w:rsidRDefault="0033161D" w:rsidP="0033161D">
      <w:pPr>
        <w:pStyle w:val="ListParagraph"/>
        <w:numPr>
          <w:ilvl w:val="0"/>
          <w:numId w:val="10"/>
        </w:numPr>
        <w:tabs>
          <w:tab w:val="clear" w:pos="1080"/>
        </w:tabs>
        <w:ind w:left="1440" w:hanging="450"/>
      </w:pPr>
      <w:r>
        <w:t xml:space="preserve">Write the hypotheses for the test reported in the PROC GLM output (for the ‘before’ variable, near the end), in terms </w:t>
      </w:r>
      <w:proofErr w:type="gramStart"/>
      <w:r>
        <w:t xml:space="preserve">of </w:t>
      </w:r>
      <w:proofErr w:type="gramEnd"/>
      <w:r w:rsidRPr="000B672F">
        <w:rPr>
          <w:position w:val="-10"/>
        </w:rPr>
        <w:object w:dxaOrig="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7.25pt;height:21.75pt" o:ole="">
            <v:imagedata r:id="rId5" o:title=""/>
          </v:shape>
          <o:OLEObject Type="Embed" ProgID="Equation.3" ShapeID="_x0000_i1063" DrawAspect="Content" ObjectID="_1628409137" r:id="rId6"/>
        </w:object>
      </w:r>
      <w:r>
        <w:t>.</w:t>
      </w:r>
    </w:p>
    <w:p w:rsidR="0033161D" w:rsidRDefault="0033161D" w:rsidP="0033161D">
      <w:pPr>
        <w:pStyle w:val="ListParagraph"/>
      </w:pPr>
    </w:p>
    <w:p w:rsidR="00090C88" w:rsidRDefault="00090C88" w:rsidP="0033161D">
      <w:pPr>
        <w:pStyle w:val="ListParagraph"/>
        <w:numPr>
          <w:ilvl w:val="0"/>
          <w:numId w:val="9"/>
        </w:numPr>
        <w:tabs>
          <w:tab w:val="clear" w:pos="720"/>
        </w:tabs>
        <w:ind w:left="990" w:hanging="270"/>
      </w:pPr>
      <w:r>
        <w:t>Fit the</w:t>
      </w:r>
      <w:r w:rsidR="0033161D">
        <w:t xml:space="preserve"> data using a mixed model, with an</w:t>
      </w:r>
      <w:r>
        <w:t xml:space="preserve"> UN structure for repeated measures.  In this case, don’t include baseline as covariate, since it is </w:t>
      </w:r>
      <w:r w:rsidR="0033161D">
        <w:t xml:space="preserve">already </w:t>
      </w:r>
      <w:bookmarkStart w:id="0" w:name="_GoBack"/>
      <w:bookmarkEnd w:id="0"/>
      <w:r>
        <w:t xml:space="preserve">an outcome.  How do results compare with the Hybrid model?  What are pro’s and </w:t>
      </w:r>
      <w:proofErr w:type="spellStart"/>
      <w:r>
        <w:t>con’s</w:t>
      </w:r>
      <w:proofErr w:type="spellEnd"/>
      <w:r>
        <w:t xml:space="preserve"> of each approach?</w:t>
      </w:r>
    </w:p>
    <w:p w:rsidR="004E5BB1" w:rsidRDefault="004E5BB1" w:rsidP="004E5BB1">
      <w:pPr>
        <w:pStyle w:val="ListParagraph"/>
        <w:ind w:left="1440"/>
      </w:pPr>
    </w:p>
    <w:p w:rsidR="005F5027" w:rsidRDefault="00461400" w:rsidP="004E5BB1">
      <w:pPr>
        <w:pStyle w:val="ListParagraph"/>
        <w:numPr>
          <w:ilvl w:val="0"/>
          <w:numId w:val="17"/>
        </w:numPr>
      </w:pPr>
      <w:r>
        <w:t xml:space="preserve">Consider a first-order autoregressive process, </w:t>
      </w:r>
      <w:proofErr w:type="spellStart"/>
      <w:r w:rsidRPr="00AA0A9B">
        <w:rPr>
          <w:i/>
        </w:rPr>
        <w:t>ε</w:t>
      </w:r>
      <w:r w:rsidRPr="00AA0A9B">
        <w:rPr>
          <w:i/>
          <w:vertAlign w:val="subscript"/>
        </w:rPr>
        <w:t>t</w:t>
      </w:r>
      <w:proofErr w:type="spellEnd"/>
      <w:r>
        <w:t xml:space="preserve"> = </w:t>
      </w:r>
      <w:r w:rsidRPr="00C93DF3">
        <w:rPr>
          <w:i/>
          <w:position w:val="-10"/>
        </w:rPr>
        <w:object w:dxaOrig="200" w:dyaOrig="320">
          <v:shape id="_x0000_i1031" type="#_x0000_t75" style="width:10.5pt;height:15.75pt" o:ole="">
            <v:imagedata r:id="rId7" o:title=""/>
          </v:shape>
          <o:OLEObject Type="Embed" ProgID="Equation.3" ShapeID="_x0000_i1031" DrawAspect="Content" ObjectID="_1628409138" r:id="rId8"/>
        </w:object>
      </w:r>
      <w:r>
        <w:t xml:space="preserve"> </w:t>
      </w:r>
      <w:r w:rsidRPr="00AA0A9B">
        <w:rPr>
          <w:i/>
        </w:rPr>
        <w:t>ε</w:t>
      </w:r>
      <w:r w:rsidRPr="00AA0A9B">
        <w:rPr>
          <w:i/>
          <w:vertAlign w:val="subscript"/>
        </w:rPr>
        <w:t>t</w:t>
      </w:r>
      <w:r w:rsidRPr="00AA0A9B">
        <w:rPr>
          <w:vertAlign w:val="subscript"/>
        </w:rPr>
        <w:t>-1</w:t>
      </w:r>
      <w:r>
        <w:t xml:space="preserve"> + </w:t>
      </w:r>
      <w:proofErr w:type="spellStart"/>
      <w:r w:rsidRPr="00AA0A9B">
        <w:rPr>
          <w:i/>
        </w:rPr>
        <w:t>Z</w:t>
      </w:r>
      <w:r w:rsidRPr="00AA0A9B">
        <w:rPr>
          <w:i/>
          <w:vertAlign w:val="subscript"/>
        </w:rPr>
        <w:t>t</w:t>
      </w:r>
      <w:proofErr w:type="spellEnd"/>
      <w:r>
        <w:t xml:space="preserve">, where </w:t>
      </w:r>
      <w:proofErr w:type="spellStart"/>
      <w:r w:rsidRPr="00AA0A9B">
        <w:rPr>
          <w:i/>
        </w:rPr>
        <w:t>Z</w:t>
      </w:r>
      <w:r w:rsidRPr="00AA0A9B">
        <w:rPr>
          <w:i/>
          <w:vertAlign w:val="subscript"/>
        </w:rPr>
        <w:t>t</w:t>
      </w:r>
      <w:proofErr w:type="spellEnd"/>
      <w:r w:rsidRPr="00AA0A9B">
        <w:rPr>
          <w:i/>
          <w:vertAlign w:val="subscript"/>
        </w:rPr>
        <w:t xml:space="preserve"> </w:t>
      </w:r>
      <w:r>
        <w:t xml:space="preserve">~ </w:t>
      </w:r>
      <w:proofErr w:type="gramStart"/>
      <w:r>
        <w:t>N(</w:t>
      </w:r>
      <w:proofErr w:type="gramEnd"/>
      <w:r>
        <w:t>0, σ</w:t>
      </w:r>
      <w:r w:rsidRPr="00AA0A9B">
        <w:rPr>
          <w:vertAlign w:val="superscript"/>
        </w:rPr>
        <w:t>2</w:t>
      </w:r>
      <w:r>
        <w:t xml:space="preserve">), where </w:t>
      </w:r>
      <w:r w:rsidRPr="00AA0A9B">
        <w:rPr>
          <w:i/>
        </w:rPr>
        <w:t>t</w:t>
      </w:r>
      <w:r>
        <w:t xml:space="preserve"> is an integer for discrete units of time (e.g., days), and |</w:t>
      </w:r>
      <w:r w:rsidRPr="00C93DF3">
        <w:rPr>
          <w:i/>
          <w:position w:val="-10"/>
        </w:rPr>
        <w:object w:dxaOrig="200" w:dyaOrig="320">
          <v:shape id="_x0000_i1032" type="#_x0000_t75" style="width:10.5pt;height:15.75pt" o:ole="">
            <v:imagedata r:id="rId7" o:title=""/>
          </v:shape>
          <o:OLEObject Type="Embed" ProgID="Equation.3" ShapeID="_x0000_i1032" DrawAspect="Content" ObjectID="_1628409139" r:id="rId9"/>
        </w:object>
      </w:r>
      <w:r>
        <w:t xml:space="preserve">|&lt;1.  In order to derive the quantities below, say that this is an ‘infinite process’ (i.e., </w:t>
      </w:r>
      <w:r w:rsidRPr="00AA0A9B">
        <w:rPr>
          <w:i/>
        </w:rPr>
        <w:t>t</w:t>
      </w:r>
      <w:r>
        <w:t xml:space="preserve"> extends backwards in time to infinity).  First, by iteration we can show </w:t>
      </w:r>
      <w:proofErr w:type="gramStart"/>
      <w:r>
        <w:t xml:space="preserve">that </w:t>
      </w:r>
      <w:proofErr w:type="gramEnd"/>
      <w:r w:rsidRPr="004923AE">
        <w:rPr>
          <w:position w:val="-12"/>
        </w:rPr>
        <w:object w:dxaOrig="3840" w:dyaOrig="380">
          <v:shape id="_x0000_i1033" type="#_x0000_t75" style="width:192.75pt;height:20.25pt" o:ole="">
            <v:imagedata r:id="rId10" o:title=""/>
          </v:shape>
          <o:OLEObject Type="Embed" ProgID="Equation.3" ShapeID="_x0000_i1033" DrawAspect="Content" ObjectID="_1628409140" r:id="rId11"/>
        </w:object>
      </w:r>
      <w:r>
        <w:t xml:space="preserve">.  If we keep going, we get the </w:t>
      </w:r>
      <w:proofErr w:type="gramStart"/>
      <w:r>
        <w:t xml:space="preserve">expression </w:t>
      </w:r>
      <w:proofErr w:type="gramEnd"/>
      <w:r w:rsidRPr="00E453C4">
        <w:rPr>
          <w:position w:val="-18"/>
        </w:rPr>
        <w:object w:dxaOrig="1700" w:dyaOrig="480">
          <v:shape id="_x0000_i1034" type="#_x0000_t75" style="width:84.75pt;height:24pt" o:ole="">
            <v:imagedata r:id="rId12" o:title=""/>
          </v:shape>
          <o:OLEObject Type="Embed" ProgID="Equation.3" ShapeID="_x0000_i1034" DrawAspect="Content" ObjectID="_1628409141" r:id="rId13"/>
        </w:object>
      </w:r>
      <w:r>
        <w:t xml:space="preserve">.  [We can show that this equality holds since </w:t>
      </w:r>
      <w:r w:rsidRPr="00C93DF3">
        <w:rPr>
          <w:position w:val="-18"/>
        </w:rPr>
        <w:object w:dxaOrig="1219" w:dyaOrig="540">
          <v:shape id="_x0000_i1035" type="#_x0000_t75" style="width:60.75pt;height:27.75pt" o:ole="">
            <v:imagedata r:id="rId14" o:title=""/>
          </v:shape>
          <o:OLEObject Type="Embed" ProgID="Equation.3" ShapeID="_x0000_i1035" DrawAspect="Content" ObjectID="_1628409142" r:id="rId15"/>
        </w:object>
      </w:r>
      <w:r>
        <w:t xml:space="preserve">  is mean-square convergent </w:t>
      </w:r>
      <w:proofErr w:type="spellStart"/>
      <w:r>
        <w:t xml:space="preserve">as </w:t>
      </w:r>
      <w:r w:rsidRPr="00AA0A9B">
        <w:rPr>
          <w:i/>
        </w:rPr>
        <w:t>k</w:t>
      </w:r>
      <w:proofErr w:type="spellEnd"/>
      <w:r>
        <w:t xml:space="preserve">→∞:  </w:t>
      </w:r>
      <w:r w:rsidRPr="00C93DF3">
        <w:rPr>
          <w:position w:val="-18"/>
        </w:rPr>
        <w:object w:dxaOrig="4819" w:dyaOrig="540">
          <v:shape id="_x0000_i1036" type="#_x0000_t75" style="width:241.5pt;height:27.75pt" o:ole="">
            <v:imagedata r:id="rId16" o:title=""/>
          </v:shape>
          <o:OLEObject Type="Embed" ProgID="Equation.DSMT4" ShapeID="_x0000_i1036" DrawAspect="Content" ObjectID="_1628409143" r:id="rId17"/>
        </w:object>
      </w:r>
      <w:r>
        <w:t xml:space="preserve"> since </w:t>
      </w:r>
      <w:r w:rsidRPr="00C93DF3">
        <w:rPr>
          <w:position w:val="-12"/>
        </w:rPr>
        <w:object w:dxaOrig="720" w:dyaOrig="380">
          <v:shape id="_x0000_i1037" type="#_x0000_t75" style="width:36pt;height:20.25pt" o:ole="">
            <v:imagedata r:id="rId18" o:title=""/>
          </v:shape>
          <o:OLEObject Type="Embed" ProgID="Equation.DSMT4" ShapeID="_x0000_i1037" DrawAspect="Content" ObjectID="_1628409144" r:id="rId19"/>
        </w:object>
      </w:r>
      <w:r>
        <w:t xml:space="preserve"> is constant over </w:t>
      </w:r>
      <w:r w:rsidRPr="00AA0A9B">
        <w:rPr>
          <w:i/>
        </w:rPr>
        <w:t>t</w:t>
      </w:r>
      <w:r>
        <w:t>.]</w:t>
      </w:r>
    </w:p>
    <w:p w:rsidR="005F5027" w:rsidRDefault="00461400" w:rsidP="004E5BB1">
      <w:pPr>
        <w:pStyle w:val="ListParagraph"/>
        <w:numPr>
          <w:ilvl w:val="1"/>
          <w:numId w:val="17"/>
        </w:numPr>
      </w:pPr>
      <w:r w:rsidRPr="0085333C">
        <w:t>Determine E(</w:t>
      </w:r>
      <w:proofErr w:type="spellStart"/>
      <w:r w:rsidRPr="00AA0A9B">
        <w:rPr>
          <w:i/>
        </w:rPr>
        <w:t>ε</w:t>
      </w:r>
      <w:r w:rsidRPr="00FB1E47">
        <w:rPr>
          <w:i/>
          <w:vertAlign w:val="subscript"/>
        </w:rPr>
        <w:t>t</w:t>
      </w:r>
      <w:proofErr w:type="spellEnd"/>
      <w:r w:rsidRPr="0085333C">
        <w:t>)</w:t>
      </w:r>
    </w:p>
    <w:p w:rsidR="005F5027" w:rsidRPr="00AA0A9B" w:rsidRDefault="00461400" w:rsidP="004E5BB1">
      <w:pPr>
        <w:pStyle w:val="ListParagraph"/>
        <w:numPr>
          <w:ilvl w:val="1"/>
          <w:numId w:val="17"/>
        </w:numPr>
      </w:pPr>
      <w:r w:rsidRPr="00AA0A9B">
        <w:rPr>
          <w:lang w:val="pt-BR"/>
        </w:rPr>
        <w:t>Determine Cov(</w:t>
      </w:r>
      <w:r w:rsidRPr="00AA0A9B">
        <w:rPr>
          <w:i/>
        </w:rPr>
        <w:t>ε</w:t>
      </w:r>
      <w:r w:rsidRPr="00FB1E47">
        <w:rPr>
          <w:i/>
          <w:vertAlign w:val="subscript"/>
          <w:lang w:val="pt-BR"/>
        </w:rPr>
        <w:t>t</w:t>
      </w:r>
      <w:r w:rsidRPr="00AA0A9B">
        <w:rPr>
          <w:lang w:val="pt-BR"/>
        </w:rPr>
        <w:t xml:space="preserve">, </w:t>
      </w:r>
      <w:r w:rsidRPr="00AA0A9B">
        <w:rPr>
          <w:i/>
        </w:rPr>
        <w:t>ε</w:t>
      </w:r>
      <w:r w:rsidRPr="00FB1E47">
        <w:rPr>
          <w:i/>
          <w:vertAlign w:val="subscript"/>
          <w:lang w:val="pt-BR"/>
        </w:rPr>
        <w:t>t</w:t>
      </w:r>
      <w:r w:rsidRPr="00AA0A9B">
        <w:rPr>
          <w:vertAlign w:val="subscript"/>
          <w:lang w:val="pt-BR"/>
        </w:rPr>
        <w:t>+</w:t>
      </w:r>
      <w:r w:rsidRPr="00FB1E47">
        <w:rPr>
          <w:i/>
          <w:vertAlign w:val="subscript"/>
          <w:lang w:val="pt-BR"/>
        </w:rPr>
        <w:t>h</w:t>
      </w:r>
      <w:r w:rsidRPr="00AA0A9B">
        <w:rPr>
          <w:lang w:val="pt-BR"/>
        </w:rPr>
        <w:t>)</w:t>
      </w:r>
    </w:p>
    <w:p w:rsidR="005F5027" w:rsidRPr="00AA0A9B" w:rsidRDefault="00461400" w:rsidP="004E5BB1">
      <w:pPr>
        <w:pStyle w:val="ListParagraph"/>
        <w:numPr>
          <w:ilvl w:val="1"/>
          <w:numId w:val="17"/>
        </w:numPr>
      </w:pPr>
      <w:r w:rsidRPr="00AA0A9B">
        <w:rPr>
          <w:lang w:val="pt-BR"/>
        </w:rPr>
        <w:t>Determine Corr(</w:t>
      </w:r>
      <w:r w:rsidR="00FB1E47" w:rsidRPr="00AA0A9B">
        <w:rPr>
          <w:i/>
        </w:rPr>
        <w:t>ε</w:t>
      </w:r>
      <w:r w:rsidR="00FB1E47" w:rsidRPr="00FB1E47">
        <w:rPr>
          <w:i/>
          <w:vertAlign w:val="subscript"/>
          <w:lang w:val="pt-BR"/>
        </w:rPr>
        <w:t>t</w:t>
      </w:r>
      <w:r w:rsidR="00FB1E47" w:rsidRPr="00AA0A9B">
        <w:rPr>
          <w:lang w:val="pt-BR"/>
        </w:rPr>
        <w:t xml:space="preserve">, </w:t>
      </w:r>
      <w:r w:rsidR="00FB1E47" w:rsidRPr="00AA0A9B">
        <w:rPr>
          <w:i/>
        </w:rPr>
        <w:t>ε</w:t>
      </w:r>
      <w:r w:rsidR="00FB1E47" w:rsidRPr="00FB1E47">
        <w:rPr>
          <w:i/>
          <w:vertAlign w:val="subscript"/>
          <w:lang w:val="pt-BR"/>
        </w:rPr>
        <w:t>t</w:t>
      </w:r>
      <w:r w:rsidR="00FB1E47" w:rsidRPr="00AA0A9B">
        <w:rPr>
          <w:vertAlign w:val="subscript"/>
          <w:lang w:val="pt-BR"/>
        </w:rPr>
        <w:t>+</w:t>
      </w:r>
      <w:r w:rsidR="00FB1E47" w:rsidRPr="00FB1E47">
        <w:rPr>
          <w:i/>
          <w:vertAlign w:val="subscript"/>
          <w:lang w:val="pt-BR"/>
        </w:rPr>
        <w:t>h</w:t>
      </w:r>
      <w:r w:rsidRPr="00AA0A9B">
        <w:rPr>
          <w:lang w:val="pt-BR"/>
        </w:rPr>
        <w:t>)</w:t>
      </w:r>
    </w:p>
    <w:p w:rsidR="00461400" w:rsidRDefault="00461400" w:rsidP="004E5BB1">
      <w:pPr>
        <w:pStyle w:val="ListParagraph"/>
        <w:numPr>
          <w:ilvl w:val="1"/>
          <w:numId w:val="17"/>
        </w:numPr>
      </w:pPr>
      <w:r w:rsidRPr="0085333C">
        <w:t xml:space="preserve">Is </w:t>
      </w:r>
      <w:smartTag w:uri="isiresearchsoft-com/cwyw" w:element="citation">
        <w:r w:rsidRPr="0085333C">
          <w:t>{</w:t>
        </w:r>
        <w:proofErr w:type="spellStart"/>
        <w:proofErr w:type="gramStart"/>
        <w:r w:rsidRPr="00AA0A9B">
          <w:rPr>
            <w:i/>
          </w:rPr>
          <w:t>ε</w:t>
        </w:r>
        <w:r w:rsidRPr="00FB1E47">
          <w:rPr>
            <w:i/>
            <w:vertAlign w:val="subscript"/>
          </w:rPr>
          <w:t>t</w:t>
        </w:r>
        <w:proofErr w:type="spellEnd"/>
        <w:proofErr w:type="gramEnd"/>
        <w:r w:rsidRPr="0085333C">
          <w:t>}</w:t>
        </w:r>
      </w:smartTag>
      <w:r w:rsidRPr="0085333C">
        <w:t xml:space="preserve"> a stationary process?</w:t>
      </w:r>
    </w:p>
    <w:p w:rsidR="00090C88" w:rsidRDefault="00090C88">
      <w:pPr>
        <w:spacing w:after="200" w:line="276" w:lineRule="auto"/>
      </w:pPr>
      <w:r>
        <w:br w:type="page"/>
      </w:r>
    </w:p>
    <w:p w:rsidR="00F7747B" w:rsidRDefault="00F7747B" w:rsidP="004E5BB1">
      <w:pPr>
        <w:pStyle w:val="ListParagraph"/>
        <w:numPr>
          <w:ilvl w:val="0"/>
          <w:numId w:val="17"/>
        </w:numPr>
        <w:spacing w:after="200" w:line="276" w:lineRule="auto"/>
      </w:pPr>
      <w:r w:rsidRPr="00E313BD">
        <w:lastRenderedPageBreak/>
        <w:t>Prelude:  Here, we have time series data.  The primary point of the exercise is to better understand the two main parts of a predictive model, the mean and error.</w:t>
      </w:r>
      <w:r w:rsidR="00AA0A9B">
        <w:t xml:space="preserve">  </w:t>
      </w:r>
      <w:r>
        <w:t xml:space="preserve">Use PROC MIXED in SAS to fit the linear time trend with </w:t>
      </w:r>
      <w:proofErr w:type="gramStart"/>
      <w:r>
        <w:t>AR(</w:t>
      </w:r>
      <w:proofErr w:type="gramEnd"/>
      <w:r>
        <w:t>1) error model with the global average temperature data (</w:t>
      </w:r>
      <w:r w:rsidR="005F5027">
        <w:t>see</w:t>
      </w:r>
      <w:r>
        <w:t xml:space="preserve"> web site), and then answer the questions below.    The data are from </w:t>
      </w:r>
      <w:hyperlink r:id="rId20" w:history="1">
        <w:r w:rsidR="00E16185" w:rsidRPr="00301E20">
          <w:rPr>
            <w:rStyle w:val="Hyperlink"/>
          </w:rPr>
          <w:t>https://www.ncdc.noaa.gov/cag/time-series/global</w:t>
        </w:r>
      </w:hyperlink>
      <w:r w:rsidR="00E16185">
        <w:t xml:space="preserve"> .</w:t>
      </w:r>
      <w:r>
        <w:t xml:space="preserve"> </w:t>
      </w:r>
      <w:r w:rsidR="00E16185">
        <w:t xml:space="preserve"> </w:t>
      </w:r>
      <w:r>
        <w:t>Temperatures are for 1880-201</w:t>
      </w:r>
      <w:r w:rsidR="00FE3C6D">
        <w:t>9</w:t>
      </w:r>
      <w:r>
        <w:t>, mean-corrected (or ‘anomalies’) based on 20</w:t>
      </w:r>
      <w:r w:rsidRPr="00AA0A9B">
        <w:rPr>
          <w:vertAlign w:val="superscript"/>
        </w:rPr>
        <w:t>th</w:t>
      </w:r>
      <w:r>
        <w:t xml:space="preserve"> Century average, reported in ºC, and for land and ocean combined.  </w:t>
      </w:r>
      <w:r w:rsidR="00426DF7">
        <w:t>T</w:t>
      </w:r>
      <w:r>
        <w:t>hese are newer data than those in the lecture notes.</w:t>
      </w:r>
      <w:r w:rsidR="00AD3AAF">
        <w:t xml:space="preserve">  </w:t>
      </w:r>
      <w:r w:rsidR="00AA0A9B">
        <w:t>Below</w:t>
      </w:r>
      <w:r>
        <w:t xml:space="preserve"> is SAS code that </w:t>
      </w:r>
      <w:r w:rsidR="00EA7BC4">
        <w:t>you can use to fit the model</w:t>
      </w:r>
      <w:r>
        <w:t xml:space="preserve">.  </w:t>
      </w:r>
      <w:r w:rsidR="00D84BAB">
        <w:t>The ‘</w:t>
      </w:r>
      <w:r w:rsidR="00D84BAB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="00D84BAB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=intercept</w:t>
      </w:r>
      <w:r w:rsidR="00D84BAB">
        <w:t xml:space="preserve">’ option tells SAS there is one </w:t>
      </w:r>
      <w:r>
        <w:t>process.</w:t>
      </w:r>
    </w:p>
    <w:p w:rsidR="00130163" w:rsidRDefault="00130163" w:rsidP="00130163">
      <w:pPr>
        <w:pStyle w:val="ListParagraph"/>
      </w:pPr>
    </w:p>
    <w:p w:rsidR="00130163" w:rsidRDefault="004E5BB1" w:rsidP="004E5BB1">
      <w:pPr>
        <w:tabs>
          <w:tab w:val="left" w:pos="1080"/>
        </w:tabs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spellStart"/>
      <w:proofErr w:type="gramStart"/>
      <w:r w:rsidR="00130163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30163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teaching.global_temp_anomalies</w:t>
      </w:r>
      <w:proofErr w:type="spellEnd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method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=ml;</w:t>
      </w:r>
    </w:p>
    <w:p w:rsidR="004E5BB1" w:rsidRDefault="004E5BB1" w:rsidP="004E5BB1">
      <w:pPr>
        <w:tabs>
          <w:tab w:val="left" w:pos="108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temp=year / </w:t>
      </w:r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tempout;</w:t>
      </w:r>
      <w:proofErr w:type="spellEnd"/>
    </w:p>
    <w:p w:rsidR="00F7747B" w:rsidRPr="004E5BB1" w:rsidRDefault="004E5BB1" w:rsidP="004E5BB1">
      <w:pPr>
        <w:tabs>
          <w:tab w:val="left" w:pos="108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type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ar</w:t>
      </w:r>
      <w:proofErr w:type="spellEnd"/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(</w:t>
      </w:r>
      <w:r w:rsidR="00130163"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="00130163"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=intercept; </w:t>
      </w:r>
      <w:r w:rsidR="00130163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="00130163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E5BB1" w:rsidRDefault="004E5BB1" w:rsidP="004E5BB1">
      <w:pPr>
        <w:ind w:left="1080"/>
      </w:pPr>
    </w:p>
    <w:p w:rsidR="00EA7BC4" w:rsidRDefault="00AD3AAF" w:rsidP="00D84BAB">
      <w:pPr>
        <w:numPr>
          <w:ilvl w:val="1"/>
          <w:numId w:val="8"/>
        </w:numPr>
        <w:tabs>
          <w:tab w:val="clear" w:pos="1440"/>
        </w:tabs>
      </w:pPr>
      <w:r>
        <w:t>Create a Residual plot (residuals versus year) based on the fitted data from the model</w:t>
      </w:r>
      <w:r w:rsidR="00AA0A9B">
        <w:t xml:space="preserve"> </w:t>
      </w:r>
    </w:p>
    <w:p w:rsidR="00D84BAB" w:rsidRDefault="00AD3AAF" w:rsidP="00D84BAB">
      <w:pPr>
        <w:ind w:left="1080"/>
      </w:pPr>
      <w:r>
        <w:t>(</w:t>
      </w:r>
      <w:r w:rsidRPr="00DE1A16">
        <w:rPr>
          <w:position w:val="-12"/>
        </w:rPr>
        <w:object w:dxaOrig="1320" w:dyaOrig="400">
          <v:shape id="_x0000_i1038" type="#_x0000_t75" style="width:66pt;height:20.25pt" o:ole="">
            <v:imagedata r:id="rId21" o:title=""/>
          </v:shape>
          <o:OLEObject Type="Embed" ProgID="Equation.3" ShapeID="_x0000_i1038" DrawAspect="Content" ObjectID="_1628409145" r:id="rId22"/>
        </w:object>
      </w:r>
      <w:r>
        <w:t xml:space="preserve">  </w:t>
      </w:r>
      <w:proofErr w:type="gramStart"/>
      <w:r>
        <w:t>are</w:t>
      </w:r>
      <w:proofErr w:type="gramEnd"/>
      <w:r>
        <w:t xml:space="preserve"> predicted values; </w:t>
      </w:r>
      <w:r w:rsidRPr="00DE1A16">
        <w:rPr>
          <w:position w:val="-12"/>
        </w:rPr>
        <w:object w:dxaOrig="700" w:dyaOrig="360">
          <v:shape id="_x0000_i1039" type="#_x0000_t75" style="width:35.25pt;height:18pt" o:ole="">
            <v:imagedata r:id="rId23" o:title=""/>
          </v:shape>
          <o:OLEObject Type="Embed" ProgID="Equation.3" ShapeID="_x0000_i1039" DrawAspect="Content" ObjectID="_1628409146" r:id="rId24"/>
        </w:object>
      </w:r>
      <w:r>
        <w:t xml:space="preserve"> are residuals).  What patterns do you notice? What do you think the plot is telling you?</w:t>
      </w:r>
    </w:p>
    <w:p w:rsidR="004E5BB1" w:rsidRDefault="004E5BB1" w:rsidP="004E5BB1"/>
    <w:p w:rsidR="0050007B" w:rsidRDefault="00AD3AAF" w:rsidP="00E529A6">
      <w:pPr>
        <w:pStyle w:val="ListParagraph"/>
        <w:numPr>
          <w:ilvl w:val="1"/>
          <w:numId w:val="8"/>
        </w:numPr>
      </w:pPr>
      <w:r w:rsidRPr="00DE1A16">
        <w:t xml:space="preserve">In order to get a better idea whether the AR(1) process with linear time trend appears to fit the global temperature data, create a new residual plot </w:t>
      </w:r>
      <w:r>
        <w:t xml:space="preserve">using residuals </w:t>
      </w:r>
      <w:r w:rsidRPr="00DE1A16">
        <w:t xml:space="preserve">that take into account both the mean and error parts of the model.  Specifically, the new residual is </w:t>
      </w:r>
      <w:r w:rsidRPr="00DE1A16">
        <w:rPr>
          <w:position w:val="-12"/>
        </w:rPr>
        <w:object w:dxaOrig="700" w:dyaOrig="360">
          <v:shape id="_x0000_i1040" type="#_x0000_t75" style="width:35.25pt;height:18pt" o:ole="">
            <v:imagedata r:id="rId25" o:title=""/>
          </v:shape>
          <o:OLEObject Type="Embed" ProgID="Equation.3" ShapeID="_x0000_i1040" DrawAspect="Content" ObjectID="_1628409147" r:id="rId26"/>
        </w:object>
      </w:r>
      <w:r w:rsidRPr="00DE1A16">
        <w:t xml:space="preserve"> where </w:t>
      </w:r>
      <w:r w:rsidRPr="00DE1A16">
        <w:rPr>
          <w:position w:val="-12"/>
        </w:rPr>
        <w:object w:dxaOrig="1460" w:dyaOrig="360">
          <v:shape id="_x0000_i1041" type="#_x0000_t75" style="width:73.5pt;height:18pt" o:ole="">
            <v:imagedata r:id="rId27" o:title=""/>
          </v:shape>
          <o:OLEObject Type="Embed" ProgID="Equation.3" ShapeID="_x0000_i1041" DrawAspect="Content" ObjectID="_1628409148" r:id="rId28"/>
        </w:object>
      </w:r>
      <w:r>
        <w:t xml:space="preserve"> </w:t>
      </w:r>
      <w:proofErr w:type="gramStart"/>
      <w:r>
        <w:t>and</w:t>
      </w:r>
      <w:r w:rsidRPr="00DE1A16">
        <w:t xml:space="preserve"> </w:t>
      </w:r>
      <w:proofErr w:type="gramEnd"/>
      <w:r w:rsidRPr="00DE1A16">
        <w:rPr>
          <w:position w:val="-12"/>
        </w:rPr>
        <w:object w:dxaOrig="1160" w:dyaOrig="360">
          <v:shape id="_x0000_i1042" type="#_x0000_t75" style="width:58.5pt;height:18pt" o:ole="">
            <v:imagedata r:id="rId29" o:title=""/>
          </v:shape>
          <o:OLEObject Type="Embed" ProgID="Equation.3" ShapeID="_x0000_i1042" DrawAspect="Content" ObjectID="_1628409149" r:id="rId30"/>
        </w:object>
      </w:r>
      <w:r w:rsidRPr="00DE1A16">
        <w:t>.  [Note:  PROC AUTOREG computes these type of residuals directly</w:t>
      </w:r>
      <w:r>
        <w:t>, but we’ll stick with PROC MIXED since that’s what we’ll be using later in the course</w:t>
      </w:r>
      <w:r w:rsidRPr="00DE1A16">
        <w:t>.]</w:t>
      </w:r>
      <w:r>
        <w:t xml:space="preserve">  </w:t>
      </w:r>
      <w:r w:rsidR="00D84BAB">
        <w:t>You can create these new residuals in a data step.  Use the estimated correlation parameter from the SAS output.</w:t>
      </w:r>
      <w:r w:rsidR="00E529A6">
        <w:t xml:space="preserve">  Based on this plot</w:t>
      </w:r>
      <w:r w:rsidR="00F7747B">
        <w:t>, what is your opinion abou</w:t>
      </w:r>
      <w:r w:rsidR="00E529A6">
        <w:t>t how the model fits the data?</w:t>
      </w:r>
      <w:r w:rsidR="0050007B">
        <w:t xml:space="preserve">  [Notes:  in creating the new residuals, you can obtain the correlation parameter estimate from the PROC MIXED output; to align ‘</w:t>
      </w:r>
      <w:r w:rsidR="0050007B" w:rsidRPr="0050007B">
        <w:rPr>
          <w:i/>
        </w:rPr>
        <w:t>t</w:t>
      </w:r>
      <w:r w:rsidR="0050007B">
        <w:t xml:space="preserve">’ and </w:t>
      </w:r>
    </w:p>
    <w:p w:rsidR="00D84BAB" w:rsidRDefault="0050007B" w:rsidP="0050007B">
      <w:pPr>
        <w:pStyle w:val="ListParagraph"/>
        <w:ind w:left="1080"/>
      </w:pPr>
      <w:r>
        <w:t>‘</w:t>
      </w:r>
      <w:r w:rsidRPr="0050007B">
        <w:rPr>
          <w:i/>
        </w:rPr>
        <w:t>t</w:t>
      </w:r>
      <w:r>
        <w:t>–1’ data, you can use the lag function in SAS.]</w:t>
      </w:r>
    </w:p>
    <w:p w:rsidR="004E5BB1" w:rsidRDefault="004E5BB1" w:rsidP="004E5BB1">
      <w:pPr>
        <w:pStyle w:val="ListParagraph"/>
        <w:ind w:left="1080"/>
      </w:pPr>
    </w:p>
    <w:p w:rsidR="00123672" w:rsidRDefault="00AD3AAF" w:rsidP="00D84BAB">
      <w:pPr>
        <w:pStyle w:val="ListParagraph"/>
        <w:numPr>
          <w:ilvl w:val="1"/>
          <w:numId w:val="8"/>
        </w:numPr>
      </w:pPr>
      <w:r>
        <w:t>Based on your fitted model, what is the average</w:t>
      </w:r>
      <w:r w:rsidR="00F7747B">
        <w:t xml:space="preserve"> increase in temp</w:t>
      </w:r>
      <w:r>
        <w:t>erature</w:t>
      </w:r>
      <w:r w:rsidR="00F7747B">
        <w:t xml:space="preserve"> per decade?</w:t>
      </w:r>
    </w:p>
    <w:p w:rsidR="004E5BB1" w:rsidRDefault="004E5BB1" w:rsidP="004E5BB1"/>
    <w:p w:rsidR="004B4F70" w:rsidRDefault="004B4F70" w:rsidP="00D84BAB">
      <w:pPr>
        <w:pStyle w:val="ListParagraph"/>
        <w:numPr>
          <w:ilvl w:val="1"/>
          <w:numId w:val="8"/>
        </w:numPr>
      </w:pPr>
      <w:r>
        <w:t>Try refitting the data using a polynomial trend for time (decide on the degree of the model by looking at the plot).  How does the model fit compare with the one that using a simple linear trend for time?  What happens to the correlation parameter estimate in this new model?  Explain why the change makes sense.</w:t>
      </w:r>
      <w:r w:rsidR="00C11885">
        <w:t xml:space="preserve">  What do you think about this fit compared with the simple linear model?  (In answering this, don’t worry about the ‘0’ SE for higher-order terms; just focus on the fit itself.) </w:t>
      </w:r>
    </w:p>
    <w:p w:rsidR="004E5BB1" w:rsidRDefault="004E5BB1" w:rsidP="004E5BB1"/>
    <w:p w:rsidR="00C11885" w:rsidRDefault="0050007B" w:rsidP="00D84BAB">
      <w:pPr>
        <w:pStyle w:val="ListParagraph"/>
        <w:numPr>
          <w:ilvl w:val="1"/>
          <w:numId w:val="8"/>
        </w:numPr>
      </w:pPr>
      <w:r>
        <w:t xml:space="preserve">Perform a </w:t>
      </w:r>
      <w:r w:rsidR="00C11885">
        <w:t xml:space="preserve">nonparametric regression fit </w:t>
      </w:r>
      <w:r>
        <w:t xml:space="preserve">of the data </w:t>
      </w:r>
      <w:r w:rsidR="00E529A6">
        <w:t>using PROC LOESS</w:t>
      </w:r>
      <w:r w:rsidR="00C11885">
        <w:t xml:space="preserve">.  </w:t>
      </w:r>
      <w:r w:rsidR="00B6095B">
        <w:t xml:space="preserve">Construct </w:t>
      </w:r>
      <w:r w:rsidR="00C11885">
        <w:t xml:space="preserve">a residual plot and histogram.  </w:t>
      </w:r>
      <w:r>
        <w:t>Do you think</w:t>
      </w:r>
      <w:r w:rsidR="00C11885">
        <w:t xml:space="preserve"> this a better</w:t>
      </w:r>
      <w:r w:rsidR="00B6095B">
        <w:t>/</w:t>
      </w:r>
      <w:r w:rsidR="00C11885">
        <w:t>worse</w:t>
      </w:r>
      <w:r w:rsidR="00B6095B">
        <w:t>/</w:t>
      </w:r>
      <w:r w:rsidR="00C11885">
        <w:t>different</w:t>
      </w:r>
      <w:r w:rsidR="00B6095B">
        <w:t xml:space="preserve"> fit</w:t>
      </w:r>
      <w:r w:rsidR="00C11885">
        <w:t xml:space="preserve"> compared with the </w:t>
      </w:r>
      <w:r w:rsidR="00B6095B">
        <w:t xml:space="preserve">parametric fits </w:t>
      </w:r>
      <w:r w:rsidR="00C11885">
        <w:t xml:space="preserve">with </w:t>
      </w:r>
      <w:proofErr w:type="gramStart"/>
      <w:r w:rsidR="00C11885">
        <w:t>AR(</w:t>
      </w:r>
      <w:proofErr w:type="gramEnd"/>
      <w:r w:rsidR="00C11885">
        <w:t>1) errors?  Explain.</w:t>
      </w:r>
    </w:p>
    <w:p w:rsidR="00E529A6" w:rsidRDefault="00E529A6" w:rsidP="00E529A6">
      <w:pPr>
        <w:pStyle w:val="ListParagraph"/>
        <w:ind w:left="1080"/>
      </w:pPr>
    </w:p>
    <w:p w:rsidR="00E529A6" w:rsidRDefault="00E529A6" w:rsidP="00B6095B">
      <w:pPr>
        <w:autoSpaceDE w:val="0"/>
        <w:autoSpaceDN w:val="0"/>
        <w:adjustRightInd w:val="0"/>
        <w:ind w:left="360" w:firstLine="72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loess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B6095B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teaching.global_temp_anomalies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29A6" w:rsidRDefault="00E529A6" w:rsidP="00E529A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scoreresults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scoreout</w:t>
      </w:r>
      <w:proofErr w:type="spellEnd"/>
    </w:p>
    <w:p w:rsidR="00E529A6" w:rsidRDefault="00E529A6" w:rsidP="00E529A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outputstatistics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statout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29A6" w:rsidRDefault="00E529A6" w:rsidP="00E529A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temp = year /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smooth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degree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29A6" w:rsidRPr="00B6095B" w:rsidRDefault="00E529A6" w:rsidP="00FE3C6D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tempout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E529A6" w:rsidRPr="00B6095B" w:rsidSect="004E5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4C21"/>
    <w:multiLevelType w:val="hybridMultilevel"/>
    <w:tmpl w:val="CB8C547A"/>
    <w:lvl w:ilvl="0" w:tplc="EB7CB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89F"/>
    <w:multiLevelType w:val="hybridMultilevel"/>
    <w:tmpl w:val="D1DA16AA"/>
    <w:lvl w:ilvl="0" w:tplc="F66665DA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1C44A59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4D52CD"/>
    <w:multiLevelType w:val="hybridMultilevel"/>
    <w:tmpl w:val="0E845D38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C21A3E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C14C20"/>
    <w:multiLevelType w:val="hybridMultilevel"/>
    <w:tmpl w:val="B546F510"/>
    <w:lvl w:ilvl="0" w:tplc="228CAA2A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i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502B3"/>
    <w:multiLevelType w:val="hybridMultilevel"/>
    <w:tmpl w:val="D2FCB030"/>
    <w:lvl w:ilvl="0" w:tplc="B1EC53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4921ED"/>
    <w:multiLevelType w:val="hybridMultilevel"/>
    <w:tmpl w:val="0E845D38"/>
    <w:lvl w:ilvl="0" w:tplc="A42E1BA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C21A3E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5121F6"/>
    <w:multiLevelType w:val="hybridMultilevel"/>
    <w:tmpl w:val="58983FF0"/>
    <w:lvl w:ilvl="0" w:tplc="C37AD7B2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40449"/>
    <w:multiLevelType w:val="hybridMultilevel"/>
    <w:tmpl w:val="B7C2089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571E23"/>
    <w:multiLevelType w:val="hybridMultilevel"/>
    <w:tmpl w:val="ED00BF58"/>
    <w:lvl w:ilvl="0" w:tplc="35403796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A4E73"/>
    <w:multiLevelType w:val="hybridMultilevel"/>
    <w:tmpl w:val="C32CEE78"/>
    <w:lvl w:ilvl="0" w:tplc="D612084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C0BE9"/>
    <w:multiLevelType w:val="hybridMultilevel"/>
    <w:tmpl w:val="C9E25944"/>
    <w:lvl w:ilvl="0" w:tplc="1836480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96131"/>
    <w:multiLevelType w:val="hybridMultilevel"/>
    <w:tmpl w:val="DD70A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4E5EDE"/>
    <w:multiLevelType w:val="hybridMultilevel"/>
    <w:tmpl w:val="5C189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B68A6"/>
    <w:multiLevelType w:val="hybridMultilevel"/>
    <w:tmpl w:val="D2A0BEBC"/>
    <w:lvl w:ilvl="0" w:tplc="B9A2F7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839E5"/>
    <w:multiLevelType w:val="hybridMultilevel"/>
    <w:tmpl w:val="48902CFA"/>
    <w:lvl w:ilvl="0" w:tplc="AF8CFBA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DE4E01"/>
    <w:multiLevelType w:val="hybridMultilevel"/>
    <w:tmpl w:val="0BDA2108"/>
    <w:lvl w:ilvl="0" w:tplc="9872B3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4"/>
  </w:num>
  <w:num w:numId="5">
    <w:abstractNumId w:val="15"/>
  </w:num>
  <w:num w:numId="6">
    <w:abstractNumId w:val="8"/>
  </w:num>
  <w:num w:numId="7">
    <w:abstractNumId w:val="7"/>
  </w:num>
  <w:num w:numId="8">
    <w:abstractNumId w:val="3"/>
  </w:num>
  <w:num w:numId="9">
    <w:abstractNumId w:val="16"/>
  </w:num>
  <w:num w:numId="10">
    <w:abstractNumId w:val="5"/>
  </w:num>
  <w:num w:numId="11">
    <w:abstractNumId w:val="6"/>
  </w:num>
  <w:num w:numId="12">
    <w:abstractNumId w:val="12"/>
  </w:num>
  <w:num w:numId="13">
    <w:abstractNumId w:val="13"/>
  </w:num>
  <w:num w:numId="14">
    <w:abstractNumId w:val="0"/>
  </w:num>
  <w:num w:numId="15">
    <w:abstractNumId w:val="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00"/>
    <w:rsid w:val="00001ED8"/>
    <w:rsid w:val="00090C88"/>
    <w:rsid w:val="000D198A"/>
    <w:rsid w:val="00123672"/>
    <w:rsid w:val="00130163"/>
    <w:rsid w:val="00254B9B"/>
    <w:rsid w:val="00272A82"/>
    <w:rsid w:val="002864BE"/>
    <w:rsid w:val="002B7DEA"/>
    <w:rsid w:val="002D7651"/>
    <w:rsid w:val="0033161D"/>
    <w:rsid w:val="00426DF7"/>
    <w:rsid w:val="00461400"/>
    <w:rsid w:val="004B4F70"/>
    <w:rsid w:val="004C0C56"/>
    <w:rsid w:val="004E5BB1"/>
    <w:rsid w:val="0050007B"/>
    <w:rsid w:val="0053785F"/>
    <w:rsid w:val="005F5027"/>
    <w:rsid w:val="00605776"/>
    <w:rsid w:val="00625DBC"/>
    <w:rsid w:val="0066115B"/>
    <w:rsid w:val="006E33C0"/>
    <w:rsid w:val="00711A48"/>
    <w:rsid w:val="00762364"/>
    <w:rsid w:val="00797ED9"/>
    <w:rsid w:val="00860E77"/>
    <w:rsid w:val="00870899"/>
    <w:rsid w:val="00915F86"/>
    <w:rsid w:val="00993A8F"/>
    <w:rsid w:val="009D6498"/>
    <w:rsid w:val="00A93046"/>
    <w:rsid w:val="00AA0A9B"/>
    <w:rsid w:val="00AD3AAF"/>
    <w:rsid w:val="00B6095B"/>
    <w:rsid w:val="00B6725C"/>
    <w:rsid w:val="00B7219F"/>
    <w:rsid w:val="00C11885"/>
    <w:rsid w:val="00C33392"/>
    <w:rsid w:val="00C41E61"/>
    <w:rsid w:val="00C85076"/>
    <w:rsid w:val="00D60E63"/>
    <w:rsid w:val="00D84BAB"/>
    <w:rsid w:val="00E13A55"/>
    <w:rsid w:val="00E1424B"/>
    <w:rsid w:val="00E16185"/>
    <w:rsid w:val="00E529A6"/>
    <w:rsid w:val="00E65880"/>
    <w:rsid w:val="00EA7BC4"/>
    <w:rsid w:val="00ED1715"/>
    <w:rsid w:val="00F7747B"/>
    <w:rsid w:val="00F9297D"/>
    <w:rsid w:val="00FB1E47"/>
    <w:rsid w:val="00FB2264"/>
    <w:rsid w:val="00FD034C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44"/>
    <o:shapelayout v:ext="edit">
      <o:idmap v:ext="edit" data="1"/>
    </o:shapelayout>
  </w:shapeDefaults>
  <w:decimalSymbol w:val="."/>
  <w:listSeparator w:val=","/>
  <w15:docId w15:val="{47D440DB-5C95-4833-AED1-8092E99F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4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400"/>
    <w:pPr>
      <w:ind w:left="720"/>
      <w:contextualSpacing/>
    </w:pPr>
  </w:style>
  <w:style w:type="character" w:styleId="Hyperlink">
    <w:name w:val="Hyperlink"/>
    <w:basedOn w:val="DefaultParagraphFont"/>
    <w:rsid w:val="00461400"/>
    <w:rPr>
      <w:color w:val="0000FF"/>
      <w:u w:val="single"/>
    </w:rPr>
  </w:style>
  <w:style w:type="table" w:styleId="TableGrid">
    <w:name w:val="Table Grid"/>
    <w:basedOn w:val="TableNormal"/>
    <w:rsid w:val="00F77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7B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3785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67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s://www.ncdc.noaa.gov/cag/time-series/global" TargetMode="External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STRAND</dc:creator>
  <cp:lastModifiedBy>Strand, Matthew</cp:lastModifiedBy>
  <cp:revision>7</cp:revision>
  <dcterms:created xsi:type="dcterms:W3CDTF">2019-08-26T22:10:00Z</dcterms:created>
  <dcterms:modified xsi:type="dcterms:W3CDTF">2019-08-27T17:04:00Z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