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384FF" w14:textId="1E31107D" w:rsidR="00504C2F" w:rsidRDefault="00162CCF">
      <w:r>
        <w:t>Tim Vigers</w:t>
      </w:r>
    </w:p>
    <w:p w14:paraId="5B524986" w14:textId="1337300C" w:rsidR="00162CCF" w:rsidRDefault="005608E1">
      <w:r>
        <w:t>February 2</w:t>
      </w:r>
      <w:r w:rsidR="00855B2E">
        <w:t>4</w:t>
      </w:r>
      <w:bookmarkStart w:id="0" w:name="_GoBack"/>
      <w:bookmarkEnd w:id="0"/>
      <w:r>
        <w:t>, 2020</w:t>
      </w:r>
    </w:p>
    <w:p w14:paraId="014F34AB" w14:textId="470DFB1A" w:rsidR="000A128E" w:rsidRDefault="004F3BED">
      <w:r>
        <w:t>Information Visualization</w:t>
      </w:r>
    </w:p>
    <w:p w14:paraId="7E66FF37" w14:textId="5059DAF7" w:rsidR="004F3BED" w:rsidRDefault="004F3BED"/>
    <w:p w14:paraId="771D2825" w14:textId="78FCF8D4" w:rsidR="004F3BED" w:rsidRPr="004F3BED" w:rsidRDefault="004F3BED" w:rsidP="004F3BED">
      <w:pPr>
        <w:jc w:val="center"/>
        <w:rPr>
          <w:i/>
          <w:iCs/>
        </w:rPr>
      </w:pPr>
      <w:r>
        <w:rPr>
          <w:i/>
          <w:iCs/>
        </w:rPr>
        <w:t>Analyzing Multivariate</w:t>
      </w:r>
      <w:r w:rsidR="009F6D5F">
        <w:rPr>
          <w:i/>
          <w:iCs/>
        </w:rPr>
        <w:t xml:space="preserve"> Movie</w:t>
      </w:r>
      <w:r>
        <w:rPr>
          <w:i/>
          <w:iCs/>
        </w:rPr>
        <w:t xml:space="preserve"> Data </w:t>
      </w:r>
      <w:r w:rsidR="00334DB7">
        <w:rPr>
          <w:i/>
          <w:iCs/>
        </w:rPr>
        <w:t>with</w:t>
      </w:r>
      <w:r>
        <w:rPr>
          <w:i/>
          <w:iCs/>
        </w:rPr>
        <w:t xml:space="preserve"> Tableau</w:t>
      </w:r>
    </w:p>
    <w:p w14:paraId="4C384795" w14:textId="77777777" w:rsidR="00504C2F" w:rsidRDefault="00504C2F">
      <w:pPr>
        <w:rPr>
          <w:u w:val="single"/>
        </w:rPr>
      </w:pPr>
    </w:p>
    <w:p w14:paraId="291CC18E" w14:textId="0927F788" w:rsidR="00B43D68" w:rsidRDefault="001F3630">
      <w:pPr>
        <w:rPr>
          <w:u w:val="single"/>
        </w:rPr>
      </w:pPr>
      <w:r>
        <w:rPr>
          <w:u w:val="single"/>
        </w:rPr>
        <w:t>Part 1</w:t>
      </w:r>
    </w:p>
    <w:p w14:paraId="63B2CD9B" w14:textId="4F32AFB0" w:rsidR="001F3630" w:rsidRDefault="001F3630">
      <w:pPr>
        <w:rPr>
          <w:u w:val="single"/>
        </w:rPr>
      </w:pPr>
    </w:p>
    <w:p w14:paraId="668ABFF6" w14:textId="44CF2BDE" w:rsidR="007C5C61" w:rsidRPr="00573927" w:rsidRDefault="00573927">
      <w:hyperlink r:id="rId6" w:history="1">
        <w:r w:rsidR="006A63A7" w:rsidRPr="00573927">
          <w:rPr>
            <w:rStyle w:val="Hyperlink"/>
          </w:rPr>
          <w:t>Link</w:t>
        </w:r>
      </w:hyperlink>
      <w:r w:rsidR="006A63A7" w:rsidRPr="00573927">
        <w:t xml:space="preserve"> to my data story on Tableau online.</w:t>
      </w:r>
    </w:p>
    <w:p w14:paraId="546E84D1" w14:textId="77777777" w:rsidR="007C5C61" w:rsidRDefault="007C5C61">
      <w:pPr>
        <w:rPr>
          <w:u w:val="single"/>
        </w:rPr>
      </w:pPr>
    </w:p>
    <w:p w14:paraId="66EA137E" w14:textId="6CC3E16D" w:rsidR="00786738" w:rsidRDefault="00786738">
      <w:r>
        <w:rPr>
          <w:b/>
          <w:bCs/>
        </w:rPr>
        <w:t>Question 1</w:t>
      </w:r>
      <w:r w:rsidR="00DD0DD8">
        <w:rPr>
          <w:b/>
          <w:bCs/>
        </w:rPr>
        <w:t>:</w:t>
      </w:r>
      <w:r w:rsidR="00DD0DD8">
        <w:t xml:space="preserve"> </w:t>
      </w:r>
      <w:r w:rsidR="008C198D">
        <w:t xml:space="preserve">What </w:t>
      </w:r>
      <w:r w:rsidR="003E702A">
        <w:t>are</w:t>
      </w:r>
      <w:r w:rsidR="008C198D">
        <w:t xml:space="preserve"> the projected </w:t>
      </w:r>
      <w:r w:rsidR="00385B89">
        <w:t>median</w:t>
      </w:r>
      <w:r w:rsidR="008C198D">
        <w:t xml:space="preserve"> gross</w:t>
      </w:r>
      <w:r w:rsidR="003E702A">
        <w:t xml:space="preserve"> and budget</w:t>
      </w:r>
      <w:r w:rsidR="008C198D">
        <w:t xml:space="preserve"> </w:t>
      </w:r>
      <w:r w:rsidR="009F6D5F">
        <w:t xml:space="preserve">in 2020 </w:t>
      </w:r>
      <w:r w:rsidR="00385B89">
        <w:t>according to this data?</w:t>
      </w:r>
    </w:p>
    <w:p w14:paraId="31AC16C6" w14:textId="6B5F535E" w:rsidR="000603C5" w:rsidRDefault="000603C5"/>
    <w:p w14:paraId="430E2AEB" w14:textId="3216CB7C" w:rsidR="00311EB8" w:rsidRDefault="00311EB8" w:rsidP="00587776">
      <w:pPr>
        <w:spacing w:line="360" w:lineRule="auto"/>
      </w:pPr>
      <w:r>
        <w:tab/>
        <w:t xml:space="preserve">I started with this </w:t>
      </w:r>
      <w:r w:rsidR="001C69A4">
        <w:t xml:space="preserve">question because it’s the closest </w:t>
      </w:r>
      <w:r w:rsidR="00D87364">
        <w:t>to what</w:t>
      </w:r>
      <w:r w:rsidR="00C06F8E">
        <w:t xml:space="preserve"> I do</w:t>
      </w:r>
      <w:r w:rsidR="00D87364">
        <w:t xml:space="preserve"> in my biostatistics consulting </w:t>
      </w:r>
      <w:r w:rsidR="00C06F8E">
        <w:t xml:space="preserve">work. </w:t>
      </w:r>
      <w:r w:rsidR="005D75FD">
        <w:t xml:space="preserve">First, I checked the distribution of </w:t>
      </w:r>
      <w:r w:rsidR="00F65502">
        <w:t xml:space="preserve">gross to decide whether to plot average or median. Tableau makes it really easy to produce histograms of each variable, and also to change which aggregate </w:t>
      </w:r>
      <w:r w:rsidR="002B1098">
        <w:t xml:space="preserve">measure is plotted on the y axis. </w:t>
      </w:r>
      <w:r w:rsidR="006D7EF3">
        <w:t xml:space="preserve">It’s also very easy to add </w:t>
      </w:r>
      <w:r w:rsidR="007520EF">
        <w:t>a new</w:t>
      </w:r>
      <w:r w:rsidR="00FE2D73">
        <w:t xml:space="preserve"> variable, like </w:t>
      </w:r>
      <w:r w:rsidR="00EB4980">
        <w:t xml:space="preserve">genre, and </w:t>
      </w:r>
      <w:r w:rsidR="004D26DA">
        <w:t>choose</w:t>
      </w:r>
      <w:r w:rsidR="00EB4980">
        <w:t xml:space="preserve"> </w:t>
      </w:r>
      <w:r w:rsidR="004D26DA">
        <w:t>the right</w:t>
      </w:r>
      <w:r w:rsidR="00EB4980">
        <w:t xml:space="preserve"> channel and mark for it</w:t>
      </w:r>
      <w:r w:rsidR="004D26DA">
        <w:t xml:space="preserve">. </w:t>
      </w:r>
    </w:p>
    <w:p w14:paraId="7E004D19" w14:textId="11E1C950" w:rsidR="00FD48DB" w:rsidRDefault="00FB5904" w:rsidP="00587776">
      <w:pPr>
        <w:spacing w:line="360" w:lineRule="auto"/>
      </w:pPr>
      <w:r>
        <w:tab/>
        <w:t xml:space="preserve">Next, I </w:t>
      </w:r>
      <w:r w:rsidR="00726C18">
        <w:t xml:space="preserve">used the analytics tab to </w:t>
      </w:r>
      <w:r w:rsidR="00334B96">
        <w:t xml:space="preserve">add </w:t>
      </w:r>
      <w:r w:rsidR="00A36930">
        <w:t xml:space="preserve">various trend lines </w:t>
      </w:r>
      <w:r w:rsidR="00FD48DB">
        <w:t>and see which model fit</w:t>
      </w:r>
      <w:r w:rsidR="00F7270D">
        <w:t xml:space="preserve"> the data</w:t>
      </w:r>
      <w:r w:rsidR="00FD48DB">
        <w:t xml:space="preserve"> best</w:t>
      </w:r>
      <w:r w:rsidR="00C11A1B">
        <w:t xml:space="preserve">, based on the R-squared </w:t>
      </w:r>
      <w:r w:rsidR="00803C14">
        <w:t xml:space="preserve">value provided by Tableau. </w:t>
      </w:r>
      <w:r w:rsidR="005D3B44">
        <w:t>Among the basic options</w:t>
      </w:r>
      <w:r w:rsidR="00096394">
        <w:t xml:space="preserve">, the exponential model </w:t>
      </w:r>
      <w:r w:rsidR="00AD57BD">
        <w:t xml:space="preserve">had the highest R-squared while </w:t>
      </w:r>
      <w:r w:rsidR="0041454B">
        <w:t xml:space="preserve">still </w:t>
      </w:r>
      <w:r w:rsidR="00AD57BD">
        <w:t xml:space="preserve">providing a reasonable </w:t>
      </w:r>
      <w:r w:rsidR="00AA337F">
        <w:t>projection for gross in 2020. The default polynomial model (</w:t>
      </w:r>
      <w:r w:rsidR="00385182">
        <w:t>up to the third degree</w:t>
      </w:r>
      <w:r w:rsidR="00AA337F">
        <w:t>)</w:t>
      </w:r>
      <w:r w:rsidR="007E590A">
        <w:t xml:space="preserve"> </w:t>
      </w:r>
      <w:r w:rsidR="00296331">
        <w:t xml:space="preserve">fit the data extremely </w:t>
      </w:r>
      <w:r w:rsidR="00B249E9">
        <w:t>well but</w:t>
      </w:r>
      <w:r w:rsidR="007E590A">
        <w:t xml:space="preserve"> </w:t>
      </w:r>
      <w:r w:rsidR="00B249E9">
        <w:t>projecting</w:t>
      </w:r>
      <w:r w:rsidR="00876F81">
        <w:t xml:space="preserve"> the </w:t>
      </w:r>
      <w:r w:rsidR="00CA28F4">
        <w:t>median gross to almost triple from 2016 to 2020</w:t>
      </w:r>
      <w:r w:rsidR="00B249E9">
        <w:t xml:space="preserve"> didn’t look right to me</w:t>
      </w:r>
      <w:r w:rsidR="00CA28F4">
        <w:t xml:space="preserve">. </w:t>
      </w:r>
      <w:r w:rsidR="00E660BD">
        <w:t>So</w:t>
      </w:r>
      <w:r w:rsidR="00B249E9">
        <w:t>,</w:t>
      </w:r>
      <w:r w:rsidR="00E660BD">
        <w:t xml:space="preserve"> based solely on the </w:t>
      </w:r>
      <w:r w:rsidR="00177B93">
        <w:t>look of the plot I chose</w:t>
      </w:r>
      <w:r w:rsidR="00D42675">
        <w:t xml:space="preserve"> what seems to be a more reasonable model. </w:t>
      </w:r>
      <w:r w:rsidR="00F560DD">
        <w:t xml:space="preserve">I also tried the </w:t>
      </w:r>
      <w:r w:rsidR="00B66DC2">
        <w:t>forecast option in the analytics tab but was only able to get the projection to 2017.</w:t>
      </w:r>
      <w:r w:rsidR="00001F53">
        <w:t xml:space="preserve"> Based on this I expect the median gross this year to be approximately $70 million.</w:t>
      </w:r>
    </w:p>
    <w:p w14:paraId="082F082A" w14:textId="77777777" w:rsidR="00FD48DB" w:rsidRDefault="00FD48DB"/>
    <w:p w14:paraId="61B675FB" w14:textId="77777777" w:rsidR="00CE61AF" w:rsidRDefault="00CE61AF">
      <w:pPr>
        <w:rPr>
          <w:b/>
          <w:bCs/>
        </w:rPr>
      </w:pPr>
      <w:r>
        <w:rPr>
          <w:b/>
          <w:bCs/>
        </w:rPr>
        <w:br w:type="page"/>
      </w:r>
    </w:p>
    <w:p w14:paraId="3C579509" w14:textId="495BCC39" w:rsidR="000603C5" w:rsidRDefault="000603C5">
      <w:r>
        <w:rPr>
          <w:b/>
          <w:bCs/>
        </w:rPr>
        <w:lastRenderedPageBreak/>
        <w:t xml:space="preserve">Question 2: </w:t>
      </w:r>
      <w:r w:rsidRPr="00C16B39">
        <w:t xml:space="preserve">Which countries </w:t>
      </w:r>
      <w:r w:rsidR="002D30DF" w:rsidRPr="00C16B39">
        <w:t xml:space="preserve">tend to </w:t>
      </w:r>
      <w:r w:rsidRPr="00C16B39">
        <w:t xml:space="preserve">have the longest movies? What is the most </w:t>
      </w:r>
      <w:r w:rsidR="00396285">
        <w:t>common</w:t>
      </w:r>
      <w:r w:rsidRPr="00C16B39">
        <w:t xml:space="preserve"> genre in each country? Which countries have the highest rated movies?</w:t>
      </w:r>
      <w:r w:rsidR="00935C12" w:rsidRPr="00C16B39">
        <w:t xml:space="preserve"> Who is the most </w:t>
      </w:r>
      <w:r w:rsidR="00396285">
        <w:t>common</w:t>
      </w:r>
      <w:r w:rsidR="00935C12" w:rsidRPr="00C16B39">
        <w:t xml:space="preserve"> actor in each country?</w:t>
      </w:r>
      <w:r w:rsidR="00E26710" w:rsidRPr="00C16B39">
        <w:t xml:space="preserve"> What is the highest grossing movie in each country?</w:t>
      </w:r>
    </w:p>
    <w:p w14:paraId="2604AC4C" w14:textId="1C52A37F" w:rsidR="00534303" w:rsidRDefault="00534303"/>
    <w:p w14:paraId="29570858" w14:textId="642AE841" w:rsidR="00534303" w:rsidRDefault="00443841" w:rsidP="00587776">
      <w:pPr>
        <w:spacing w:line="360" w:lineRule="auto"/>
      </w:pPr>
      <w:r>
        <w:tab/>
        <w:t xml:space="preserve">This is obviously a question with many parts, partially because the data map functions in Tableau are really good, so just picking one question felt too easy. </w:t>
      </w:r>
    </w:p>
    <w:p w14:paraId="5D1CFA20" w14:textId="12E3EB04" w:rsidR="009F548D" w:rsidRDefault="00F9483C" w:rsidP="00587776">
      <w:pPr>
        <w:spacing w:line="360" w:lineRule="auto"/>
      </w:pPr>
      <w:r>
        <w:tab/>
      </w:r>
      <w:r w:rsidR="006178EF">
        <w:t xml:space="preserve">There are a lot of stereotypes about </w:t>
      </w:r>
      <w:r w:rsidR="00B17063">
        <w:t xml:space="preserve">what kinds of movies different countries make, so I was interested to see if any of them were borne out in the visualization. </w:t>
      </w:r>
      <w:r w:rsidR="001E38A4">
        <w:t xml:space="preserve">For example, I often think of Russian films as incredibly long (based solely on </w:t>
      </w:r>
      <w:r w:rsidR="001E38A4" w:rsidRPr="001E38A4">
        <w:rPr>
          <w:i/>
          <w:iCs/>
        </w:rPr>
        <w:t>Solaris</w:t>
      </w:r>
      <w:r w:rsidR="005E511F">
        <w:rPr>
          <w:i/>
          <w:iCs/>
        </w:rPr>
        <w:t xml:space="preserve"> </w:t>
      </w:r>
      <w:r w:rsidR="005E511F" w:rsidRPr="001479C8">
        <w:t>[1972]</w:t>
      </w:r>
      <w:r w:rsidR="001E38A4">
        <w:t xml:space="preserve">) and assumed that American blockbusters would all be approximately 90 minutes. </w:t>
      </w:r>
      <w:r w:rsidR="000A2888">
        <w:t>At first</w:t>
      </w:r>
      <w:r w:rsidR="00374B31">
        <w:t>,</w:t>
      </w:r>
      <w:r w:rsidR="000A2888">
        <w:t xml:space="preserve"> I was struck by how long </w:t>
      </w:r>
      <w:r w:rsidR="001A769B">
        <w:t xml:space="preserve">Icelandic movies appeared to be, but then realized that there were only two Icelandic films in this dataset. </w:t>
      </w:r>
      <w:r w:rsidR="00374B31">
        <w:t xml:space="preserve">After limiting the </w:t>
      </w:r>
      <w:r w:rsidR="00013D30">
        <w:t>visualization to</w:t>
      </w:r>
      <w:r w:rsidR="00BA5009">
        <w:t xml:space="preserve"> </w:t>
      </w:r>
      <w:r w:rsidR="00013D30">
        <w:t xml:space="preserve">countries with at least 5 films </w:t>
      </w:r>
      <w:r w:rsidR="00BA5009">
        <w:t>(</w:t>
      </w:r>
      <w:r w:rsidR="00BA5009">
        <w:t>a</w:t>
      </w:r>
      <w:r w:rsidR="00BA5009">
        <w:t xml:space="preserve"> completely</w:t>
      </w:r>
      <w:r w:rsidR="00BA5009">
        <w:t xml:space="preserve"> arbitrary cutoff</w:t>
      </w:r>
      <w:r w:rsidR="00BA5009">
        <w:t>)</w:t>
      </w:r>
      <w:r w:rsidR="006B4E99">
        <w:t xml:space="preserve">, </w:t>
      </w:r>
      <w:r w:rsidR="009176DE">
        <w:t xml:space="preserve">most of </w:t>
      </w:r>
      <w:r w:rsidR="008A2AD5">
        <w:t xml:space="preserve">the interesting effects unfortunately went away. </w:t>
      </w:r>
      <w:r w:rsidR="00BC43B2">
        <w:t xml:space="preserve">India </w:t>
      </w:r>
      <w:r w:rsidR="0010446B">
        <w:t xml:space="preserve">generally has longer movies than </w:t>
      </w:r>
      <w:r w:rsidR="00B75C72">
        <w:t xml:space="preserve">the rest of the world, which </w:t>
      </w:r>
      <w:r w:rsidR="00AF09CC">
        <w:t>isn’t a surprise</w:t>
      </w:r>
      <w:r w:rsidR="00B75C72">
        <w:t xml:space="preserve"> considering the reputation </w:t>
      </w:r>
      <w:r w:rsidR="00AF09CC">
        <w:t>of</w:t>
      </w:r>
      <w:r w:rsidR="00DD4046">
        <w:t xml:space="preserve"> </w:t>
      </w:r>
      <w:r w:rsidR="00AF09CC">
        <w:t xml:space="preserve">Bollywood films, but everywhere </w:t>
      </w:r>
      <w:r w:rsidR="00C605F4">
        <w:t xml:space="preserve">else </w:t>
      </w:r>
      <w:r w:rsidR="00C2697F">
        <w:t xml:space="preserve">had a median length of </w:t>
      </w:r>
      <w:r w:rsidR="00C930BC">
        <w:t xml:space="preserve">around 100 or 110 minutes. </w:t>
      </w:r>
    </w:p>
    <w:p w14:paraId="5390BB98" w14:textId="7C9766A4" w:rsidR="0018215C" w:rsidRDefault="0018215C" w:rsidP="00587776">
      <w:pPr>
        <w:spacing w:line="360" w:lineRule="auto"/>
      </w:pPr>
      <w:r>
        <w:tab/>
      </w:r>
      <w:r w:rsidR="00B73FAF">
        <w:t xml:space="preserve">Next I added most common genre, median IMDB score, and most common actor for each country. Aside from the data manipulation, which took a very long time due to my lack of familiarity with Tableau, updating the map with these new variables was really easy. </w:t>
      </w:r>
      <w:r w:rsidR="003A6E20">
        <w:t>The genre and most common actor maps were unfortunately not particularly interesting, although there were some pleasant surprises (</w:t>
      </w:r>
      <w:r w:rsidR="00825EDA">
        <w:t>I had no idea the Channing Tatum was in so many Irish movies, or that Switzerland and Chile produce a lot of biography films).</w:t>
      </w:r>
      <w:r w:rsidR="00E41A09">
        <w:t xml:space="preserve"> The </w:t>
      </w:r>
      <w:r w:rsidR="002B6C39">
        <w:t xml:space="preserve">IMDB score map was the most interesting, </w:t>
      </w:r>
      <w:r w:rsidR="009A2A64">
        <w:t>particularly the fact that Italian movies tend to be so highly rated, and German and Russian films tend to be less highly rated</w:t>
      </w:r>
      <w:r w:rsidR="009A2A64">
        <w:rPr>
          <w:rStyle w:val="FootnoteReference"/>
        </w:rPr>
        <w:footnoteReference w:id="1"/>
      </w:r>
      <w:r w:rsidR="009A2A64">
        <w:t xml:space="preserve">. </w:t>
      </w:r>
    </w:p>
    <w:p w14:paraId="5749A766" w14:textId="6C1AEBC4" w:rsidR="00224659" w:rsidRDefault="00224659" w:rsidP="00587776">
      <w:pPr>
        <w:spacing w:line="360" w:lineRule="auto"/>
      </w:pPr>
      <w:r>
        <w:tab/>
        <w:t xml:space="preserve">Finally, I tried playing around with using multiple channels to represent multiple different attributes. Some of the data maps are not the best and I think try to convey too much information, but </w:t>
      </w:r>
      <w:r w:rsidR="005E2352">
        <w:t xml:space="preserve">Tableau makes it very easy to experiment with various mappings. </w:t>
      </w:r>
    </w:p>
    <w:p w14:paraId="6AE0EF1C" w14:textId="77777777" w:rsidR="00443841" w:rsidRDefault="00443841">
      <w:pPr>
        <w:rPr>
          <w:b/>
          <w:bCs/>
        </w:rPr>
      </w:pPr>
    </w:p>
    <w:p w14:paraId="2A8CDB46" w14:textId="78C4D3D5" w:rsidR="0060085B" w:rsidRDefault="0060085B">
      <w:pPr>
        <w:rPr>
          <w:b/>
          <w:bCs/>
        </w:rPr>
      </w:pPr>
    </w:p>
    <w:p w14:paraId="31FF968E" w14:textId="61759111" w:rsidR="0060085B" w:rsidRDefault="0060085B">
      <w:pPr>
        <w:rPr>
          <w:b/>
          <w:bCs/>
        </w:rPr>
      </w:pPr>
    </w:p>
    <w:p w14:paraId="32B28437" w14:textId="77777777" w:rsidR="00CE61AF" w:rsidRDefault="00CE61AF">
      <w:pPr>
        <w:rPr>
          <w:b/>
          <w:bCs/>
        </w:rPr>
      </w:pPr>
      <w:r>
        <w:rPr>
          <w:b/>
          <w:bCs/>
        </w:rPr>
        <w:br w:type="page"/>
      </w:r>
    </w:p>
    <w:p w14:paraId="764B1B41" w14:textId="2FD8FEC4" w:rsidR="0060085B" w:rsidRPr="00266AD0" w:rsidRDefault="009603E1">
      <w:r>
        <w:rPr>
          <w:b/>
          <w:bCs/>
        </w:rPr>
        <w:lastRenderedPageBreak/>
        <w:t>Question 3:</w:t>
      </w:r>
      <w:r w:rsidR="00C16B39">
        <w:rPr>
          <w:b/>
          <w:bCs/>
        </w:rPr>
        <w:t xml:space="preserve"> </w:t>
      </w:r>
      <w:r w:rsidR="00C16B39" w:rsidRPr="00D51A58">
        <w:t>What are</w:t>
      </w:r>
      <w:r w:rsidR="00266AD0">
        <w:t xml:space="preserve"> the </w:t>
      </w:r>
      <w:r w:rsidR="007D60F5">
        <w:t>most common first words in movie titles (aside from a, the, etc.)?</w:t>
      </w:r>
    </w:p>
    <w:p w14:paraId="68B85836" w14:textId="4C260CBB" w:rsidR="00385B89" w:rsidRDefault="00385B89"/>
    <w:p w14:paraId="6AC350AD" w14:textId="39E617BC" w:rsidR="003C3001" w:rsidRDefault="003C3001" w:rsidP="00587776">
      <w:pPr>
        <w:spacing w:line="360" w:lineRule="auto"/>
      </w:pPr>
      <w:r>
        <w:tab/>
      </w:r>
      <w:r w:rsidR="009B2F74">
        <w:t xml:space="preserve">I wanted my third question to involve a new plot that I don’t get to make very often, </w:t>
      </w:r>
      <w:r w:rsidR="00DC630C">
        <w:t>so I tried to think of questions that w</w:t>
      </w:r>
      <w:r w:rsidR="005D6827">
        <w:t>ouldn’t involve</w:t>
      </w:r>
      <w:r w:rsidR="00DE7309">
        <w:t xml:space="preserve"> boxplots, timeseries, or scatterplots. </w:t>
      </w:r>
      <w:r w:rsidR="0092385E">
        <w:t>At first</w:t>
      </w:r>
      <w:r w:rsidR="005030B1">
        <w:t>,</w:t>
      </w:r>
      <w:r w:rsidR="0092385E">
        <w:t xml:space="preserve"> I wanted to make a network of all the actors who had been in movies with one another but could not figure out how to do that in Tableau (see the limitations section). </w:t>
      </w:r>
      <w:r w:rsidR="00BA2CBD">
        <w:t xml:space="preserve">So, I </w:t>
      </w:r>
      <w:r w:rsidR="00E40969">
        <w:t xml:space="preserve">thought it would be interesting to make a word cloud of all the first words in movie titles, </w:t>
      </w:r>
      <w:r w:rsidR="00FE7061">
        <w:t xml:space="preserve">in order to see which </w:t>
      </w:r>
      <w:r w:rsidR="00B50E06">
        <w:t>one</w:t>
      </w:r>
      <w:r w:rsidR="00FE7061">
        <w:t xml:space="preserve">s tend to come up frequently. </w:t>
      </w:r>
    </w:p>
    <w:p w14:paraId="4F71F55B" w14:textId="4CDE618A" w:rsidR="00F202A7" w:rsidRDefault="007D57BD" w:rsidP="00587776">
      <w:pPr>
        <w:spacing w:line="360" w:lineRule="auto"/>
      </w:pPr>
      <w:r>
        <w:tab/>
        <w:t>Unfortunately</w:t>
      </w:r>
      <w:r w:rsidR="008C10A0">
        <w:t>,</w:t>
      </w:r>
      <w:r>
        <w:t xml:space="preserve"> I think this </w:t>
      </w:r>
      <w:r w:rsidR="005B659B">
        <w:t xml:space="preserve">question would be more interesting with a larger dataset, as </w:t>
      </w:r>
      <w:r w:rsidR="004C0EF6">
        <w:t>there wasn’t a huge amount of repetition</w:t>
      </w:r>
      <w:r w:rsidR="005B659B">
        <w:t xml:space="preserve">, which doesn’t make for a very good word cloud. </w:t>
      </w:r>
      <w:r w:rsidR="00416D50">
        <w:t xml:space="preserve">However, filtering </w:t>
      </w:r>
      <w:r w:rsidR="00CC55C0">
        <w:t xml:space="preserve">the words to </w:t>
      </w:r>
      <w:r w:rsidR="009E3E23">
        <w:t xml:space="preserve">those that appear more than once </w:t>
      </w:r>
      <w:r w:rsidR="00C61AC6">
        <w:t xml:space="preserve">helped a little bit. </w:t>
      </w:r>
      <w:r w:rsidR="00EF6516">
        <w:t xml:space="preserve">I also excluded </w:t>
      </w:r>
      <w:r w:rsidR="00E667E0">
        <w:t>“a” and “the,” as those dominate the cloud when included</w:t>
      </w:r>
      <w:r w:rsidR="0058055F">
        <w:t xml:space="preserve"> (although this was pretty entertaining, so I included the full plot in my story)</w:t>
      </w:r>
      <w:r w:rsidR="006F5491">
        <w:t xml:space="preserve">. </w:t>
      </w:r>
      <w:r w:rsidR="00407798">
        <w:t xml:space="preserve">There are some words that are simply part of a popular </w:t>
      </w:r>
      <w:r w:rsidR="00C54A34">
        <w:t xml:space="preserve">series, like Transformers or </w:t>
      </w:r>
      <w:proofErr w:type="spellStart"/>
      <w:r w:rsidR="00C54A34">
        <w:t>XMen</w:t>
      </w:r>
      <w:proofErr w:type="spellEnd"/>
      <w:r w:rsidR="00C54A34">
        <w:t xml:space="preserve">, </w:t>
      </w:r>
      <w:r w:rsidR="00334459">
        <w:t xml:space="preserve">but I was surprised how </w:t>
      </w:r>
      <w:r w:rsidR="001D0A28">
        <w:t>common it is to start titles with a color (red, green,</w:t>
      </w:r>
      <w:r w:rsidR="003B5D44">
        <w:t xml:space="preserve"> </w:t>
      </w:r>
      <w:r w:rsidR="001D0A28">
        <w:t>blue</w:t>
      </w:r>
      <w:r w:rsidR="003B5D44">
        <w:t>, or black</w:t>
      </w:r>
      <w:r w:rsidR="001D0A28">
        <w:t>) or the word</w:t>
      </w:r>
      <w:r w:rsidR="00506B95">
        <w:t>s</w:t>
      </w:r>
      <w:r w:rsidR="001D0A28">
        <w:t xml:space="preserve"> </w:t>
      </w:r>
      <w:r w:rsidR="002B3CC0">
        <w:t>“</w:t>
      </w:r>
      <w:r w:rsidR="00506B95">
        <w:t>American</w:t>
      </w:r>
      <w:r w:rsidR="002B3CC0">
        <w:t>”</w:t>
      </w:r>
      <w:r w:rsidR="00506B95">
        <w:t xml:space="preserve"> or </w:t>
      </w:r>
      <w:r w:rsidR="002B3CC0">
        <w:t>“</w:t>
      </w:r>
      <w:r w:rsidR="00506B95">
        <w:t>my.</w:t>
      </w:r>
      <w:r w:rsidR="002B3CC0">
        <w:t>”</w:t>
      </w:r>
      <w:r w:rsidR="00040089">
        <w:t xml:space="preserve"> </w:t>
      </w:r>
    </w:p>
    <w:p w14:paraId="5E6A5F61" w14:textId="2EC30273" w:rsidR="00775DB0" w:rsidRDefault="00F202A7" w:rsidP="00587776">
      <w:pPr>
        <w:spacing w:line="360" w:lineRule="auto"/>
      </w:pPr>
      <w:r>
        <w:tab/>
        <w:t>One thing I wasn’t able to figure out</w:t>
      </w:r>
      <w:r w:rsidR="00B32534">
        <w:t xml:space="preserve"> </w:t>
      </w:r>
      <w:r w:rsidR="005758CA">
        <w:t xml:space="preserve">was how to </w:t>
      </w:r>
      <w:r w:rsidR="007242CE">
        <w:t xml:space="preserve">adjust where certain </w:t>
      </w:r>
      <w:r w:rsidR="00C040B3">
        <w:t xml:space="preserve">words appear in the cloud. </w:t>
      </w:r>
      <w:r w:rsidR="00C167DF">
        <w:t>I found that my eyes tend to be drawn to words that make grammatical sense together</w:t>
      </w:r>
      <w:r w:rsidR="00173EB5">
        <w:t xml:space="preserve"> (e.g. “kill something Cinderella” near the center of the cloud)</w:t>
      </w:r>
      <w:r w:rsidR="00B410E3">
        <w:t>. Also,</w:t>
      </w:r>
      <w:r w:rsidR="00D17B47">
        <w:t xml:space="preserve"> in previous drafts </w:t>
      </w:r>
      <w:r w:rsidR="007101A7">
        <w:t xml:space="preserve">there were </w:t>
      </w:r>
      <w:r w:rsidR="00122CE6">
        <w:t xml:space="preserve">two </w:t>
      </w:r>
      <w:r w:rsidR="007101A7">
        <w:t xml:space="preserve">numbers </w:t>
      </w:r>
      <w:r w:rsidR="00122CE6">
        <w:t xml:space="preserve">right next to each </w:t>
      </w:r>
      <w:r w:rsidR="00903278">
        <w:t xml:space="preserve">other, which </w:t>
      </w:r>
      <w:r w:rsidR="00D327BE">
        <w:t xml:space="preserve">made parsing the </w:t>
      </w:r>
      <w:r w:rsidR="00B410E3">
        <w:t xml:space="preserve">plot difficult without </w:t>
      </w:r>
      <w:r w:rsidR="009B545E">
        <w:t>being able to interact with it.</w:t>
      </w:r>
      <w:r w:rsidR="009A1ECE">
        <w:t xml:space="preserve"> </w:t>
      </w:r>
      <w:r w:rsidR="00744FC6">
        <w:t xml:space="preserve">Finally, </w:t>
      </w:r>
      <w:r w:rsidR="003A3C64">
        <w:t>now that I’ve made one, I’m not sure that word clouds are the best way to display information unless</w:t>
      </w:r>
      <w:r w:rsidR="00D16E2A">
        <w:t xml:space="preserve"> the point is to show that</w:t>
      </w:r>
      <w:r w:rsidR="003A3C64">
        <w:t xml:space="preserve"> there are </w:t>
      </w:r>
      <w:r w:rsidR="00D16E2A">
        <w:t xml:space="preserve">obvious outliers. </w:t>
      </w:r>
      <w:r w:rsidR="00C20895">
        <w:t xml:space="preserve">It’s </w:t>
      </w:r>
      <w:r w:rsidR="00451EF4">
        <w:t xml:space="preserve">particularly difficult with long words, which look bigger than short words even if they are technically on the same scale. </w:t>
      </w:r>
    </w:p>
    <w:p w14:paraId="4AE8C17D" w14:textId="77777777" w:rsidR="00972FED" w:rsidRDefault="00972FED"/>
    <w:p w14:paraId="17B3C868" w14:textId="77777777" w:rsidR="002B21C3" w:rsidRDefault="002B21C3">
      <w:pPr>
        <w:rPr>
          <w:u w:val="single"/>
        </w:rPr>
      </w:pPr>
      <w:r>
        <w:rPr>
          <w:u w:val="single"/>
        </w:rPr>
        <w:br w:type="page"/>
      </w:r>
    </w:p>
    <w:p w14:paraId="6AF40B60" w14:textId="75715416" w:rsidR="006B04AA" w:rsidRDefault="006B04AA">
      <w:pPr>
        <w:rPr>
          <w:u w:val="single"/>
        </w:rPr>
      </w:pPr>
      <w:r>
        <w:rPr>
          <w:u w:val="single"/>
        </w:rPr>
        <w:lastRenderedPageBreak/>
        <w:t>Part 2</w:t>
      </w:r>
    </w:p>
    <w:p w14:paraId="014F4AD0" w14:textId="59F5B01A" w:rsidR="000603C5" w:rsidRDefault="000603C5">
      <w:pPr>
        <w:rPr>
          <w:u w:val="single"/>
        </w:rPr>
      </w:pPr>
    </w:p>
    <w:p w14:paraId="4171CB89" w14:textId="7C7AFF95" w:rsidR="000603C5" w:rsidRDefault="00D1472F" w:rsidP="00587776">
      <w:pPr>
        <w:spacing w:line="360" w:lineRule="auto"/>
        <w:ind w:firstLine="720"/>
      </w:pPr>
      <w:r>
        <w:t xml:space="preserve">One of the more interesting plots that I made on accident while experimenting with Tableau was the </w:t>
      </w:r>
      <w:proofErr w:type="spellStart"/>
      <w:r w:rsidR="00D107B3">
        <w:t>treemap</w:t>
      </w:r>
      <w:proofErr w:type="spellEnd"/>
      <w:r w:rsidR="00D107B3">
        <w:t xml:space="preserve"> of </w:t>
      </w:r>
      <w:r w:rsidR="00E548DE">
        <w:t xml:space="preserve">total gross </w:t>
      </w:r>
      <w:r w:rsidR="00BB0308">
        <w:t xml:space="preserve">split by </w:t>
      </w:r>
      <w:r w:rsidR="00DE7771">
        <w:t xml:space="preserve">film language. </w:t>
      </w:r>
      <w:r w:rsidR="006C344F">
        <w:t xml:space="preserve">I certainly expected that English language movies would have the biggest share of the market, but </w:t>
      </w:r>
      <w:r w:rsidR="00980C4F">
        <w:t>the plot</w:t>
      </w:r>
      <w:r w:rsidR="00AF5DB6">
        <w:t xml:space="preserve"> </w:t>
      </w:r>
      <w:r w:rsidR="00465E41">
        <w:t>show</w:t>
      </w:r>
      <w:r w:rsidR="00AF5DB6">
        <w:t>s</w:t>
      </w:r>
      <w:r w:rsidR="00465E41">
        <w:t xml:space="preserve"> the scale</w:t>
      </w:r>
      <w:r w:rsidR="00AF5DB6">
        <w:t xml:space="preserve"> really well. English language films take up so much of the market that you </w:t>
      </w:r>
      <w:r w:rsidR="00423905">
        <w:t xml:space="preserve">can’t even see </w:t>
      </w:r>
      <w:r w:rsidR="001F1AEA">
        <w:t>most of the other blocks.</w:t>
      </w:r>
      <w:r w:rsidR="006C511B">
        <w:t xml:space="preserve"> It was also </w:t>
      </w:r>
      <w:r w:rsidR="0048282E">
        <w:t xml:space="preserve">sort of </w:t>
      </w:r>
      <w:r w:rsidR="006C511B">
        <w:t xml:space="preserve">interesting to </w:t>
      </w:r>
      <w:r w:rsidR="0082352B">
        <w:t xml:space="preserve">see the </w:t>
      </w:r>
      <w:r w:rsidR="0048282E">
        <w:t>market divided by genre</w:t>
      </w:r>
      <w:r w:rsidR="00FD6FEE">
        <w:t xml:space="preserve"> in a similar </w:t>
      </w:r>
      <w:proofErr w:type="spellStart"/>
      <w:r w:rsidR="00FD6FEE">
        <w:t>treemap</w:t>
      </w:r>
      <w:proofErr w:type="spellEnd"/>
      <w:r w:rsidR="00FD6FEE">
        <w:t xml:space="preserve">, although I think that </w:t>
      </w:r>
      <w:r w:rsidR="00816CC5">
        <w:t xml:space="preserve">a bar chart would get the point across more effectively. </w:t>
      </w:r>
    </w:p>
    <w:p w14:paraId="15ABEF3E" w14:textId="414FE45E" w:rsidR="00816CC5" w:rsidRPr="00D1472F" w:rsidRDefault="00450345" w:rsidP="00587776">
      <w:pPr>
        <w:spacing w:line="360" w:lineRule="auto"/>
        <w:ind w:firstLine="720"/>
      </w:pPr>
      <w:r>
        <w:t xml:space="preserve">I also tried to </w:t>
      </w:r>
      <w:r w:rsidR="0082264E">
        <w:t xml:space="preserve">make a violin plot </w:t>
      </w:r>
      <w:r w:rsidR="00C15CAD">
        <w:t xml:space="preserve">in Tableau, </w:t>
      </w:r>
      <w:r w:rsidR="00A62009">
        <w:t>which</w:t>
      </w:r>
      <w:r w:rsidR="001438C7">
        <w:t xml:space="preserve"> turned out to be</w:t>
      </w:r>
      <w:r w:rsidR="00A62009">
        <w:t xml:space="preserve"> a little bit beyond </w:t>
      </w:r>
      <w:r w:rsidR="00DE6CAD">
        <w:t xml:space="preserve">me for now. However, in </w:t>
      </w:r>
      <w:r w:rsidR="00A42666">
        <w:t xml:space="preserve">preparation I made a pretty simple boxplot of </w:t>
      </w:r>
      <w:r w:rsidR="00884904">
        <w:t>film budget by content rating.</w:t>
      </w:r>
      <w:r w:rsidR="005B6216">
        <w:t xml:space="preserve"> I thought it was interesting that </w:t>
      </w:r>
      <w:r w:rsidR="005E0EA0">
        <w:t xml:space="preserve">median budget was highest for G-rated movies </w:t>
      </w:r>
      <w:r w:rsidR="00047CFF">
        <w:t xml:space="preserve">and decreased as the </w:t>
      </w:r>
      <w:r w:rsidR="00B56837">
        <w:t xml:space="preserve">age restriction increases. </w:t>
      </w:r>
      <w:r w:rsidR="008B4B0C">
        <w:t>Also, PG movies are the most variable in terms of funding, an</w:t>
      </w:r>
      <w:r w:rsidR="006D3A5E">
        <w:t xml:space="preserve">d </w:t>
      </w:r>
      <w:r w:rsidR="00D0621A">
        <w:t xml:space="preserve">R-rated movies are the least. </w:t>
      </w:r>
    </w:p>
    <w:p w14:paraId="76DDC49D" w14:textId="34CCBBB0" w:rsidR="006B04AA" w:rsidRDefault="006B04AA">
      <w:pPr>
        <w:rPr>
          <w:u w:val="single"/>
        </w:rPr>
      </w:pPr>
    </w:p>
    <w:p w14:paraId="0A821928" w14:textId="7F12FA18" w:rsidR="00385B89" w:rsidRDefault="00EA4947">
      <w:pPr>
        <w:rPr>
          <w:u w:val="single"/>
        </w:rPr>
      </w:pPr>
      <w:r>
        <w:rPr>
          <w:u w:val="single"/>
        </w:rPr>
        <w:t>Part 3</w:t>
      </w:r>
    </w:p>
    <w:p w14:paraId="16116D52" w14:textId="359BAD58" w:rsidR="00517684" w:rsidRDefault="00517684">
      <w:pPr>
        <w:rPr>
          <w:u w:val="single"/>
        </w:rPr>
      </w:pPr>
    </w:p>
    <w:p w14:paraId="3055D88B" w14:textId="78CF2B8B" w:rsidR="00517684" w:rsidRDefault="00B011D8" w:rsidP="00587776">
      <w:pPr>
        <w:spacing w:line="360" w:lineRule="auto"/>
        <w:ind w:firstLine="720"/>
      </w:pPr>
      <w:r>
        <w:t xml:space="preserve">Overall, Tableau has a lot of excellent features, and seems particularly well-suited to </w:t>
      </w:r>
      <w:r w:rsidR="008D029F">
        <w:t xml:space="preserve">those who need to </w:t>
      </w:r>
      <w:r w:rsidR="00526357">
        <w:t xml:space="preserve">analyze data but perhaps don’t have any programming or statistical background. </w:t>
      </w:r>
      <w:r w:rsidR="003029B6">
        <w:t xml:space="preserve">The </w:t>
      </w:r>
      <w:r w:rsidR="00684992">
        <w:t xml:space="preserve">fact that it allows the user to drag and </w:t>
      </w:r>
      <w:r w:rsidR="00DD5A26">
        <w:t xml:space="preserve">drop </w:t>
      </w:r>
      <w:r w:rsidR="00646434">
        <w:t xml:space="preserve">dimensions and measures, </w:t>
      </w:r>
      <w:r w:rsidR="00DA66F5">
        <w:t xml:space="preserve">and then automatically </w:t>
      </w:r>
      <w:r w:rsidR="00D75EC6">
        <w:t>creates</w:t>
      </w:r>
      <w:r w:rsidR="00085D53">
        <w:t xml:space="preserve"> and suggests</w:t>
      </w:r>
      <w:r w:rsidR="00D75EC6">
        <w:t xml:space="preserve"> </w:t>
      </w:r>
      <w:r w:rsidR="00085D53">
        <w:t>well-designed</w:t>
      </w:r>
      <w:r w:rsidR="003D6FD8">
        <w:t xml:space="preserve"> plots </w:t>
      </w:r>
      <w:r w:rsidR="00085D53">
        <w:t xml:space="preserve">based on those choices </w:t>
      </w:r>
      <w:r w:rsidR="00FB494D">
        <w:t xml:space="preserve">makes it a </w:t>
      </w:r>
      <w:r w:rsidR="00EE3025">
        <w:t xml:space="preserve">much more </w:t>
      </w:r>
      <w:r w:rsidR="00FB494D">
        <w:t xml:space="preserve">useful </w:t>
      </w:r>
      <w:r w:rsidR="00EE3025">
        <w:t xml:space="preserve">visualization </w:t>
      </w:r>
      <w:r w:rsidR="00FB494D">
        <w:t xml:space="preserve">tool </w:t>
      </w:r>
      <w:r w:rsidR="00EE3025">
        <w:t xml:space="preserve">than something like Excel. </w:t>
      </w:r>
      <w:r w:rsidR="0081061E">
        <w:t>Also, the</w:t>
      </w:r>
      <w:r w:rsidR="00701399">
        <w:t xml:space="preserve"> video</w:t>
      </w:r>
      <w:r w:rsidR="0081061E">
        <w:t xml:space="preserve"> </w:t>
      </w:r>
      <w:r w:rsidR="00F25AF6">
        <w:t xml:space="preserve">tutorials and </w:t>
      </w:r>
      <w:r w:rsidR="00701399">
        <w:t xml:space="preserve">other online resources make it relatively easy to </w:t>
      </w:r>
      <w:r w:rsidR="00F10A5B">
        <w:t>learn the basics of</w:t>
      </w:r>
      <w:r w:rsidR="00A24A1B">
        <w:t xml:space="preserve"> the program</w:t>
      </w:r>
      <w:r w:rsidR="00AA2373">
        <w:t>.</w:t>
      </w:r>
    </w:p>
    <w:p w14:paraId="3EC66E9B" w14:textId="3422FC6D" w:rsidR="00AA2373" w:rsidRDefault="00583429" w:rsidP="00587776">
      <w:pPr>
        <w:spacing w:line="360" w:lineRule="auto"/>
        <w:ind w:firstLine="720"/>
      </w:pPr>
      <w:r>
        <w:t xml:space="preserve">One of the </w:t>
      </w:r>
      <w:r w:rsidR="00741BC6">
        <w:t>cleverest</w:t>
      </w:r>
      <w:r>
        <w:t xml:space="preserve"> features is the ability to </w:t>
      </w:r>
      <w:r w:rsidR="00D93140">
        <w:t>assign dimensions and measures to be “columns” or “rows” like in the Polaris paper</w:t>
      </w:r>
      <w:r w:rsidR="00777237">
        <w:t xml:space="preserve">. This is </w:t>
      </w:r>
      <w:r w:rsidR="002D4C70">
        <w:t>a great</w:t>
      </w:r>
      <w:r w:rsidR="00777237">
        <w:t xml:space="preserve"> way to </w:t>
      </w:r>
      <w:r w:rsidR="009C6454">
        <w:t>start a</w:t>
      </w:r>
      <w:r w:rsidR="009750A6">
        <w:t xml:space="preserve"> </w:t>
      </w:r>
      <w:r w:rsidR="00DA2928">
        <w:t>visualization des</w:t>
      </w:r>
      <w:r w:rsidR="00570F7A">
        <w:t xml:space="preserve">ign, because </w:t>
      </w:r>
      <w:r w:rsidR="009C6454">
        <w:t>it’s intuitive</w:t>
      </w:r>
      <w:r w:rsidR="00BA34D1">
        <w:t xml:space="preserve">, and generally </w:t>
      </w:r>
      <w:r w:rsidR="00DA5ED9">
        <w:t>follows how</w:t>
      </w:r>
      <w:r w:rsidR="00BA34D1">
        <w:t xml:space="preserve"> one is taught to </w:t>
      </w:r>
      <w:r w:rsidR="003C6AC2">
        <w:t xml:space="preserve">make a </w:t>
      </w:r>
      <w:r w:rsidR="005C6373">
        <w:t xml:space="preserve">graph </w:t>
      </w:r>
      <w:r w:rsidR="00DF7F6C">
        <w:t>from early in life (i.e. first you determine what goes on your x and y axes)</w:t>
      </w:r>
      <w:r w:rsidR="008B661F">
        <w:t xml:space="preserve">. Then, once you’ve assigned your axes, it’s easy to </w:t>
      </w:r>
      <w:r w:rsidR="00E2080C">
        <w:t xml:space="preserve">alter which marks and channels you use to </w:t>
      </w:r>
      <w:r w:rsidR="00823C6C">
        <w:t>present the data using either the “Marks” card or by selecting different layouts in the</w:t>
      </w:r>
      <w:r w:rsidR="00703DF7">
        <w:t xml:space="preserve"> “Show Me” panel. The</w:t>
      </w:r>
      <w:r w:rsidR="00F00162">
        <w:t>se “Show Me”</w:t>
      </w:r>
      <w:r w:rsidR="00703DF7">
        <w:t xml:space="preserve"> </w:t>
      </w:r>
      <w:r w:rsidR="0073509E">
        <w:t xml:space="preserve">recommendations based on the types of variables you’ve selected (e.g. numeric, categorical, </w:t>
      </w:r>
      <w:r w:rsidR="00E6351A">
        <w:t xml:space="preserve">geographic, </w:t>
      </w:r>
      <w:proofErr w:type="spellStart"/>
      <w:r w:rsidR="00E6351A">
        <w:t>etc</w:t>
      </w:r>
      <w:proofErr w:type="spellEnd"/>
      <w:r w:rsidR="00E6351A">
        <w:t>.)</w:t>
      </w:r>
      <w:r w:rsidR="00D10669">
        <w:t xml:space="preserve"> </w:t>
      </w:r>
      <w:r w:rsidR="00570DC1">
        <w:t xml:space="preserve">seem to follow the </w:t>
      </w:r>
      <w:r w:rsidR="00DF17A9">
        <w:t>rules of</w:t>
      </w:r>
      <w:r w:rsidR="0082375A">
        <w:t xml:space="preserve"> thumb</w:t>
      </w:r>
      <w:r w:rsidR="00DC6A1F">
        <w:t xml:space="preserve"> in the </w:t>
      </w:r>
      <w:proofErr w:type="spellStart"/>
      <w:r w:rsidR="00DC6A1F">
        <w:t>Munzner</w:t>
      </w:r>
      <w:proofErr w:type="spellEnd"/>
      <w:r w:rsidR="00DC6A1F">
        <w:t xml:space="preserve"> book</w:t>
      </w:r>
      <w:r w:rsidR="00F60515">
        <w:t xml:space="preserve"> closely</w:t>
      </w:r>
      <w:r w:rsidR="00F77E5C">
        <w:t xml:space="preserve">, which </w:t>
      </w:r>
      <w:r w:rsidR="00515EF2">
        <w:t xml:space="preserve">makes it easy to </w:t>
      </w:r>
      <w:r w:rsidR="00501AB4">
        <w:t xml:space="preserve">produce plots that </w:t>
      </w:r>
      <w:r w:rsidR="00EA26D8">
        <w:t xml:space="preserve">follow </w:t>
      </w:r>
      <w:r w:rsidR="00D167F3">
        <w:t xml:space="preserve">best-practice guidelines without </w:t>
      </w:r>
      <w:r w:rsidR="00765A29">
        <w:t xml:space="preserve">in-depth </w:t>
      </w:r>
      <w:r w:rsidR="003717B8">
        <w:t xml:space="preserve">knowledge of </w:t>
      </w:r>
      <w:r w:rsidR="003717B8">
        <w:lastRenderedPageBreak/>
        <w:t>visualization design.</w:t>
      </w:r>
      <w:r w:rsidR="00516F11">
        <w:t xml:space="preserve"> For example, if you choose a categorical variable for the x axis, Tableau makes it difficult, if not impossible, to make a scatterplot or line graph. </w:t>
      </w:r>
      <w:r w:rsidR="00C72105">
        <w:t xml:space="preserve">Also, the “analytics” panel allows for easy </w:t>
      </w:r>
      <w:r w:rsidR="00363BBD">
        <w:t xml:space="preserve">applications of simple statistical </w:t>
      </w:r>
      <w:r w:rsidR="00C72105">
        <w:t>mod</w:t>
      </w:r>
      <w:r w:rsidR="00363BBD">
        <w:t xml:space="preserve">els, </w:t>
      </w:r>
      <w:r w:rsidR="00C72105">
        <w:t>for</w:t>
      </w:r>
      <w:r w:rsidR="00BE5B14">
        <w:t>e</w:t>
      </w:r>
      <w:r w:rsidR="00C72105">
        <w:t>cast</w:t>
      </w:r>
      <w:r w:rsidR="00363BBD">
        <w:t xml:space="preserve">s, and </w:t>
      </w:r>
      <w:r w:rsidR="00BE5B14">
        <w:t>clustering.</w:t>
      </w:r>
    </w:p>
    <w:p w14:paraId="3A71C7EE" w14:textId="33C3F891" w:rsidR="00315096" w:rsidRDefault="00D86453" w:rsidP="00587776">
      <w:pPr>
        <w:spacing w:line="360" w:lineRule="auto"/>
        <w:ind w:firstLine="720"/>
      </w:pPr>
      <w:r>
        <w:t xml:space="preserve">However, </w:t>
      </w:r>
      <w:r w:rsidR="00132EF7">
        <w:t xml:space="preserve">in some ways </w:t>
      </w:r>
      <w:r>
        <w:t xml:space="preserve">this ease of </w:t>
      </w:r>
      <w:r w:rsidR="00303FA4">
        <w:t xml:space="preserve">use </w:t>
      </w:r>
      <w:r w:rsidR="00132EF7">
        <w:t>can be a little bit limiting, particularly with regard to</w:t>
      </w:r>
      <w:r w:rsidR="00AC3ABA">
        <w:t xml:space="preserve"> analysis</w:t>
      </w:r>
      <w:r w:rsidR="00C72105">
        <w:t xml:space="preserve">. </w:t>
      </w:r>
      <w:r w:rsidR="00AE523D">
        <w:t xml:space="preserve">Although Tableau </w:t>
      </w:r>
      <w:r w:rsidR="00C23A5E">
        <w:t xml:space="preserve">provides R-squared and p values for trend models, it </w:t>
      </w:r>
      <w:r w:rsidR="000D5166">
        <w:t xml:space="preserve">does not </w:t>
      </w:r>
      <w:r w:rsidR="00976E84">
        <w:t xml:space="preserve">readily provide other ways of assessing the model, such as a residual plot. </w:t>
      </w:r>
      <w:r w:rsidR="0098108C">
        <w:t xml:space="preserve">Also, because </w:t>
      </w:r>
      <w:r w:rsidR="00805A7F">
        <w:t>the user</w:t>
      </w:r>
      <w:r w:rsidR="0031090F">
        <w:t xml:space="preserve"> can only </w:t>
      </w:r>
      <w:r w:rsidR="00805A7F">
        <w:t xml:space="preserve">make bar charts </w:t>
      </w:r>
      <w:r w:rsidR="0045524C">
        <w:t>(</w:t>
      </w:r>
      <w:r w:rsidR="00805A7F">
        <w:t xml:space="preserve">and </w:t>
      </w:r>
      <w:r w:rsidR="0045524C">
        <w:t xml:space="preserve">its variations) with a categorical variable in the “columns” </w:t>
      </w:r>
      <w:r w:rsidR="00DB1D32">
        <w:t xml:space="preserve">section, it’s difficult to </w:t>
      </w:r>
      <w:r w:rsidR="004C6168">
        <w:t xml:space="preserve">model categorical variables, which is a common </w:t>
      </w:r>
      <w:r w:rsidR="00860184">
        <w:t xml:space="preserve">goal in data analysis. </w:t>
      </w:r>
      <w:r w:rsidR="009A1554">
        <w:t>This makes sense from a visualization perspective</w:t>
      </w:r>
      <w:r w:rsidR="00315096">
        <w:t xml:space="preserve"> </w:t>
      </w:r>
      <w:r w:rsidR="009A1554">
        <w:t xml:space="preserve">but </w:t>
      </w:r>
      <w:r w:rsidR="003D779B">
        <w:t xml:space="preserve">is certainly </w:t>
      </w:r>
      <w:r w:rsidR="00AA2552">
        <w:t xml:space="preserve">a drawback </w:t>
      </w:r>
      <w:r w:rsidR="00D5195B">
        <w:t>for users who might need a statistical model with categorical covariates.</w:t>
      </w:r>
      <w:r w:rsidR="00F21883">
        <w:t xml:space="preserve"> </w:t>
      </w:r>
      <w:r w:rsidR="00DD464A">
        <w:t xml:space="preserve">Another related drawback is the lack of clarity </w:t>
      </w:r>
      <w:r w:rsidR="007C7AAE">
        <w:t xml:space="preserve">regarding </w:t>
      </w:r>
      <w:r w:rsidR="000D099A">
        <w:t xml:space="preserve">the mathematical </w:t>
      </w:r>
      <w:r w:rsidR="00423DD2">
        <w:t xml:space="preserve">operations being performed “under the hood.” </w:t>
      </w:r>
      <w:r w:rsidR="00877B96">
        <w:t xml:space="preserve">It is not immediately obvious how the </w:t>
      </w:r>
      <w:r w:rsidR="007D7118">
        <w:t>“forecast” and “cluster” functions from the analytics pane work</w:t>
      </w:r>
      <w:r w:rsidR="001840FE">
        <w:t xml:space="preserve">, which </w:t>
      </w:r>
      <w:r w:rsidR="00BA5C3D">
        <w:t>could lead to misguided analyses.</w:t>
      </w:r>
      <w:r w:rsidR="008C3868">
        <w:t xml:space="preserve"> </w:t>
      </w:r>
      <w:r w:rsidR="00315096">
        <w:t xml:space="preserve">Also, </w:t>
      </w:r>
      <w:r w:rsidR="00A962E3">
        <w:t>Tableau’s</w:t>
      </w:r>
      <w:r w:rsidR="00B150CA">
        <w:t xml:space="preserve"> </w:t>
      </w:r>
      <w:r w:rsidR="007F74DF">
        <w:t xml:space="preserve">data manipulation </w:t>
      </w:r>
      <w:r w:rsidR="00DD0D9C">
        <w:t>capabilities appear</w:t>
      </w:r>
      <w:r w:rsidR="00A962E3">
        <w:t xml:space="preserve"> to be somewhat lacking, or are at the very least not </w:t>
      </w:r>
      <w:r w:rsidR="00CE3424">
        <w:t>particularly well designed (</w:t>
      </w:r>
      <w:r w:rsidR="00E84464">
        <w:t>this is, of course, partially because the system</w:t>
      </w:r>
      <w:r w:rsidR="00DD0D9C">
        <w:t xml:space="preserve"> </w:t>
      </w:r>
      <w:r w:rsidR="00E84464">
        <w:t xml:space="preserve">is unfamiliar to me and I’m sure it improves with time). </w:t>
      </w:r>
      <w:r w:rsidR="004665F5">
        <w:t>Certain actions like splitting string</w:t>
      </w:r>
      <w:r w:rsidR="00414D66">
        <w:t xml:space="preserve"> variables</w:t>
      </w:r>
      <w:r w:rsidR="004665F5">
        <w:t xml:space="preserve"> </w:t>
      </w:r>
      <w:r w:rsidR="003D7961">
        <w:t>are</w:t>
      </w:r>
      <w:r w:rsidR="0056598F">
        <w:t xml:space="preserve"> </w:t>
      </w:r>
      <w:r w:rsidR="00197F19">
        <w:t xml:space="preserve">obvious and </w:t>
      </w:r>
      <w:r w:rsidR="004F3EC3">
        <w:t xml:space="preserve">automatic, but </w:t>
      </w:r>
      <w:r w:rsidR="00601084">
        <w:t xml:space="preserve">more complex data manipulation </w:t>
      </w:r>
      <w:r w:rsidR="00BA0F5C">
        <w:t xml:space="preserve">is not straightforward at all. </w:t>
      </w:r>
    </w:p>
    <w:p w14:paraId="02282A34" w14:textId="2091B96F" w:rsidR="00EA22D6" w:rsidRDefault="00D228ED" w:rsidP="00587776">
      <w:pPr>
        <w:spacing w:line="360" w:lineRule="auto"/>
        <w:ind w:firstLine="720"/>
      </w:pPr>
      <w:r>
        <w:t>Finally, perhaps the biggest limitation of Tableau is its in</w:t>
      </w:r>
      <w:r w:rsidR="00CE120B">
        <w:t xml:space="preserve">ability to </w:t>
      </w:r>
      <w:r w:rsidR="002F303F">
        <w:t xml:space="preserve">create network graphs. This </w:t>
      </w:r>
      <w:r w:rsidR="00F63419">
        <w:t>a</w:t>
      </w:r>
      <w:r w:rsidR="00623B34">
        <w:t>n</w:t>
      </w:r>
      <w:r w:rsidR="00F63419">
        <w:t xml:space="preserve"> </w:t>
      </w:r>
      <w:r w:rsidR="00623B34">
        <w:t xml:space="preserve">increasingly </w:t>
      </w:r>
      <w:r w:rsidR="009D5293">
        <w:t xml:space="preserve">common </w:t>
      </w:r>
      <w:r w:rsidR="000E1E83">
        <w:t>method of visualization</w:t>
      </w:r>
      <w:r w:rsidR="00FB2AA8">
        <w:t>, particularly in biology</w:t>
      </w:r>
      <w:r w:rsidR="0046085A">
        <w:t>, and can even be useful for exploratory data analysis</w:t>
      </w:r>
      <w:r w:rsidR="007838AA">
        <w:t xml:space="preserve">. It is technically possible to </w:t>
      </w:r>
      <w:r w:rsidR="007160C3">
        <w:t>make a network plot</w:t>
      </w:r>
      <w:r w:rsidR="008213DD">
        <w:t xml:space="preserve"> in Tableau</w:t>
      </w:r>
      <w:r w:rsidR="007160C3">
        <w:t xml:space="preserve">, </w:t>
      </w:r>
      <w:r w:rsidR="008213DD">
        <w:t>assuming</w:t>
      </w:r>
      <w:r w:rsidR="007160C3">
        <w:t xml:space="preserve"> the user knows exactly where each node and line needs to be placed. However, this requires </w:t>
      </w:r>
      <w:r w:rsidR="005A20A5">
        <w:t xml:space="preserve">either tedious trial and error or </w:t>
      </w:r>
      <w:r w:rsidR="00C044FC">
        <w:t xml:space="preserve">generating the </w:t>
      </w:r>
      <w:r w:rsidR="000A5883">
        <w:t xml:space="preserve">network in another environment like the R or Python programming languages. </w:t>
      </w:r>
      <w:r w:rsidR="00C117E0">
        <w:t xml:space="preserve">The ability to create and explore networks natively would </w:t>
      </w:r>
      <w:r w:rsidR="00A705C5">
        <w:t xml:space="preserve">make </w:t>
      </w:r>
      <w:r w:rsidR="00DF7CEC">
        <w:t xml:space="preserve">Tableau </w:t>
      </w:r>
      <w:r w:rsidR="001C15ED">
        <w:t xml:space="preserve">more useful across </w:t>
      </w:r>
      <w:r w:rsidR="001A5C06">
        <w:t xml:space="preserve">most </w:t>
      </w:r>
      <w:r w:rsidR="001C04BA">
        <w:t xml:space="preserve">scientific disciplines and would </w:t>
      </w:r>
      <w:r w:rsidR="00672AD4">
        <w:t xml:space="preserve">give it more of an edge of </w:t>
      </w:r>
      <w:r w:rsidR="00D03674">
        <w:t xml:space="preserve">coding-based visualization </w:t>
      </w:r>
      <w:r w:rsidR="000C4735">
        <w:t>software.</w:t>
      </w:r>
    </w:p>
    <w:p w14:paraId="70EC34A9" w14:textId="154EE118" w:rsidR="001C04BA" w:rsidRPr="00DD4046" w:rsidRDefault="00831233" w:rsidP="00587776">
      <w:pPr>
        <w:spacing w:line="360" w:lineRule="auto"/>
        <w:ind w:firstLine="720"/>
      </w:pPr>
      <w:r>
        <w:t xml:space="preserve">So, </w:t>
      </w:r>
      <w:r w:rsidR="0037136A">
        <w:t xml:space="preserve">in many ways Tableau is an incredibly useful </w:t>
      </w:r>
      <w:r w:rsidR="000B3F7F">
        <w:t xml:space="preserve">piece of </w:t>
      </w:r>
      <w:r w:rsidR="00656DB1">
        <w:t xml:space="preserve">visualization </w:t>
      </w:r>
      <w:r w:rsidR="000B3F7F">
        <w:t>software,</w:t>
      </w:r>
      <w:r w:rsidR="00A33FA7">
        <w:t xml:space="preserve"> particularly for analysts without </w:t>
      </w:r>
      <w:r w:rsidR="000508A7">
        <w:t>programming knowledge. But, b</w:t>
      </w:r>
      <w:r w:rsidR="001C04BA">
        <w:t>y allowing users to easily and intuitively make a range of basic plots, Tableau is somewhat limited in terms of visual customization and analytical complexity.</w:t>
      </w:r>
    </w:p>
    <w:sectPr w:rsidR="001C04BA" w:rsidRPr="00DD4046" w:rsidSect="0081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050B2" w14:textId="77777777" w:rsidR="0032073D" w:rsidRDefault="0032073D" w:rsidP="009A2A64">
      <w:r>
        <w:separator/>
      </w:r>
    </w:p>
  </w:endnote>
  <w:endnote w:type="continuationSeparator" w:id="0">
    <w:p w14:paraId="31931EE7" w14:textId="77777777" w:rsidR="0032073D" w:rsidRDefault="0032073D" w:rsidP="009A2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C264A" w14:textId="77777777" w:rsidR="0032073D" w:rsidRDefault="0032073D" w:rsidP="009A2A64">
      <w:r>
        <w:separator/>
      </w:r>
    </w:p>
  </w:footnote>
  <w:footnote w:type="continuationSeparator" w:id="0">
    <w:p w14:paraId="50999A3F" w14:textId="77777777" w:rsidR="0032073D" w:rsidRDefault="0032073D" w:rsidP="009A2A64">
      <w:r>
        <w:continuationSeparator/>
      </w:r>
    </w:p>
  </w:footnote>
  <w:footnote w:id="1">
    <w:p w14:paraId="3280275D" w14:textId="40F2F261" w:rsidR="009A2A64" w:rsidRDefault="009A2A64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>
        <w:t>pologies Carsten,</w:t>
      </w:r>
      <w:r>
        <w:t xml:space="preserve"> but</w:t>
      </w:r>
      <w:r>
        <w:t xml:space="preserve"> I’m assuming that this is due to limitations in the data</w:t>
      </w:r>
      <w:r>
        <w:t>,</w:t>
      </w:r>
      <w:r>
        <w:t xml:space="preserve"> because the German movies I’ve seen are great</w:t>
      </w:r>
      <w:r>
        <w:t xml:space="preserve">. </w:t>
      </w:r>
      <w:r w:rsidRPr="009A2A64">
        <w:rPr>
          <w:i/>
          <w:iCs/>
        </w:rPr>
        <w:t>Western</w:t>
      </w:r>
      <w:r>
        <w:t xml:space="preserve"> (2017) is an all-time favorite of mine.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68"/>
    <w:rsid w:val="00001F53"/>
    <w:rsid w:val="00013D30"/>
    <w:rsid w:val="0003027B"/>
    <w:rsid w:val="00040089"/>
    <w:rsid w:val="00047CFF"/>
    <w:rsid w:val="000508A7"/>
    <w:rsid w:val="00050B1F"/>
    <w:rsid w:val="000603C5"/>
    <w:rsid w:val="00085D53"/>
    <w:rsid w:val="00096394"/>
    <w:rsid w:val="000A128E"/>
    <w:rsid w:val="000A2888"/>
    <w:rsid w:val="000A5883"/>
    <w:rsid w:val="000B3F7F"/>
    <w:rsid w:val="000C4735"/>
    <w:rsid w:val="000C5270"/>
    <w:rsid w:val="000C566E"/>
    <w:rsid w:val="000D099A"/>
    <w:rsid w:val="000D5166"/>
    <w:rsid w:val="000E1E83"/>
    <w:rsid w:val="000F227F"/>
    <w:rsid w:val="000F6128"/>
    <w:rsid w:val="0010446B"/>
    <w:rsid w:val="00112239"/>
    <w:rsid w:val="00122CE6"/>
    <w:rsid w:val="00132EF7"/>
    <w:rsid w:val="001341F5"/>
    <w:rsid w:val="001438C7"/>
    <w:rsid w:val="001479C8"/>
    <w:rsid w:val="00162CCF"/>
    <w:rsid w:val="00165464"/>
    <w:rsid w:val="00173EB5"/>
    <w:rsid w:val="00177B93"/>
    <w:rsid w:val="0018215C"/>
    <w:rsid w:val="001840FE"/>
    <w:rsid w:val="0019602F"/>
    <w:rsid w:val="00197F19"/>
    <w:rsid w:val="001A5C06"/>
    <w:rsid w:val="001A769B"/>
    <w:rsid w:val="001B37A0"/>
    <w:rsid w:val="001C04BA"/>
    <w:rsid w:val="001C15ED"/>
    <w:rsid w:val="001C69A4"/>
    <w:rsid w:val="001D0A28"/>
    <w:rsid w:val="001E38A4"/>
    <w:rsid w:val="001F1AEA"/>
    <w:rsid w:val="001F3630"/>
    <w:rsid w:val="0021066E"/>
    <w:rsid w:val="00224659"/>
    <w:rsid w:val="00241AEF"/>
    <w:rsid w:val="0025332F"/>
    <w:rsid w:val="00266AD0"/>
    <w:rsid w:val="00296331"/>
    <w:rsid w:val="002A7582"/>
    <w:rsid w:val="002B1098"/>
    <w:rsid w:val="002B21C3"/>
    <w:rsid w:val="002B3CC0"/>
    <w:rsid w:val="002B6C39"/>
    <w:rsid w:val="002D30DF"/>
    <w:rsid w:val="002D4C70"/>
    <w:rsid w:val="002F303F"/>
    <w:rsid w:val="002F61B7"/>
    <w:rsid w:val="003029B6"/>
    <w:rsid w:val="00302D69"/>
    <w:rsid w:val="00303FA4"/>
    <w:rsid w:val="0031090F"/>
    <w:rsid w:val="00311EB8"/>
    <w:rsid w:val="00315096"/>
    <w:rsid w:val="0032073D"/>
    <w:rsid w:val="00334459"/>
    <w:rsid w:val="00334B96"/>
    <w:rsid w:val="00334DB7"/>
    <w:rsid w:val="00360074"/>
    <w:rsid w:val="00363BBD"/>
    <w:rsid w:val="0037136A"/>
    <w:rsid w:val="003717B8"/>
    <w:rsid w:val="00374B31"/>
    <w:rsid w:val="00385182"/>
    <w:rsid w:val="00385B89"/>
    <w:rsid w:val="00396285"/>
    <w:rsid w:val="003A3C64"/>
    <w:rsid w:val="003A6E20"/>
    <w:rsid w:val="003B5D44"/>
    <w:rsid w:val="003C3001"/>
    <w:rsid w:val="003C6AC2"/>
    <w:rsid w:val="003D6FD8"/>
    <w:rsid w:val="003D779B"/>
    <w:rsid w:val="003D7961"/>
    <w:rsid w:val="003E702A"/>
    <w:rsid w:val="00407798"/>
    <w:rsid w:val="0041454B"/>
    <w:rsid w:val="00414D66"/>
    <w:rsid w:val="00416D50"/>
    <w:rsid w:val="00423905"/>
    <w:rsid w:val="00423DD2"/>
    <w:rsid w:val="00443841"/>
    <w:rsid w:val="0044458F"/>
    <w:rsid w:val="00450345"/>
    <w:rsid w:val="00451EF4"/>
    <w:rsid w:val="0045524C"/>
    <w:rsid w:val="0046085A"/>
    <w:rsid w:val="00461005"/>
    <w:rsid w:val="00465E41"/>
    <w:rsid w:val="004665F5"/>
    <w:rsid w:val="0047246C"/>
    <w:rsid w:val="0048282E"/>
    <w:rsid w:val="00492225"/>
    <w:rsid w:val="00496988"/>
    <w:rsid w:val="004B3FCB"/>
    <w:rsid w:val="004C0EF6"/>
    <w:rsid w:val="004C6168"/>
    <w:rsid w:val="004D26DA"/>
    <w:rsid w:val="004F3BED"/>
    <w:rsid w:val="004F3EC3"/>
    <w:rsid w:val="004F6992"/>
    <w:rsid w:val="00501AB4"/>
    <w:rsid w:val="005030B1"/>
    <w:rsid w:val="00504C2F"/>
    <w:rsid w:val="00506B95"/>
    <w:rsid w:val="0051357F"/>
    <w:rsid w:val="00513E60"/>
    <w:rsid w:val="00515EF2"/>
    <w:rsid w:val="00516F11"/>
    <w:rsid w:val="00517684"/>
    <w:rsid w:val="00526357"/>
    <w:rsid w:val="005278E5"/>
    <w:rsid w:val="00534303"/>
    <w:rsid w:val="00544A29"/>
    <w:rsid w:val="005608E1"/>
    <w:rsid w:val="0056598F"/>
    <w:rsid w:val="00570DC1"/>
    <w:rsid w:val="00570F7A"/>
    <w:rsid w:val="00573927"/>
    <w:rsid w:val="005758CA"/>
    <w:rsid w:val="0058055F"/>
    <w:rsid w:val="00583429"/>
    <w:rsid w:val="00587776"/>
    <w:rsid w:val="005A20A5"/>
    <w:rsid w:val="005B6216"/>
    <w:rsid w:val="005B659B"/>
    <w:rsid w:val="005C6373"/>
    <w:rsid w:val="005D3B44"/>
    <w:rsid w:val="005D6827"/>
    <w:rsid w:val="005D75FD"/>
    <w:rsid w:val="005E0EA0"/>
    <w:rsid w:val="005E2352"/>
    <w:rsid w:val="005E511F"/>
    <w:rsid w:val="0060085B"/>
    <w:rsid w:val="00601084"/>
    <w:rsid w:val="006178EF"/>
    <w:rsid w:val="00623B34"/>
    <w:rsid w:val="00646434"/>
    <w:rsid w:val="00656DB1"/>
    <w:rsid w:val="00672AD4"/>
    <w:rsid w:val="00684992"/>
    <w:rsid w:val="00690A7F"/>
    <w:rsid w:val="006A63A7"/>
    <w:rsid w:val="006B04AA"/>
    <w:rsid w:val="006B4E99"/>
    <w:rsid w:val="006C344F"/>
    <w:rsid w:val="006C511B"/>
    <w:rsid w:val="006D3A5E"/>
    <w:rsid w:val="006D7EF3"/>
    <w:rsid w:val="006F5491"/>
    <w:rsid w:val="00701399"/>
    <w:rsid w:val="00703DF7"/>
    <w:rsid w:val="00707F85"/>
    <w:rsid w:val="007101A7"/>
    <w:rsid w:val="007160C3"/>
    <w:rsid w:val="007242CE"/>
    <w:rsid w:val="00726C18"/>
    <w:rsid w:val="0073509E"/>
    <w:rsid w:val="00741BC6"/>
    <w:rsid w:val="00744FC6"/>
    <w:rsid w:val="007520EF"/>
    <w:rsid w:val="0076108E"/>
    <w:rsid w:val="00765A29"/>
    <w:rsid w:val="00775DB0"/>
    <w:rsid w:val="00777237"/>
    <w:rsid w:val="007838AA"/>
    <w:rsid w:val="00786738"/>
    <w:rsid w:val="0079792F"/>
    <w:rsid w:val="007C5C61"/>
    <w:rsid w:val="007C7AAE"/>
    <w:rsid w:val="007D57BD"/>
    <w:rsid w:val="007D60F5"/>
    <w:rsid w:val="007D7118"/>
    <w:rsid w:val="007E590A"/>
    <w:rsid w:val="007E75FD"/>
    <w:rsid w:val="007F74DF"/>
    <w:rsid w:val="008035E3"/>
    <w:rsid w:val="00803C14"/>
    <w:rsid w:val="00805A7F"/>
    <w:rsid w:val="0081061E"/>
    <w:rsid w:val="00812C74"/>
    <w:rsid w:val="00816CC5"/>
    <w:rsid w:val="008213DD"/>
    <w:rsid w:val="0082264E"/>
    <w:rsid w:val="00823505"/>
    <w:rsid w:val="0082352B"/>
    <w:rsid w:val="0082375A"/>
    <w:rsid w:val="00823C6C"/>
    <w:rsid w:val="00825EDA"/>
    <w:rsid w:val="00831233"/>
    <w:rsid w:val="00844E93"/>
    <w:rsid w:val="008509CA"/>
    <w:rsid w:val="00855B2E"/>
    <w:rsid w:val="00860184"/>
    <w:rsid w:val="00876F81"/>
    <w:rsid w:val="00877B96"/>
    <w:rsid w:val="00882FD3"/>
    <w:rsid w:val="00884904"/>
    <w:rsid w:val="008A2AD5"/>
    <w:rsid w:val="008B0FFB"/>
    <w:rsid w:val="008B4B0C"/>
    <w:rsid w:val="008B661F"/>
    <w:rsid w:val="008C10A0"/>
    <w:rsid w:val="008C198D"/>
    <w:rsid w:val="008C3868"/>
    <w:rsid w:val="008D029F"/>
    <w:rsid w:val="008F4075"/>
    <w:rsid w:val="00903278"/>
    <w:rsid w:val="009176DE"/>
    <w:rsid w:val="0092385E"/>
    <w:rsid w:val="00935C12"/>
    <w:rsid w:val="009603E1"/>
    <w:rsid w:val="00972FED"/>
    <w:rsid w:val="009750A6"/>
    <w:rsid w:val="00976E84"/>
    <w:rsid w:val="00980C4F"/>
    <w:rsid w:val="0098108C"/>
    <w:rsid w:val="009A1554"/>
    <w:rsid w:val="009A1ECE"/>
    <w:rsid w:val="009A2A64"/>
    <w:rsid w:val="009B2F74"/>
    <w:rsid w:val="009B545E"/>
    <w:rsid w:val="009C6454"/>
    <w:rsid w:val="009D11FE"/>
    <w:rsid w:val="009D5293"/>
    <w:rsid w:val="009E3E23"/>
    <w:rsid w:val="009E7C28"/>
    <w:rsid w:val="009F548D"/>
    <w:rsid w:val="009F6D5F"/>
    <w:rsid w:val="00A05207"/>
    <w:rsid w:val="00A24A1B"/>
    <w:rsid w:val="00A33FA7"/>
    <w:rsid w:val="00A36930"/>
    <w:rsid w:val="00A42666"/>
    <w:rsid w:val="00A62009"/>
    <w:rsid w:val="00A705C5"/>
    <w:rsid w:val="00A962E3"/>
    <w:rsid w:val="00AA2373"/>
    <w:rsid w:val="00AA2552"/>
    <w:rsid w:val="00AA337F"/>
    <w:rsid w:val="00AC3ABA"/>
    <w:rsid w:val="00AC7F98"/>
    <w:rsid w:val="00AD57BD"/>
    <w:rsid w:val="00AD66E1"/>
    <w:rsid w:val="00AE523D"/>
    <w:rsid w:val="00AF09CC"/>
    <w:rsid w:val="00AF5DB6"/>
    <w:rsid w:val="00B011D8"/>
    <w:rsid w:val="00B150CA"/>
    <w:rsid w:val="00B17063"/>
    <w:rsid w:val="00B249E9"/>
    <w:rsid w:val="00B32534"/>
    <w:rsid w:val="00B33A58"/>
    <w:rsid w:val="00B410E3"/>
    <w:rsid w:val="00B43D68"/>
    <w:rsid w:val="00B50E06"/>
    <w:rsid w:val="00B56837"/>
    <w:rsid w:val="00B629D0"/>
    <w:rsid w:val="00B642ED"/>
    <w:rsid w:val="00B66DC2"/>
    <w:rsid w:val="00B73FAF"/>
    <w:rsid w:val="00B75C72"/>
    <w:rsid w:val="00BA0F5C"/>
    <w:rsid w:val="00BA2CBD"/>
    <w:rsid w:val="00BA34D1"/>
    <w:rsid w:val="00BA5009"/>
    <w:rsid w:val="00BA5C3D"/>
    <w:rsid w:val="00BB0308"/>
    <w:rsid w:val="00BC43B2"/>
    <w:rsid w:val="00BE5B14"/>
    <w:rsid w:val="00C01F2D"/>
    <w:rsid w:val="00C040B3"/>
    <w:rsid w:val="00C044FC"/>
    <w:rsid w:val="00C06F8E"/>
    <w:rsid w:val="00C117E0"/>
    <w:rsid w:val="00C11A1B"/>
    <w:rsid w:val="00C15CAD"/>
    <w:rsid w:val="00C167DF"/>
    <w:rsid w:val="00C16B39"/>
    <w:rsid w:val="00C20895"/>
    <w:rsid w:val="00C2293A"/>
    <w:rsid w:val="00C23A5E"/>
    <w:rsid w:val="00C25E49"/>
    <w:rsid w:val="00C2697F"/>
    <w:rsid w:val="00C44251"/>
    <w:rsid w:val="00C54A34"/>
    <w:rsid w:val="00C605F4"/>
    <w:rsid w:val="00C61AC6"/>
    <w:rsid w:val="00C63690"/>
    <w:rsid w:val="00C72105"/>
    <w:rsid w:val="00C930BC"/>
    <w:rsid w:val="00CA28F4"/>
    <w:rsid w:val="00CC55C0"/>
    <w:rsid w:val="00CE120B"/>
    <w:rsid w:val="00CE3424"/>
    <w:rsid w:val="00CE61AF"/>
    <w:rsid w:val="00D03674"/>
    <w:rsid w:val="00D0621A"/>
    <w:rsid w:val="00D10669"/>
    <w:rsid w:val="00D107B3"/>
    <w:rsid w:val="00D1472F"/>
    <w:rsid w:val="00D167F3"/>
    <w:rsid w:val="00D16E2A"/>
    <w:rsid w:val="00D17B47"/>
    <w:rsid w:val="00D228ED"/>
    <w:rsid w:val="00D24E2E"/>
    <w:rsid w:val="00D327BE"/>
    <w:rsid w:val="00D42675"/>
    <w:rsid w:val="00D45DF8"/>
    <w:rsid w:val="00D5195B"/>
    <w:rsid w:val="00D51A58"/>
    <w:rsid w:val="00D75EC6"/>
    <w:rsid w:val="00D86453"/>
    <w:rsid w:val="00D87364"/>
    <w:rsid w:val="00D9084C"/>
    <w:rsid w:val="00D93140"/>
    <w:rsid w:val="00D97717"/>
    <w:rsid w:val="00DA2928"/>
    <w:rsid w:val="00DA5ED9"/>
    <w:rsid w:val="00DA66F5"/>
    <w:rsid w:val="00DB1D32"/>
    <w:rsid w:val="00DC630C"/>
    <w:rsid w:val="00DC6A1F"/>
    <w:rsid w:val="00DD0D9C"/>
    <w:rsid w:val="00DD0DD8"/>
    <w:rsid w:val="00DD4046"/>
    <w:rsid w:val="00DD464A"/>
    <w:rsid w:val="00DD5A26"/>
    <w:rsid w:val="00DE6CAD"/>
    <w:rsid w:val="00DE7309"/>
    <w:rsid w:val="00DE7771"/>
    <w:rsid w:val="00DF17A9"/>
    <w:rsid w:val="00DF7CEC"/>
    <w:rsid w:val="00DF7F6C"/>
    <w:rsid w:val="00E054FD"/>
    <w:rsid w:val="00E2080C"/>
    <w:rsid w:val="00E26710"/>
    <w:rsid w:val="00E40969"/>
    <w:rsid w:val="00E41A09"/>
    <w:rsid w:val="00E548DE"/>
    <w:rsid w:val="00E6351A"/>
    <w:rsid w:val="00E646A2"/>
    <w:rsid w:val="00E660BD"/>
    <w:rsid w:val="00E667E0"/>
    <w:rsid w:val="00E675E1"/>
    <w:rsid w:val="00E76D4E"/>
    <w:rsid w:val="00E84464"/>
    <w:rsid w:val="00E90D35"/>
    <w:rsid w:val="00EA22D6"/>
    <w:rsid w:val="00EA26D8"/>
    <w:rsid w:val="00EA4947"/>
    <w:rsid w:val="00EB4980"/>
    <w:rsid w:val="00EC71F6"/>
    <w:rsid w:val="00ED2018"/>
    <w:rsid w:val="00EE3025"/>
    <w:rsid w:val="00EF6516"/>
    <w:rsid w:val="00EF755F"/>
    <w:rsid w:val="00F00162"/>
    <w:rsid w:val="00F033AE"/>
    <w:rsid w:val="00F10A5B"/>
    <w:rsid w:val="00F202A7"/>
    <w:rsid w:val="00F21883"/>
    <w:rsid w:val="00F25AF6"/>
    <w:rsid w:val="00F560DD"/>
    <w:rsid w:val="00F60515"/>
    <w:rsid w:val="00F63419"/>
    <w:rsid w:val="00F65502"/>
    <w:rsid w:val="00F7270D"/>
    <w:rsid w:val="00F75D4F"/>
    <w:rsid w:val="00F77E5C"/>
    <w:rsid w:val="00F943D9"/>
    <w:rsid w:val="00F9483C"/>
    <w:rsid w:val="00FB2AA8"/>
    <w:rsid w:val="00FB494D"/>
    <w:rsid w:val="00FB5904"/>
    <w:rsid w:val="00FC17D1"/>
    <w:rsid w:val="00FD0AC9"/>
    <w:rsid w:val="00FD48DB"/>
    <w:rsid w:val="00FD6FEE"/>
    <w:rsid w:val="00FE2D73"/>
    <w:rsid w:val="00FE7061"/>
    <w:rsid w:val="00FF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0977"/>
  <w15:chartTrackingRefBased/>
  <w15:docId w15:val="{D64A2A8A-7B3A-6241-898E-9B29AFF9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A2A6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2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2A6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73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9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1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-west-2b.online.tableau.com/t/timbios7719/views/MovieDatawithTableau/MovieDatawithTableau?:showAppBanner=false&amp;:display_count=n&amp;:showVizHome=n&amp;:origin=viz_share_li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Vigers</dc:creator>
  <cp:keywords/>
  <dc:description/>
  <cp:lastModifiedBy>Tim Vigers</cp:lastModifiedBy>
  <cp:revision>401</cp:revision>
  <dcterms:created xsi:type="dcterms:W3CDTF">2020-02-24T14:57:00Z</dcterms:created>
  <dcterms:modified xsi:type="dcterms:W3CDTF">2020-02-25T03:54:00Z</dcterms:modified>
</cp:coreProperties>
</file>