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— New Hire FAQ</w:t>
      </w:r>
    </w:p>
    <w:p>
      <w:r>
        <w:t>This FAQ answers common onboarding questions. If you don’t find what you need, contact HR Operations or IT Support.</w:t>
      </w:r>
    </w:p>
    <w:p>
      <w:pPr>
        <w:pStyle w:val="Heading2"/>
      </w:pPr>
      <w:r>
        <w:t>Questions and Answers</w:t>
      </w:r>
    </w:p>
    <w:p>
      <w:r>
        <w:rPr>
          <w:b/>
        </w:rPr>
        <w:t>Q: When is my first day considered official?</w:t>
      </w:r>
    </w:p>
    <w:p>
      <w:r>
        <w:t>A: Your official start date is the date listed in your offer letter. Your manager confirms your first-day schedule.</w:t>
      </w:r>
    </w:p>
    <w:p>
      <w:r>
        <w:rPr>
          <w:b/>
        </w:rPr>
        <w:t>Q: How do I get my employee badge?</w:t>
      </w:r>
    </w:p>
    <w:p>
      <w:r>
        <w:t>A: Office-based employees can pick up a badge at the Front Desk after HR confirms your start. Bring a government-issued ID.</w:t>
      </w:r>
    </w:p>
    <w:p>
      <w:r>
        <w:rPr>
          <w:b/>
        </w:rPr>
        <w:t>Q: How do I reset my password?</w:t>
      </w:r>
    </w:p>
    <w:p>
      <w:r>
        <w:t>A: Use the password reset link on the sign-in page. If you’re locked out, contact the Service Desk.</w:t>
      </w:r>
    </w:p>
    <w:p>
      <w:r>
        <w:rPr>
          <w:b/>
        </w:rPr>
        <w:t>Q: What is MFA and why do we use it?</w:t>
      </w:r>
    </w:p>
    <w:p>
      <w:r>
        <w:t>A: Multi-factor authentication (MFA) adds a second step to protect accounts against password theft.</w:t>
      </w:r>
    </w:p>
    <w:p>
      <w:r>
        <w:rPr>
          <w:b/>
        </w:rPr>
        <w:t>Q: Where do I find company holidays?</w:t>
      </w:r>
    </w:p>
    <w:p>
      <w:r>
        <w:t>A: Company holidays are listed in the Employee Handbook under “Time Off and Holidays.”</w:t>
      </w:r>
    </w:p>
    <w:p>
      <w:r>
        <w:rPr>
          <w:b/>
        </w:rPr>
        <w:t>Q: What documents are needed for I-9 verification?</w:t>
      </w:r>
    </w:p>
    <w:p>
      <w:r>
        <w:t>A: Bring acceptable identity and work authorization documents. HR can provide the official list.</w:t>
      </w:r>
    </w:p>
    <w:p>
      <w:r>
        <w:rPr>
          <w:b/>
        </w:rPr>
        <w:t>Q: How do I enroll in benefits?</w:t>
      </w:r>
    </w:p>
    <w:p>
      <w:r>
        <w:t>A: You must enroll within 30 days of your start date. Use the HR portal link provided by the onboarding agent.</w:t>
      </w:r>
    </w:p>
    <w:p>
      <w:r>
        <w:rPr>
          <w:b/>
        </w:rPr>
        <w:t>Q: What health plans are available?</w:t>
      </w:r>
    </w:p>
    <w:p>
      <w:r>
        <w:t>A: See Health-Plans-Comparison.xlsx for plan options and typical payroll deductions.</w:t>
      </w:r>
    </w:p>
    <w:p>
      <w:r>
        <w:rPr>
          <w:b/>
        </w:rPr>
        <w:t>Q: What if I miss the benefits enrollment window?</w:t>
      </w:r>
    </w:p>
    <w:p>
      <w:r>
        <w:t>A: You may need to wait for open enrollment or a qualifying life event. Contact Benefits.</w:t>
      </w:r>
    </w:p>
    <w:p>
      <w:r>
        <w:rPr>
          <w:b/>
        </w:rPr>
        <w:t>Q: Is remote work allowed?</w:t>
      </w:r>
    </w:p>
    <w:p>
      <w:r>
        <w:t>A: Remote and hybrid arrangements are role- and manager-dependent. See the Remote Work section in the handbook.</w:t>
      </w:r>
    </w:p>
    <w:p>
      <w:r>
        <w:rPr>
          <w:b/>
        </w:rPr>
        <w:t>Q: What are the core working hours?</w:t>
      </w:r>
    </w:p>
    <w:p>
      <w:r>
        <w:t>A: Teams should overlap during 10:00 AM–3:00 PM local time unless your manager states otherwise.</w:t>
      </w:r>
    </w:p>
    <w:p>
      <w:r>
        <w:rPr>
          <w:b/>
        </w:rPr>
        <w:t>Q: Can I use my personal email for work?</w:t>
      </w:r>
    </w:p>
    <w:p>
      <w:r>
        <w:t>A: No. Business communications must use your Contoso account.</w:t>
      </w:r>
    </w:p>
    <w:p>
      <w:r>
        <w:rPr>
          <w:b/>
        </w:rPr>
        <w:t>Q: Can I install any software I want?</w:t>
      </w:r>
    </w:p>
    <w:p>
      <w:r>
        <w:t>A: Only approved software may be installed. Use Company Portal / Software Center or request approval.</w:t>
      </w:r>
    </w:p>
    <w:p>
      <w:r>
        <w:rPr>
          <w:b/>
        </w:rPr>
        <w:t>Q: What’s the policy on personal device use?</w:t>
      </w:r>
    </w:p>
    <w:p>
      <w:r>
        <w:t>A: Limited personal use is allowed if it doesn’t create risk or interfere with work. See IT Acceptable Use.</w:t>
      </w:r>
    </w:p>
    <w:p>
      <w:r>
        <w:rPr>
          <w:b/>
        </w:rPr>
        <w:t>Q: How do I request access to an app or SharePoint site?</w:t>
      </w:r>
    </w:p>
    <w:p>
      <w:r>
        <w:t>A: Use the onboarding agent’s Request Access topic or open a Service Desk ticket.</w:t>
      </w:r>
    </w:p>
    <w:p>
      <w:r>
        <w:rPr>
          <w:b/>
        </w:rPr>
        <w:t>Q: How do I report a security incident?</w:t>
      </w:r>
    </w:p>
    <w:p>
      <w:r>
        <w:t>A: Report immediately to Security Operations or the Service Desk. Don’t try to “fix it quietly.”</w:t>
      </w:r>
    </w:p>
    <w:p>
      <w:r>
        <w:rPr>
          <w:b/>
        </w:rPr>
        <w:t>Q: What is considered confidential information?</w:t>
      </w:r>
    </w:p>
    <w:p>
      <w:r>
        <w:t>A: Customer data, employee data, financials, and non-public strategy. See Data Privacy and the handbook.</w:t>
      </w:r>
    </w:p>
    <w:p>
      <w:r>
        <w:rPr>
          <w:b/>
        </w:rPr>
        <w:t>Q: Who do I contact for payroll questions?</w:t>
      </w:r>
    </w:p>
    <w:p>
      <w:r>
        <w:t>A: Contact HR Operations via the HR portal or email alias provided in your welcome message.</w:t>
      </w:r>
    </w:p>
    <w:p>
      <w:r>
        <w:rPr>
          <w:b/>
        </w:rPr>
        <w:t>Q: What’s the dress code?</w:t>
      </w:r>
    </w:p>
    <w:p>
      <w:r>
        <w:t>A: Business casual for office days unless your team specifies otherwise. Safety roles may have additional requirements.</w:t>
      </w:r>
    </w:p>
    <w:p>
      <w:r>
        <w:rPr>
          <w:b/>
        </w:rPr>
        <w:t>Q: Where can I find org charts and team info?</w:t>
      </w:r>
    </w:p>
    <w:p>
      <w:r>
        <w:t>A: Your manager will share your team structure. Company-wide org info is available in the intranet.</w:t>
      </w:r>
    </w:p>
    <w:p/>
    <w:p>
      <w:r>
        <w:t>Last updated: December 15,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