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BA24" w14:textId="23D858FF" w:rsidR="00EF48A0" w:rsidRDefault="00600854" w:rsidP="00600854">
      <w:pPr>
        <w:pStyle w:val="Heading1"/>
      </w:pPr>
      <w:r>
        <w:t>RPA in a Day – Release Notes</w:t>
      </w:r>
      <w:r w:rsidR="003264CF">
        <w:tab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5"/>
        <w:gridCol w:w="6750"/>
        <w:gridCol w:w="1890"/>
      </w:tblGrid>
      <w:tr w:rsidR="00EF48A0" w14:paraId="0D79B84B" w14:textId="77777777" w:rsidTr="46C46BD0">
        <w:tc>
          <w:tcPr>
            <w:tcW w:w="1345" w:type="dxa"/>
            <w:shd w:val="clear" w:color="auto" w:fill="F2F2F2" w:themeFill="background1" w:themeFillShade="F2"/>
          </w:tcPr>
          <w:p w14:paraId="6130819E" w14:textId="6CEEC3FD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Date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14:paraId="1CE96C1B" w14:textId="0D2A2CE3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Change Description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1E51C41" w14:textId="5EE6E4F7" w:rsidR="00EF48A0" w:rsidRPr="004F66A3" w:rsidRDefault="00EF48A0" w:rsidP="003264CF">
            <w:pPr>
              <w:rPr>
                <w:b/>
                <w:bCs/>
              </w:rPr>
            </w:pPr>
            <w:r w:rsidRPr="004F66A3">
              <w:rPr>
                <w:b/>
                <w:bCs/>
              </w:rPr>
              <w:t>Content Type</w:t>
            </w:r>
          </w:p>
        </w:tc>
      </w:tr>
      <w:tr w:rsidR="00EF48A0" w14:paraId="4B43326C" w14:textId="77777777" w:rsidTr="46C46BD0">
        <w:tc>
          <w:tcPr>
            <w:tcW w:w="1345" w:type="dxa"/>
          </w:tcPr>
          <w:p w14:paraId="119FBE16" w14:textId="14D592BD" w:rsidR="00EF48A0" w:rsidRDefault="00EF48A0" w:rsidP="003264CF">
            <w:r>
              <w:t>09/22/2020</w:t>
            </w:r>
            <w:r>
              <w:tab/>
            </w:r>
          </w:p>
        </w:tc>
        <w:tc>
          <w:tcPr>
            <w:tcW w:w="6750" w:type="dxa"/>
          </w:tcPr>
          <w:p w14:paraId="384C053E" w14:textId="00F726C8" w:rsidR="00EF48A0" w:rsidRDefault="00EF48A0" w:rsidP="003264CF">
            <w:r>
              <w:t>RPA in a Day V2 introduced to include Power Automate Desktop Preview</w:t>
            </w:r>
          </w:p>
        </w:tc>
        <w:tc>
          <w:tcPr>
            <w:tcW w:w="1890" w:type="dxa"/>
          </w:tcPr>
          <w:p w14:paraId="5771FEA7" w14:textId="35E1C16A" w:rsidR="00EF48A0" w:rsidRDefault="00EF48A0" w:rsidP="003264CF">
            <w:r>
              <w:t>Student, Instructor</w:t>
            </w:r>
          </w:p>
        </w:tc>
      </w:tr>
      <w:tr w:rsidR="00EF48A0" w14:paraId="75CAD07F" w14:textId="77777777" w:rsidTr="46C46BD0">
        <w:tc>
          <w:tcPr>
            <w:tcW w:w="1345" w:type="dxa"/>
          </w:tcPr>
          <w:p w14:paraId="6BF22655" w14:textId="38CF0B64" w:rsidR="00EF48A0" w:rsidRDefault="00EF48A0" w:rsidP="003264CF">
            <w:r>
              <w:t>09/22/2020</w:t>
            </w:r>
          </w:p>
        </w:tc>
        <w:tc>
          <w:tcPr>
            <w:tcW w:w="6750" w:type="dxa"/>
          </w:tcPr>
          <w:p w14:paraId="43B5878F" w14:textId="6632F418" w:rsidR="00EF48A0" w:rsidRDefault="00EF48A0" w:rsidP="003264CF">
            <w:r>
              <w:t>Solution Envisioning Exercise introduced</w:t>
            </w:r>
          </w:p>
        </w:tc>
        <w:tc>
          <w:tcPr>
            <w:tcW w:w="1890" w:type="dxa"/>
          </w:tcPr>
          <w:p w14:paraId="261E5C62" w14:textId="107DA403" w:rsidR="00EF48A0" w:rsidRDefault="00EF48A0" w:rsidP="003264CF">
            <w:r>
              <w:t>In</w:t>
            </w:r>
            <w:r w:rsidR="00600854">
              <w:t>structor</w:t>
            </w:r>
          </w:p>
        </w:tc>
      </w:tr>
      <w:tr w:rsidR="00EF48A0" w14:paraId="1CEEDB6E" w14:textId="77777777" w:rsidTr="46C46BD0">
        <w:tc>
          <w:tcPr>
            <w:tcW w:w="1345" w:type="dxa"/>
          </w:tcPr>
          <w:p w14:paraId="00ADA17C" w14:textId="7BD8B657" w:rsidR="00EF48A0" w:rsidRDefault="00600854" w:rsidP="003264CF">
            <w:r>
              <w:t>11/16/2020</w:t>
            </w:r>
          </w:p>
        </w:tc>
        <w:tc>
          <w:tcPr>
            <w:tcW w:w="6750" w:type="dxa"/>
          </w:tcPr>
          <w:p w14:paraId="2018C394" w14:textId="358E617F" w:rsidR="00EF48A0" w:rsidRDefault="00600854" w:rsidP="003264CF">
            <w:r>
              <w:t xml:space="preserve">Content bugs fixed, AI Builder UX updated, </w:t>
            </w:r>
            <w:r w:rsidR="00C764D9">
              <w:t>Microsoft Dataverse</w:t>
            </w:r>
            <w:r w:rsidR="002215D2">
              <w:t xml:space="preserve"> term introduced</w:t>
            </w:r>
          </w:p>
        </w:tc>
        <w:tc>
          <w:tcPr>
            <w:tcW w:w="1890" w:type="dxa"/>
          </w:tcPr>
          <w:p w14:paraId="7113BAB6" w14:textId="1744C48D" w:rsidR="00EF48A0" w:rsidRDefault="00600854" w:rsidP="003264CF">
            <w:r>
              <w:t>Student</w:t>
            </w:r>
          </w:p>
        </w:tc>
      </w:tr>
      <w:tr w:rsidR="00EF48A0" w14:paraId="13A149C3" w14:textId="77777777" w:rsidTr="46C46BD0">
        <w:tc>
          <w:tcPr>
            <w:tcW w:w="1345" w:type="dxa"/>
          </w:tcPr>
          <w:p w14:paraId="1264DE36" w14:textId="63BA443D" w:rsidR="00EF48A0" w:rsidRDefault="00600854" w:rsidP="003264CF">
            <w:r>
              <w:t>11/16/2020</w:t>
            </w:r>
          </w:p>
        </w:tc>
        <w:tc>
          <w:tcPr>
            <w:tcW w:w="6750" w:type="dxa"/>
          </w:tcPr>
          <w:p w14:paraId="686B97B9" w14:textId="4DA52AAA" w:rsidR="00EF48A0" w:rsidRDefault="004F66A3" w:rsidP="003264CF">
            <w:r>
              <w:t>S</w:t>
            </w:r>
            <w:r w:rsidR="00600854">
              <w:t xml:space="preserve">eparated </w:t>
            </w:r>
            <w:r w:rsidR="002215D2">
              <w:t>s</w:t>
            </w:r>
            <w:r w:rsidR="00600854">
              <w:t xml:space="preserve">tudent and </w:t>
            </w:r>
            <w:r w:rsidR="002215D2">
              <w:t>i</w:t>
            </w:r>
            <w:r w:rsidR="00600854">
              <w:t>nstructor content</w:t>
            </w:r>
            <w:r w:rsidR="002215D2">
              <w:t xml:space="preserve"> into separate download packages</w:t>
            </w:r>
            <w:r>
              <w:t xml:space="preserve">. Instructor </w:t>
            </w:r>
            <w:r w:rsidR="00512CEA">
              <w:t>c</w:t>
            </w:r>
            <w:r>
              <w:t xml:space="preserve">ontent can be found here: </w:t>
            </w:r>
            <w:hyperlink r:id="rId7" w:history="1">
              <w:r w:rsidR="00512CEA" w:rsidRPr="0027137E">
                <w:rPr>
                  <w:rStyle w:val="Hyperlink"/>
                </w:rPr>
                <w:t>https://aka.ms/RPAinaDayTrainerPackage</w:t>
              </w:r>
            </w:hyperlink>
            <w:r w:rsidR="00512CEA">
              <w:t xml:space="preserve">. Student content found here: </w:t>
            </w:r>
            <w:hyperlink r:id="rId8" w:history="1">
              <w:r w:rsidR="00512CEA" w:rsidRPr="0027137E">
                <w:rPr>
                  <w:rStyle w:val="Hyperlink"/>
                </w:rPr>
                <w:t>http://aka.ms/RPAInADayPackage</w:t>
              </w:r>
            </w:hyperlink>
          </w:p>
          <w:p w14:paraId="42AD6986" w14:textId="1D97ECFE" w:rsidR="00512CEA" w:rsidRDefault="00512CEA" w:rsidP="003264CF"/>
        </w:tc>
        <w:tc>
          <w:tcPr>
            <w:tcW w:w="1890" w:type="dxa"/>
          </w:tcPr>
          <w:p w14:paraId="11B62475" w14:textId="45ACC36D" w:rsidR="00EF48A0" w:rsidRDefault="004F66A3" w:rsidP="003264CF">
            <w:r>
              <w:t>Instructor</w:t>
            </w:r>
          </w:p>
        </w:tc>
      </w:tr>
      <w:tr w:rsidR="003F31A2" w14:paraId="79DD009D" w14:textId="77777777" w:rsidTr="46C46BD0">
        <w:tc>
          <w:tcPr>
            <w:tcW w:w="1345" w:type="dxa"/>
          </w:tcPr>
          <w:p w14:paraId="1D5D8EA5" w14:textId="1E1CD1CF" w:rsidR="003F31A2" w:rsidRDefault="003F31A2" w:rsidP="003264CF">
            <w:r>
              <w:t>12/16/2020</w:t>
            </w:r>
          </w:p>
        </w:tc>
        <w:tc>
          <w:tcPr>
            <w:tcW w:w="6750" w:type="dxa"/>
          </w:tcPr>
          <w:p w14:paraId="29361DA5" w14:textId="54740AEB" w:rsidR="003F31A2" w:rsidRDefault="003F31A2" w:rsidP="003264CF">
            <w:r>
              <w:t xml:space="preserve">Product feature updates. API flows are now referred to as Cloud flows and UI flows are now known as </w:t>
            </w:r>
            <w:r w:rsidR="00DB68E0">
              <w:t>Desktop flows</w:t>
            </w:r>
          </w:p>
        </w:tc>
        <w:tc>
          <w:tcPr>
            <w:tcW w:w="1890" w:type="dxa"/>
          </w:tcPr>
          <w:p w14:paraId="40C14F23" w14:textId="77777777" w:rsidR="00E02812" w:rsidRDefault="00DB68E0" w:rsidP="003264CF">
            <w:r>
              <w:t>Student,</w:t>
            </w:r>
          </w:p>
          <w:p w14:paraId="1C1C0448" w14:textId="7D625770" w:rsidR="003F31A2" w:rsidRDefault="00DB68E0" w:rsidP="003264CF">
            <w:r>
              <w:t>Instructor</w:t>
            </w:r>
          </w:p>
        </w:tc>
      </w:tr>
      <w:tr w:rsidR="00DB68E0" w14:paraId="29597C16" w14:textId="77777777" w:rsidTr="46C46BD0">
        <w:tc>
          <w:tcPr>
            <w:tcW w:w="1345" w:type="dxa"/>
          </w:tcPr>
          <w:p w14:paraId="11885EE3" w14:textId="3B68BE85" w:rsidR="00DB68E0" w:rsidRDefault="00275BB2" w:rsidP="003264CF">
            <w:r>
              <w:t>12/16/2020</w:t>
            </w:r>
          </w:p>
        </w:tc>
        <w:tc>
          <w:tcPr>
            <w:tcW w:w="6750" w:type="dxa"/>
          </w:tcPr>
          <w:p w14:paraId="37ACE210" w14:textId="3D416294" w:rsidR="00DB68E0" w:rsidRDefault="00275BB2" w:rsidP="003264CF">
            <w:r>
              <w:t xml:space="preserve">A </w:t>
            </w:r>
            <w:r w:rsidR="00E95437">
              <w:t>Process advisor lab</w:t>
            </w:r>
            <w:r w:rsidR="00E02812">
              <w:t xml:space="preserve"> has been </w:t>
            </w:r>
            <w:r w:rsidR="00AB37BE">
              <w:t>introduced</w:t>
            </w:r>
            <w:r w:rsidR="00E02812">
              <w:t xml:space="preserve"> as Lab #2</w:t>
            </w:r>
          </w:p>
        </w:tc>
        <w:tc>
          <w:tcPr>
            <w:tcW w:w="1890" w:type="dxa"/>
          </w:tcPr>
          <w:p w14:paraId="41C42839" w14:textId="77777777" w:rsidR="00E02812" w:rsidRDefault="00E02812" w:rsidP="003264CF">
            <w:r>
              <w:t>Student,</w:t>
            </w:r>
          </w:p>
          <w:p w14:paraId="7E69511B" w14:textId="32B5EA6E" w:rsidR="00E02812" w:rsidRDefault="00E02812" w:rsidP="003264CF">
            <w:r>
              <w:t>Instructor</w:t>
            </w:r>
          </w:p>
        </w:tc>
      </w:tr>
      <w:tr w:rsidR="46C46BD0" w14:paraId="0E2A922C" w14:textId="77777777" w:rsidTr="46C46BD0">
        <w:tc>
          <w:tcPr>
            <w:tcW w:w="1345" w:type="dxa"/>
          </w:tcPr>
          <w:p w14:paraId="436E6819" w14:textId="2EF0DC25" w:rsidR="53F09E08" w:rsidRDefault="53F09E08" w:rsidP="46C46BD0">
            <w:r>
              <w:t>4/16/2021</w:t>
            </w:r>
          </w:p>
        </w:tc>
        <w:tc>
          <w:tcPr>
            <w:tcW w:w="6750" w:type="dxa"/>
          </w:tcPr>
          <w:p w14:paraId="6D1863CC" w14:textId="6E625106" w:rsidR="53F09E08" w:rsidRDefault="53F09E08" w:rsidP="46C46BD0">
            <w:r>
              <w:t>Check your knowledge sections added to each lab</w:t>
            </w:r>
          </w:p>
        </w:tc>
        <w:tc>
          <w:tcPr>
            <w:tcW w:w="1890" w:type="dxa"/>
          </w:tcPr>
          <w:p w14:paraId="03BDD64F" w14:textId="5026B131" w:rsidR="53F09E08" w:rsidRDefault="53F09E08" w:rsidP="46C46BD0">
            <w:r>
              <w:t>Student</w:t>
            </w:r>
          </w:p>
        </w:tc>
      </w:tr>
      <w:tr w:rsidR="46C46BD0" w14:paraId="6FA37873" w14:textId="77777777" w:rsidTr="46C46BD0">
        <w:tc>
          <w:tcPr>
            <w:tcW w:w="1345" w:type="dxa"/>
          </w:tcPr>
          <w:p w14:paraId="4AA573EA" w14:textId="2ACD6B9B" w:rsidR="53F09E08" w:rsidRDefault="53F09E08" w:rsidP="46C46BD0">
            <w:r>
              <w:t>4/16/2021</w:t>
            </w:r>
          </w:p>
        </w:tc>
        <w:tc>
          <w:tcPr>
            <w:tcW w:w="6750" w:type="dxa"/>
          </w:tcPr>
          <w:p w14:paraId="0CFA4A1F" w14:textId="61B5B943" w:rsidR="53F09E08" w:rsidRDefault="53F09E08" w:rsidP="46C46BD0">
            <w:r>
              <w:t>Update to Process advisor to reflect new terminology (Add Activity)</w:t>
            </w:r>
          </w:p>
        </w:tc>
        <w:tc>
          <w:tcPr>
            <w:tcW w:w="1890" w:type="dxa"/>
          </w:tcPr>
          <w:p w14:paraId="60D3E7C4" w14:textId="588D2D0B" w:rsidR="53F09E08" w:rsidRDefault="53F09E08" w:rsidP="46C46BD0">
            <w:r>
              <w:t>Student</w:t>
            </w:r>
          </w:p>
        </w:tc>
      </w:tr>
      <w:tr w:rsidR="00846F5D" w14:paraId="317AA7CA" w14:textId="77777777" w:rsidTr="46C46BD0">
        <w:tc>
          <w:tcPr>
            <w:tcW w:w="1345" w:type="dxa"/>
          </w:tcPr>
          <w:p w14:paraId="3402D1BB" w14:textId="71F235E3" w:rsidR="00846F5D" w:rsidRDefault="00846F5D" w:rsidP="46C46BD0">
            <w:r>
              <w:t>4/16/2021</w:t>
            </w:r>
          </w:p>
        </w:tc>
        <w:tc>
          <w:tcPr>
            <w:tcW w:w="6750" w:type="dxa"/>
          </w:tcPr>
          <w:p w14:paraId="6B34B8B1" w14:textId="381376B6" w:rsidR="00846F5D" w:rsidRDefault="00846F5D" w:rsidP="46C46BD0">
            <w:r>
              <w:t>2 optional labs added for exception handling and monitoring Desktop flows</w:t>
            </w:r>
          </w:p>
        </w:tc>
        <w:tc>
          <w:tcPr>
            <w:tcW w:w="1890" w:type="dxa"/>
          </w:tcPr>
          <w:p w14:paraId="609E3C42" w14:textId="0B251AB4" w:rsidR="00846F5D" w:rsidRDefault="00846F5D" w:rsidP="46C46BD0">
            <w:r>
              <w:t>Stude</w:t>
            </w:r>
            <w:r w:rsidR="00236A87">
              <w:t>nt, Instructor</w:t>
            </w:r>
          </w:p>
        </w:tc>
      </w:tr>
    </w:tbl>
    <w:p w14:paraId="44A404EC" w14:textId="059B98C3" w:rsidR="00BA076C" w:rsidRDefault="00BA076C" w:rsidP="004F66A3"/>
    <w:p w14:paraId="3B36837D" w14:textId="63F42F3B" w:rsidR="04A73D5A" w:rsidRDefault="04A73D5A" w:rsidP="04A73D5A"/>
    <w:sectPr w:rsidR="04A73D5A" w:rsidSect="004F66A3">
      <w:pgSz w:w="12240" w:h="15840"/>
      <w:pgMar w:top="144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18"/>
    <w:rsid w:val="002215D2"/>
    <w:rsid w:val="00236A87"/>
    <w:rsid w:val="00275BB2"/>
    <w:rsid w:val="003264CF"/>
    <w:rsid w:val="003F31A2"/>
    <w:rsid w:val="004F66A3"/>
    <w:rsid w:val="00512CEA"/>
    <w:rsid w:val="005C1C18"/>
    <w:rsid w:val="00600854"/>
    <w:rsid w:val="00846F5D"/>
    <w:rsid w:val="00AB37BE"/>
    <w:rsid w:val="00BA076C"/>
    <w:rsid w:val="00C764D9"/>
    <w:rsid w:val="00DB68E0"/>
    <w:rsid w:val="00E02812"/>
    <w:rsid w:val="00E95437"/>
    <w:rsid w:val="00EF48A0"/>
    <w:rsid w:val="04A73D5A"/>
    <w:rsid w:val="46C46BD0"/>
    <w:rsid w:val="53F09E08"/>
    <w:rsid w:val="605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BFDE"/>
  <w15:chartTrackingRefBased/>
  <w15:docId w15:val="{C835FCC7-8B83-49BC-8301-CD354A65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RPAInADayPackag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ka.ms/RPAinaDayTrainerPack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1B2EEDFE75F42AB45FD1E9006D3F6" ma:contentTypeVersion="11" ma:contentTypeDescription="Create a new document." ma:contentTypeScope="" ma:versionID="dc1f93355d95b881c3d92a442ab73d2d">
  <xsd:schema xmlns:xsd="http://www.w3.org/2001/XMLSchema" xmlns:xs="http://www.w3.org/2001/XMLSchema" xmlns:p="http://schemas.microsoft.com/office/2006/metadata/properties" xmlns:ns2="cdb5186e-c6be-402c-a6ea-fa6fad24f9bf" xmlns:ns3="ea69d371-a0f6-4152-8989-ef4ebdbac352" targetNamespace="http://schemas.microsoft.com/office/2006/metadata/properties" ma:root="true" ma:fieldsID="ad55e1488034a002132919787904a500" ns2:_="" ns3:_="">
    <xsd:import namespace="cdb5186e-c6be-402c-a6ea-fa6fad24f9bf"/>
    <xsd:import namespace="ea69d371-a0f6-4152-8989-ef4ebdbac3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5186e-c6be-402c-a6ea-fa6fad24f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d371-a0f6-4152-8989-ef4ebdbac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AC977-9044-422E-84F6-4CEBF8A85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b5186e-c6be-402c-a6ea-fa6fad24f9bf"/>
    <ds:schemaRef ds:uri="ea69d371-a0f6-4152-8989-ef4ebdbac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18BB9-6A32-483D-BFB6-63C5A28CC728}">
  <ds:schemaRefs>
    <ds:schemaRef ds:uri="ea69d371-a0f6-4152-8989-ef4ebdbac352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cdb5186e-c6be-402c-a6ea-fa6fad24f9bf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7EF490-4328-4B92-9C56-FC58D51C0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 Weare</cp:lastModifiedBy>
  <cp:revision>18</cp:revision>
  <dcterms:created xsi:type="dcterms:W3CDTF">2020-11-14T18:35:00Z</dcterms:created>
  <dcterms:modified xsi:type="dcterms:W3CDTF">2021-04-30T01:22:00Z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2020-11-14T18:35:32Z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758d6cfa-4d1e-446d-9801-747aaae7c40f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0x0101008411B2EEDFE75F42AB45FD1E9006D3F6</vt:lpwstr>
  </property>
</Properties>
</file>