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113E" w14:textId="77777777" w:rsidR="00E5230C" w:rsidRDefault="00000000">
      <w:pPr>
        <w:spacing w:after="160" w:line="279" w:lineRule="auto"/>
        <w:jc w:val="center"/>
        <w:rPr>
          <w:rFonts w:ascii="Aptos" w:eastAsia="Aptos" w:hAnsi="Aptos" w:cs="Aptos"/>
          <w:color w:val="000000"/>
          <w:sz w:val="24"/>
          <w:szCs w:val="24"/>
        </w:rPr>
      </w:pPr>
      <w:r>
        <w:rPr>
          <w:noProof/>
        </w:rPr>
        <w:drawing>
          <wp:inline distT="0" distB="0" distL="114300" distR="114300" wp14:anchorId="2CA6C4F4" wp14:editId="14DE8801">
            <wp:extent cx="2133600" cy="1409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133600" cy="1409700"/>
                    </a:xfrm>
                    <a:prstGeom prst="rect">
                      <a:avLst/>
                    </a:prstGeom>
                    <a:ln/>
                  </pic:spPr>
                </pic:pic>
              </a:graphicData>
            </a:graphic>
          </wp:inline>
        </w:drawing>
      </w:r>
    </w:p>
    <w:p w14:paraId="65A519D7" w14:textId="77777777" w:rsidR="00E5230C" w:rsidRDefault="00000000">
      <w:pPr>
        <w:spacing w:after="160" w:line="279" w:lineRule="auto"/>
        <w:jc w:val="center"/>
        <w:rPr>
          <w:color w:val="000000"/>
          <w:sz w:val="32"/>
          <w:szCs w:val="32"/>
        </w:rPr>
      </w:pPr>
      <w:r>
        <w:rPr>
          <w:color w:val="000000"/>
          <w:sz w:val="32"/>
          <w:szCs w:val="32"/>
        </w:rPr>
        <w:t>Državni Univerzitet u Novom Pazaru</w:t>
      </w:r>
    </w:p>
    <w:p w14:paraId="09DD2E4B" w14:textId="77777777" w:rsidR="00E5230C" w:rsidRDefault="00000000">
      <w:pPr>
        <w:spacing w:after="200" w:line="276" w:lineRule="auto"/>
        <w:jc w:val="center"/>
        <w:rPr>
          <w:color w:val="000000"/>
          <w:sz w:val="28"/>
          <w:szCs w:val="28"/>
        </w:rPr>
      </w:pPr>
      <w:r>
        <w:rPr>
          <w:color w:val="000000"/>
          <w:sz w:val="28"/>
          <w:szCs w:val="28"/>
        </w:rPr>
        <w:t>Departman za tehničko-tehnološke nauke</w:t>
      </w:r>
    </w:p>
    <w:p w14:paraId="0545ADEB" w14:textId="77777777" w:rsidR="00E5230C" w:rsidRDefault="00000000">
      <w:pPr>
        <w:spacing w:after="200" w:line="276" w:lineRule="auto"/>
        <w:jc w:val="center"/>
        <w:rPr>
          <w:color w:val="000000"/>
          <w:sz w:val="24"/>
          <w:szCs w:val="24"/>
        </w:rPr>
      </w:pPr>
      <w:r>
        <w:rPr>
          <w:color w:val="000000"/>
          <w:sz w:val="28"/>
          <w:szCs w:val="28"/>
        </w:rPr>
        <w:t>Softversko inženjerstvo</w:t>
      </w:r>
    </w:p>
    <w:p w14:paraId="5D2DCC76" w14:textId="77777777" w:rsidR="00E5230C" w:rsidRDefault="00E5230C">
      <w:pPr>
        <w:spacing w:after="200" w:line="276" w:lineRule="auto"/>
        <w:jc w:val="center"/>
        <w:rPr>
          <w:color w:val="000000"/>
          <w:sz w:val="28"/>
          <w:szCs w:val="28"/>
        </w:rPr>
      </w:pPr>
    </w:p>
    <w:p w14:paraId="4109BEA2" w14:textId="77777777" w:rsidR="00E5230C" w:rsidRDefault="00E5230C">
      <w:pPr>
        <w:spacing w:after="200" w:line="276" w:lineRule="auto"/>
        <w:jc w:val="center"/>
        <w:rPr>
          <w:color w:val="000000"/>
          <w:sz w:val="28"/>
          <w:szCs w:val="28"/>
        </w:rPr>
      </w:pPr>
    </w:p>
    <w:p w14:paraId="2DE318AE" w14:textId="77777777" w:rsidR="00E5230C" w:rsidRDefault="00E5230C">
      <w:pPr>
        <w:spacing w:after="200" w:line="276" w:lineRule="auto"/>
        <w:jc w:val="center"/>
        <w:rPr>
          <w:color w:val="000000"/>
          <w:sz w:val="28"/>
          <w:szCs w:val="28"/>
        </w:rPr>
      </w:pPr>
    </w:p>
    <w:p w14:paraId="7C369E27" w14:textId="77777777" w:rsidR="00E5230C" w:rsidRDefault="00000000">
      <w:pPr>
        <w:spacing w:after="160" w:line="279" w:lineRule="auto"/>
        <w:jc w:val="center"/>
        <w:rPr>
          <w:color w:val="000000"/>
          <w:sz w:val="32"/>
          <w:szCs w:val="32"/>
        </w:rPr>
      </w:pPr>
      <w:r>
        <w:rPr>
          <w:color w:val="000000"/>
          <w:sz w:val="32"/>
          <w:szCs w:val="32"/>
        </w:rPr>
        <w:t>Predmet: Softversko Inženjerstvo 1</w:t>
      </w:r>
    </w:p>
    <w:p w14:paraId="565E414B" w14:textId="77777777" w:rsidR="00E5230C" w:rsidRDefault="00000000">
      <w:pPr>
        <w:spacing w:after="160" w:line="279" w:lineRule="auto"/>
        <w:jc w:val="center"/>
        <w:rPr>
          <w:color w:val="000000"/>
          <w:sz w:val="28"/>
          <w:szCs w:val="28"/>
        </w:rPr>
      </w:pPr>
      <w:r>
        <w:rPr>
          <w:color w:val="000000"/>
          <w:sz w:val="32"/>
          <w:szCs w:val="32"/>
        </w:rPr>
        <w:t>Tema: Online platforma za prodaju umetničkih dela</w:t>
      </w:r>
    </w:p>
    <w:p w14:paraId="78FBAF49" w14:textId="77777777" w:rsidR="00E5230C" w:rsidRDefault="00E5230C">
      <w:pPr>
        <w:spacing w:after="160" w:line="279" w:lineRule="auto"/>
        <w:jc w:val="center"/>
        <w:rPr>
          <w:rFonts w:ascii="Aptos" w:eastAsia="Aptos" w:hAnsi="Aptos" w:cs="Aptos"/>
          <w:color w:val="000000"/>
          <w:sz w:val="28"/>
          <w:szCs w:val="28"/>
        </w:rPr>
      </w:pPr>
    </w:p>
    <w:p w14:paraId="6A8089F0" w14:textId="77777777" w:rsidR="00E5230C" w:rsidRDefault="00E5230C">
      <w:pPr>
        <w:spacing w:after="160" w:line="279" w:lineRule="auto"/>
        <w:jc w:val="center"/>
        <w:rPr>
          <w:rFonts w:ascii="Aptos" w:eastAsia="Aptos" w:hAnsi="Aptos" w:cs="Aptos"/>
          <w:color w:val="000000"/>
          <w:sz w:val="28"/>
          <w:szCs w:val="28"/>
        </w:rPr>
      </w:pPr>
    </w:p>
    <w:p w14:paraId="6038B74B" w14:textId="77777777" w:rsidR="00E5230C" w:rsidRDefault="00E5230C">
      <w:pPr>
        <w:spacing w:after="160" w:line="279" w:lineRule="auto"/>
        <w:jc w:val="center"/>
        <w:rPr>
          <w:rFonts w:ascii="Aptos" w:eastAsia="Aptos" w:hAnsi="Aptos" w:cs="Aptos"/>
          <w:color w:val="000000"/>
          <w:sz w:val="28"/>
          <w:szCs w:val="28"/>
        </w:rPr>
      </w:pPr>
    </w:p>
    <w:p w14:paraId="7ADCA2CA" w14:textId="77777777" w:rsidR="00E5230C" w:rsidRDefault="00E5230C">
      <w:pPr>
        <w:spacing w:after="160" w:line="279" w:lineRule="auto"/>
        <w:jc w:val="center"/>
        <w:rPr>
          <w:rFonts w:ascii="Aptos" w:eastAsia="Aptos" w:hAnsi="Aptos" w:cs="Aptos"/>
          <w:color w:val="000000"/>
          <w:sz w:val="28"/>
          <w:szCs w:val="28"/>
        </w:rPr>
      </w:pPr>
    </w:p>
    <w:p w14:paraId="7D5E2AD2" w14:textId="77777777" w:rsidR="00E5230C" w:rsidRDefault="00E5230C">
      <w:pPr>
        <w:spacing w:after="160"/>
        <w:jc w:val="center"/>
        <w:rPr>
          <w:rFonts w:ascii="Aptos" w:eastAsia="Aptos" w:hAnsi="Aptos" w:cs="Aptos"/>
          <w:color w:val="000000"/>
          <w:sz w:val="28"/>
          <w:szCs w:val="28"/>
        </w:rPr>
      </w:pPr>
    </w:p>
    <w:p w14:paraId="209DBBD8" w14:textId="77777777" w:rsidR="00E5230C" w:rsidRDefault="00E5230C">
      <w:pPr>
        <w:spacing w:after="160"/>
        <w:jc w:val="center"/>
        <w:rPr>
          <w:rFonts w:ascii="Aptos" w:eastAsia="Aptos" w:hAnsi="Aptos" w:cs="Aptos"/>
          <w:color w:val="000000"/>
          <w:sz w:val="28"/>
          <w:szCs w:val="28"/>
        </w:rPr>
      </w:pPr>
    </w:p>
    <w:p w14:paraId="5E3C0331" w14:textId="77777777" w:rsidR="00E5230C" w:rsidRDefault="00000000">
      <w:pPr>
        <w:spacing w:after="160"/>
        <w:jc w:val="center"/>
        <w:rPr>
          <w:color w:val="000000"/>
          <w:sz w:val="28"/>
          <w:szCs w:val="28"/>
        </w:rPr>
      </w:pPr>
      <w:r>
        <w:rPr>
          <w:color w:val="000000"/>
          <w:sz w:val="28"/>
          <w:szCs w:val="28"/>
        </w:rPr>
        <w:t>Student: Željko Timotijević                         Mentori:  Prof. Dr Edin Dolićanin</w:t>
      </w:r>
    </w:p>
    <w:p w14:paraId="3F5351B5" w14:textId="77777777" w:rsidR="00E5230C" w:rsidRDefault="00000000">
      <w:pPr>
        <w:spacing w:after="160"/>
        <w:jc w:val="center"/>
        <w:rPr>
          <w:color w:val="000000"/>
          <w:sz w:val="24"/>
          <w:szCs w:val="24"/>
        </w:rPr>
      </w:pPr>
      <w:r>
        <w:rPr>
          <w:color w:val="000000"/>
          <w:sz w:val="28"/>
          <w:szCs w:val="28"/>
        </w:rPr>
        <w:t xml:space="preserve">                                                                                Doc. Dr Aldina Avdić</w:t>
      </w:r>
    </w:p>
    <w:p w14:paraId="7A725D99" w14:textId="77777777" w:rsidR="00E5230C" w:rsidRDefault="00E5230C">
      <w:pPr>
        <w:spacing w:after="160"/>
        <w:jc w:val="right"/>
        <w:rPr>
          <w:rFonts w:ascii="Aptos" w:eastAsia="Aptos" w:hAnsi="Aptos" w:cs="Aptos"/>
          <w:sz w:val="28"/>
          <w:szCs w:val="28"/>
        </w:rPr>
      </w:pPr>
    </w:p>
    <w:p w14:paraId="107DB66A" w14:textId="77777777" w:rsidR="00E5230C" w:rsidRDefault="00E5230C">
      <w:pPr>
        <w:spacing w:after="160"/>
        <w:jc w:val="right"/>
        <w:rPr>
          <w:rFonts w:ascii="Aptos" w:eastAsia="Aptos" w:hAnsi="Aptos" w:cs="Aptos"/>
          <w:sz w:val="28"/>
          <w:szCs w:val="28"/>
        </w:rPr>
      </w:pPr>
    </w:p>
    <w:p w14:paraId="41CBAF7D" w14:textId="77777777" w:rsidR="00E5230C" w:rsidRDefault="00E5230C">
      <w:pPr>
        <w:spacing w:after="160"/>
        <w:rPr>
          <w:sz w:val="28"/>
          <w:szCs w:val="28"/>
        </w:rPr>
      </w:pPr>
    </w:p>
    <w:p w14:paraId="3E1823FB" w14:textId="77777777" w:rsidR="00E5230C" w:rsidRDefault="00E5230C">
      <w:pPr>
        <w:spacing w:after="160"/>
        <w:rPr>
          <w:sz w:val="28"/>
          <w:szCs w:val="28"/>
        </w:rPr>
      </w:pPr>
    </w:p>
    <w:p w14:paraId="3F29184B" w14:textId="77777777" w:rsidR="00E5230C" w:rsidRDefault="00000000">
      <w:pPr>
        <w:numPr>
          <w:ilvl w:val="0"/>
          <w:numId w:val="1"/>
        </w:numPr>
        <w:spacing w:after="160"/>
        <w:ind w:left="720" w:hanging="360"/>
        <w:jc w:val="both"/>
        <w:rPr>
          <w:color w:val="000000"/>
          <w:sz w:val="28"/>
          <w:szCs w:val="28"/>
        </w:rPr>
      </w:pPr>
      <w:r>
        <w:rPr>
          <w:b/>
          <w:color w:val="000000"/>
          <w:sz w:val="28"/>
          <w:szCs w:val="28"/>
        </w:rPr>
        <w:t>Predlog projekta</w:t>
      </w:r>
    </w:p>
    <w:p w14:paraId="2695D35C" w14:textId="77777777" w:rsidR="00E5230C" w:rsidRDefault="00000000">
      <w:pPr>
        <w:spacing w:after="160"/>
        <w:jc w:val="both"/>
        <w:rPr>
          <w:color w:val="000000"/>
          <w:sz w:val="24"/>
          <w:szCs w:val="24"/>
        </w:rPr>
      </w:pPr>
      <w:r>
        <w:rPr>
          <w:b/>
          <w:i/>
          <w:color w:val="000000"/>
          <w:sz w:val="24"/>
          <w:szCs w:val="24"/>
        </w:rPr>
        <w:t>Artify</w:t>
      </w:r>
      <w:r>
        <w:rPr>
          <w:color w:val="000000"/>
          <w:sz w:val="24"/>
          <w:szCs w:val="24"/>
        </w:rPr>
        <w:t xml:space="preserve"> je web platforma koja povezuje umetnike i ljubitelje umetnosti, omogućavajući umetnicima da postave svoje umetničke radove na prodaju, a kupcima da pretražuju, pregledaju i kupuju umetnička dela. </w:t>
      </w:r>
    </w:p>
    <w:p w14:paraId="5CDA294B" w14:textId="77777777" w:rsidR="00E5230C" w:rsidRDefault="00E5230C">
      <w:pPr>
        <w:spacing w:after="160"/>
        <w:jc w:val="both"/>
        <w:rPr>
          <w:color w:val="000000"/>
          <w:sz w:val="24"/>
          <w:szCs w:val="24"/>
        </w:rPr>
      </w:pPr>
    </w:p>
    <w:p w14:paraId="386EF6EA" w14:textId="77777777" w:rsidR="00E5230C" w:rsidRDefault="00000000">
      <w:pPr>
        <w:numPr>
          <w:ilvl w:val="0"/>
          <w:numId w:val="3"/>
        </w:numPr>
        <w:spacing w:after="160"/>
        <w:ind w:left="720" w:hanging="360"/>
        <w:jc w:val="both"/>
        <w:rPr>
          <w:color w:val="000000"/>
          <w:sz w:val="28"/>
          <w:szCs w:val="28"/>
        </w:rPr>
      </w:pPr>
      <w:r>
        <w:rPr>
          <w:b/>
          <w:color w:val="000000"/>
          <w:sz w:val="28"/>
          <w:szCs w:val="28"/>
        </w:rPr>
        <w:t>Opis projektnog zadatka</w:t>
      </w:r>
    </w:p>
    <w:p w14:paraId="14035297" w14:textId="77777777" w:rsidR="00E5230C" w:rsidRDefault="00000000">
      <w:pPr>
        <w:spacing w:after="160"/>
        <w:jc w:val="both"/>
        <w:rPr>
          <w:color w:val="000000"/>
          <w:sz w:val="24"/>
          <w:szCs w:val="24"/>
        </w:rPr>
      </w:pPr>
      <w:r>
        <w:rPr>
          <w:color w:val="000000"/>
          <w:sz w:val="24"/>
          <w:szCs w:val="24"/>
        </w:rPr>
        <w:t>Platforma Artify ima za cilj razvoj inovativne web platforme koja kombinuje savremene tehnologije e-trgovine i digitalnu prezentaciju umetnosti. Platforma je zamišljena kao centralno mesto za izlaganje, promociju i prodaju umetničkih dela, pružajući siguran, efikasan i transparentan proces transakcija. Ključne funkcionalnosti uključuju integraciju naprednih pretraživačkih opcija sa mogućnošću filtriranja prema kriterijumima poput vrste umetničkog dela, tehnike, cene i umetnika. Umetnička dela su organizovana u jasno definisane kategorije, čime se olakšava pretraga i pregled. Proces plaćanja je potpuno digitalizovan i automatizovan, uz podršku sistema poput PayPal-a, koji garantuje sigurnost i zaštitu korisničkih podataka. Pored toga, platforma omogućava kreiranje personalizovanih profila za umetnike, detaljnu prezentaciju njihovih radova i direktnu prodaju kupcima bez potrebe za fizičkim prostorima i galerijama.</w:t>
      </w:r>
    </w:p>
    <w:p w14:paraId="5E842DB1" w14:textId="77777777" w:rsidR="00E5230C" w:rsidRDefault="00E5230C">
      <w:pPr>
        <w:spacing w:after="160"/>
        <w:jc w:val="both"/>
        <w:rPr>
          <w:color w:val="000000"/>
          <w:sz w:val="24"/>
          <w:szCs w:val="24"/>
        </w:rPr>
      </w:pPr>
    </w:p>
    <w:p w14:paraId="0FD9BA0B" w14:textId="77777777" w:rsidR="00E5230C" w:rsidRDefault="00000000">
      <w:pPr>
        <w:numPr>
          <w:ilvl w:val="0"/>
          <w:numId w:val="4"/>
        </w:numPr>
        <w:spacing w:after="160"/>
        <w:ind w:left="720" w:hanging="360"/>
        <w:jc w:val="both"/>
        <w:rPr>
          <w:color w:val="000000"/>
          <w:sz w:val="28"/>
          <w:szCs w:val="28"/>
        </w:rPr>
      </w:pPr>
      <w:r>
        <w:rPr>
          <w:b/>
          <w:color w:val="000000"/>
          <w:sz w:val="28"/>
          <w:szCs w:val="28"/>
        </w:rPr>
        <w:t>Doseg problema koji će biti rešen</w:t>
      </w:r>
    </w:p>
    <w:p w14:paraId="2EC2EA33" w14:textId="77777777" w:rsidR="00E5230C" w:rsidRDefault="00000000">
      <w:pPr>
        <w:spacing w:after="160"/>
        <w:jc w:val="both"/>
        <w:rPr>
          <w:color w:val="000000"/>
          <w:sz w:val="24"/>
          <w:szCs w:val="24"/>
        </w:rPr>
      </w:pPr>
      <w:r>
        <w:rPr>
          <w:color w:val="000000"/>
          <w:sz w:val="24"/>
          <w:szCs w:val="24"/>
        </w:rPr>
        <w:t>Problem koji će Artify rešiti odnosi se na ograničen pristup umetnika tržištu, nedostatak centralizovane i sigurne platforme za prodaju umetničkih dela, te kompleksnost procesa izlaganja i prodaje bez posrednika. Artify će omogućiti direktnu prodaju, transparentan sistem ocenjivanja, sigurne transakcije i jednostavnu pretragu umetničkih dela, čime će poboljšati iskustvo za obe strane.</w:t>
      </w:r>
    </w:p>
    <w:p w14:paraId="069F74D5" w14:textId="77777777" w:rsidR="00E5230C" w:rsidRDefault="00000000">
      <w:pPr>
        <w:spacing w:after="160"/>
        <w:jc w:val="both"/>
        <w:rPr>
          <w:color w:val="000000"/>
          <w:sz w:val="24"/>
          <w:szCs w:val="24"/>
        </w:rPr>
      </w:pPr>
      <w:r>
        <w:rPr>
          <w:color w:val="000000"/>
          <w:sz w:val="24"/>
          <w:szCs w:val="24"/>
        </w:rPr>
        <w:t>Platforma Artify neće uključivati funkcionalnosti kao što su logistika isporuke umetničkih dela, rešavanje pravnih pitanja autorskih prava ili verifikacija autentičnosti umetničkih dela. Takođe, aplikacija neće podržavati aukcije, trgovinu digitalnom umetnošću (poput NFT-ova), niti će omogućavati umetničke  kurseve ili mentorstvo. Neće biti implementirana ni opcija za direktnu komunikaciju između umetnika i kupaca putem chata.</w:t>
      </w:r>
    </w:p>
    <w:p w14:paraId="2E51BBBD" w14:textId="77777777" w:rsidR="00E5230C" w:rsidRDefault="00E5230C">
      <w:pPr>
        <w:spacing w:after="160"/>
        <w:jc w:val="both"/>
        <w:rPr>
          <w:color w:val="000000"/>
          <w:sz w:val="24"/>
          <w:szCs w:val="24"/>
        </w:rPr>
      </w:pPr>
    </w:p>
    <w:p w14:paraId="109C0985" w14:textId="77777777" w:rsidR="00E5230C" w:rsidRDefault="00000000">
      <w:pPr>
        <w:numPr>
          <w:ilvl w:val="0"/>
          <w:numId w:val="5"/>
        </w:numPr>
        <w:spacing w:after="160"/>
        <w:ind w:left="720" w:hanging="360"/>
        <w:jc w:val="both"/>
        <w:rPr>
          <w:color w:val="000000"/>
          <w:sz w:val="28"/>
          <w:szCs w:val="28"/>
        </w:rPr>
      </w:pPr>
      <w:r>
        <w:rPr>
          <w:b/>
          <w:color w:val="000000"/>
          <w:sz w:val="28"/>
          <w:szCs w:val="28"/>
        </w:rPr>
        <w:t>Korisnici sistema</w:t>
      </w:r>
    </w:p>
    <w:p w14:paraId="4D25EE36" w14:textId="77777777" w:rsidR="00E5230C" w:rsidRDefault="00000000">
      <w:pPr>
        <w:spacing w:after="160"/>
        <w:jc w:val="both"/>
        <w:rPr>
          <w:color w:val="000000"/>
          <w:sz w:val="24"/>
          <w:szCs w:val="24"/>
        </w:rPr>
      </w:pPr>
      <w:r>
        <w:rPr>
          <w:color w:val="000000"/>
          <w:sz w:val="24"/>
          <w:szCs w:val="24"/>
        </w:rPr>
        <w:t>Umetnici – Osobe koje žele da prodaju svoja umetnička dela putem interneta.</w:t>
      </w:r>
    </w:p>
    <w:p w14:paraId="43305E9D" w14:textId="77777777" w:rsidR="00E5230C" w:rsidRDefault="00000000">
      <w:pPr>
        <w:spacing w:after="160"/>
        <w:jc w:val="both"/>
        <w:rPr>
          <w:color w:val="000000"/>
          <w:sz w:val="24"/>
          <w:szCs w:val="24"/>
        </w:rPr>
      </w:pPr>
      <w:r>
        <w:rPr>
          <w:color w:val="000000"/>
          <w:sz w:val="24"/>
          <w:szCs w:val="24"/>
        </w:rPr>
        <w:t>Kupci – Ljubitelji umetnosti koji traže originalne umetničke radove za kupovinu.</w:t>
      </w:r>
    </w:p>
    <w:p w14:paraId="31AA9470" w14:textId="77777777" w:rsidR="00E5230C" w:rsidRDefault="00000000">
      <w:pPr>
        <w:spacing w:after="160"/>
        <w:jc w:val="both"/>
        <w:rPr>
          <w:color w:val="000000"/>
          <w:sz w:val="24"/>
          <w:szCs w:val="24"/>
        </w:rPr>
      </w:pPr>
      <w:r>
        <w:rPr>
          <w:color w:val="000000"/>
          <w:sz w:val="24"/>
          <w:szCs w:val="24"/>
        </w:rPr>
        <w:t>Administratori – Osobe zadužene za održavanje sistema, nadzor aktivnosti, umetničkih radova i transakcija.</w:t>
      </w:r>
    </w:p>
    <w:p w14:paraId="780D59A3" w14:textId="77777777" w:rsidR="00E5230C" w:rsidRDefault="00000000">
      <w:pPr>
        <w:spacing w:after="160"/>
        <w:jc w:val="both"/>
        <w:rPr>
          <w:color w:val="000000"/>
          <w:sz w:val="24"/>
          <w:szCs w:val="24"/>
        </w:rPr>
      </w:pPr>
      <w:r>
        <w:rPr>
          <w:color w:val="000000"/>
          <w:sz w:val="24"/>
          <w:szCs w:val="24"/>
        </w:rPr>
        <w:t>Neulogovani korisnik – Osobe koje mogu slobodno pregledati umetničke radove i istraživati sadržaj na platformi.</w:t>
      </w:r>
    </w:p>
    <w:p w14:paraId="3334B0F6" w14:textId="77777777" w:rsidR="00E5230C" w:rsidRDefault="00E5230C">
      <w:pPr>
        <w:spacing w:after="160"/>
        <w:jc w:val="both"/>
        <w:rPr>
          <w:color w:val="000000"/>
          <w:sz w:val="28"/>
          <w:szCs w:val="28"/>
        </w:rPr>
      </w:pPr>
    </w:p>
    <w:p w14:paraId="077592D4" w14:textId="77777777" w:rsidR="00E5230C" w:rsidRDefault="00000000">
      <w:pPr>
        <w:numPr>
          <w:ilvl w:val="0"/>
          <w:numId w:val="6"/>
        </w:numPr>
        <w:spacing w:after="160"/>
        <w:ind w:left="720" w:hanging="360"/>
        <w:jc w:val="both"/>
        <w:rPr>
          <w:color w:val="000000"/>
          <w:sz w:val="28"/>
          <w:szCs w:val="28"/>
        </w:rPr>
      </w:pPr>
      <w:r>
        <w:rPr>
          <w:b/>
          <w:color w:val="000000"/>
          <w:sz w:val="28"/>
          <w:szCs w:val="28"/>
        </w:rPr>
        <w:t>Objašnjenje korisnika sistema</w:t>
      </w:r>
    </w:p>
    <w:p w14:paraId="448E911A" w14:textId="1DCFE816" w:rsidR="00E5230C" w:rsidRDefault="00000000">
      <w:pPr>
        <w:spacing w:after="160"/>
        <w:jc w:val="both"/>
        <w:rPr>
          <w:color w:val="000000"/>
          <w:sz w:val="24"/>
          <w:szCs w:val="24"/>
        </w:rPr>
      </w:pPr>
      <w:r>
        <w:rPr>
          <w:b/>
          <w:color w:val="000000"/>
          <w:sz w:val="24"/>
          <w:szCs w:val="24"/>
        </w:rPr>
        <w:t>Umetnici</w:t>
      </w:r>
      <w:r>
        <w:rPr>
          <w:color w:val="000000"/>
          <w:sz w:val="24"/>
          <w:szCs w:val="24"/>
        </w:rPr>
        <w:t xml:space="preserve"> su ključni korisnici platforme, jer ona služi kao digitalna galerija za njihova umetnička dela. Nakon registracije kao umetnici, mogu kreirati personalizovane profile, gde unose svoje biografije, opisuju svoj umetnički pravac. Umetnici imaju mogućnost otpremanja svojih umetničkih radova direktno na platformu, pri čemu mogu uneti detaljne informacije o svakom delu, uključujući naziv, tehniku, dimenzije, cenu i dodatni opis. Osim toga, mogu pratiti recenzije i ocene koje dobijaju od kupaca, što im omogućava da poboljšaju svoje radove ili prilagode cene na osnovu povratnih informacija.</w:t>
      </w:r>
    </w:p>
    <w:p w14:paraId="2C61743A" w14:textId="754B2342" w:rsidR="00E5230C" w:rsidRDefault="00000000">
      <w:pPr>
        <w:spacing w:after="160"/>
        <w:jc w:val="both"/>
        <w:rPr>
          <w:sz w:val="24"/>
          <w:szCs w:val="24"/>
        </w:rPr>
      </w:pPr>
      <w:r>
        <w:rPr>
          <w:b/>
          <w:sz w:val="24"/>
          <w:szCs w:val="24"/>
        </w:rPr>
        <w:t>Kupci</w:t>
      </w:r>
      <w:r>
        <w:rPr>
          <w:sz w:val="24"/>
          <w:szCs w:val="24"/>
        </w:rPr>
        <w:t xml:space="preserve"> su ljubitelji umetnosti koji koriste platformu kako bi pronašli i kupili umetnička dela. Nakon registracije kao kupci, imaju pristup funkcijama platforme (detaljna pretraga umetničkih dela po kriterijumima kao što su umetnik, cena, stil i tehnika, pregled detaljnih informacija o delima i profilima umetnika, dodavanje radova u </w:t>
      </w:r>
      <w:r w:rsidR="00A3164B">
        <w:rPr>
          <w:sz w:val="24"/>
          <w:szCs w:val="24"/>
        </w:rPr>
        <w:t>porudžbine</w:t>
      </w:r>
      <w:r>
        <w:rPr>
          <w:sz w:val="24"/>
          <w:szCs w:val="24"/>
        </w:rPr>
        <w:t xml:space="preserve"> i finaliziranje kupovine putem bezbednih online plaćanja uz podršku za PayPal). Takođe mogu kreirati listu favorita, gde dodaju omiljena dela kako bi ih kasnije lakše pronašli. </w:t>
      </w:r>
      <w:r w:rsidR="00A3164B">
        <w:rPr>
          <w:sz w:val="24"/>
          <w:szCs w:val="24"/>
        </w:rPr>
        <w:t>K</w:t>
      </w:r>
      <w:r>
        <w:rPr>
          <w:sz w:val="24"/>
          <w:szCs w:val="24"/>
        </w:rPr>
        <w:t>upci mogu ocenjivati umetnička dela i ostavljati recenzije.</w:t>
      </w:r>
    </w:p>
    <w:p w14:paraId="31B4B07C" w14:textId="14E0B9EA" w:rsidR="00E5230C" w:rsidRDefault="00000000">
      <w:pPr>
        <w:spacing w:after="160"/>
        <w:jc w:val="both"/>
        <w:rPr>
          <w:color w:val="000000"/>
          <w:sz w:val="24"/>
          <w:szCs w:val="24"/>
        </w:rPr>
      </w:pPr>
      <w:r>
        <w:rPr>
          <w:b/>
          <w:color w:val="000000"/>
          <w:sz w:val="24"/>
          <w:szCs w:val="24"/>
        </w:rPr>
        <w:t xml:space="preserve">Administratori </w:t>
      </w:r>
      <w:r>
        <w:rPr>
          <w:color w:val="000000"/>
          <w:sz w:val="24"/>
          <w:szCs w:val="24"/>
        </w:rPr>
        <w:t>imaju ključnu ulogu u održavanju funkcionalnosti i sigurnosti platforme. Njegove odgovornosti uključuju upravljanje korisničkim nalozima, što podrazumeva</w:t>
      </w:r>
      <w:r w:rsidR="00A3164B">
        <w:rPr>
          <w:color w:val="000000"/>
          <w:sz w:val="24"/>
          <w:szCs w:val="24"/>
        </w:rPr>
        <w:t xml:space="preserve"> </w:t>
      </w:r>
      <w:r>
        <w:rPr>
          <w:color w:val="000000"/>
          <w:sz w:val="24"/>
          <w:szCs w:val="24"/>
        </w:rPr>
        <w:t>brisanje profila umetnika i kupaca. Takođe, administrator može moderirati umetnička dela koja korisnici postavljaju</w:t>
      </w:r>
      <w:r w:rsidR="00A3164B">
        <w:rPr>
          <w:color w:val="000000"/>
          <w:sz w:val="24"/>
          <w:szCs w:val="24"/>
        </w:rPr>
        <w:t xml:space="preserve">, brisati ih </w:t>
      </w:r>
      <w:r>
        <w:rPr>
          <w:color w:val="000000"/>
          <w:sz w:val="24"/>
          <w:szCs w:val="24"/>
        </w:rPr>
        <w:t>i upravljati recenzijama i ocenama koje ostavljaju korisnici. Pored toga, administrator ima pristup profilima umetnika, što omogućava pregled njihovih radova i biografija, čime se osigurava da sadržaj na platformi ostane kvalitetan i relevantan. Ove funkcije doprinose stvaranju sigurnog i prijatnog okruženja za sve korisnike platforme.</w:t>
      </w:r>
    </w:p>
    <w:p w14:paraId="7BE34F99" w14:textId="3032D669" w:rsidR="00E5230C" w:rsidRDefault="00000000">
      <w:pPr>
        <w:spacing w:after="160"/>
        <w:jc w:val="both"/>
        <w:rPr>
          <w:color w:val="000000"/>
          <w:sz w:val="24"/>
          <w:szCs w:val="24"/>
        </w:rPr>
      </w:pPr>
      <w:r>
        <w:rPr>
          <w:b/>
          <w:color w:val="000000"/>
          <w:sz w:val="24"/>
          <w:szCs w:val="24"/>
        </w:rPr>
        <w:t xml:space="preserve">Neulogovani korisnici </w:t>
      </w:r>
      <w:r>
        <w:rPr>
          <w:color w:val="000000"/>
          <w:sz w:val="24"/>
          <w:szCs w:val="24"/>
        </w:rPr>
        <w:t>mogu pristupiti platformi bez registracije i imaju ograničen, ali koristan set funkcionalnosti. Oni mogu pregledati dostupna umetnička dela, tražiti umetnike ili radove</w:t>
      </w:r>
      <w:r w:rsidR="00A3164B">
        <w:rPr>
          <w:color w:val="000000"/>
          <w:sz w:val="24"/>
          <w:szCs w:val="24"/>
        </w:rPr>
        <w:t xml:space="preserve"> </w:t>
      </w:r>
      <w:r>
        <w:rPr>
          <w:color w:val="000000"/>
          <w:sz w:val="24"/>
          <w:szCs w:val="24"/>
        </w:rPr>
        <w:t xml:space="preserve">i istražiti kategorije umetničkih dela. Međutim, ne mogu kupovati umetnička dela, dodavati ih u </w:t>
      </w:r>
      <w:r w:rsidR="00A3164B">
        <w:rPr>
          <w:color w:val="000000"/>
          <w:sz w:val="24"/>
          <w:szCs w:val="24"/>
        </w:rPr>
        <w:t>porudžbinu</w:t>
      </w:r>
      <w:r>
        <w:rPr>
          <w:color w:val="000000"/>
          <w:sz w:val="24"/>
          <w:szCs w:val="24"/>
        </w:rPr>
        <w:t>, niti koristiti funkcije kao što su kreiranje liste favorita. Da bi koristili ove napredne funkcionalnosti, moraju se registrovati kao kupci ili umetnici. Platforma koristi neulogovane korisnike kako bi im omogućila uvid u bogatstvo dostupnih umetničkih dela, motivišući ih da se registruju i postanu aktivni članovi zajednice.</w:t>
      </w:r>
    </w:p>
    <w:p w14:paraId="5A719685" w14:textId="77777777" w:rsidR="00E5230C" w:rsidRDefault="00E5230C">
      <w:pPr>
        <w:spacing w:after="160"/>
        <w:jc w:val="both"/>
        <w:rPr>
          <w:sz w:val="24"/>
          <w:szCs w:val="24"/>
        </w:rPr>
      </w:pPr>
    </w:p>
    <w:p w14:paraId="52A8428F" w14:textId="77777777" w:rsidR="00E5230C" w:rsidRDefault="00000000">
      <w:pPr>
        <w:numPr>
          <w:ilvl w:val="0"/>
          <w:numId w:val="7"/>
        </w:numPr>
        <w:spacing w:after="160"/>
        <w:ind w:left="720" w:hanging="360"/>
        <w:jc w:val="both"/>
        <w:rPr>
          <w:color w:val="000000"/>
          <w:sz w:val="32"/>
          <w:szCs w:val="32"/>
        </w:rPr>
      </w:pPr>
      <w:r>
        <w:rPr>
          <w:b/>
          <w:color w:val="000000"/>
          <w:sz w:val="28"/>
          <w:szCs w:val="28"/>
        </w:rPr>
        <w:t>Tim i sastav tima</w:t>
      </w:r>
    </w:p>
    <w:p w14:paraId="1C0E446A" w14:textId="77777777" w:rsidR="00E5230C" w:rsidRDefault="00000000">
      <w:pPr>
        <w:spacing w:after="160"/>
        <w:jc w:val="both"/>
        <w:rPr>
          <w:color w:val="000000"/>
          <w:sz w:val="24"/>
          <w:szCs w:val="24"/>
        </w:rPr>
      </w:pPr>
      <w:r>
        <w:rPr>
          <w:color w:val="000000"/>
          <w:sz w:val="24"/>
          <w:szCs w:val="24"/>
        </w:rPr>
        <w:t>Naziv tima: ArtSpark</w:t>
      </w:r>
    </w:p>
    <w:p w14:paraId="6A634F87" w14:textId="77777777" w:rsidR="00E5230C" w:rsidRDefault="00000000">
      <w:pPr>
        <w:spacing w:after="160"/>
        <w:jc w:val="both"/>
        <w:rPr>
          <w:color w:val="000000"/>
          <w:sz w:val="24"/>
          <w:szCs w:val="24"/>
        </w:rPr>
      </w:pPr>
      <w:r>
        <w:rPr>
          <w:color w:val="000000"/>
          <w:sz w:val="24"/>
          <w:szCs w:val="24"/>
        </w:rPr>
        <w:t>Članovi tima: Aldina Avdić, Željko Timotijević(vođa tima)</w:t>
      </w:r>
    </w:p>
    <w:p w14:paraId="7EEED0A5" w14:textId="77777777" w:rsidR="00E5230C" w:rsidRDefault="00E5230C">
      <w:pPr>
        <w:spacing w:after="160"/>
        <w:jc w:val="both"/>
        <w:rPr>
          <w:sz w:val="24"/>
          <w:szCs w:val="24"/>
        </w:rPr>
      </w:pPr>
    </w:p>
    <w:p w14:paraId="2AC74BA5" w14:textId="77777777" w:rsidR="00E5230C" w:rsidRDefault="00E5230C">
      <w:pPr>
        <w:spacing w:after="160"/>
        <w:jc w:val="both"/>
        <w:rPr>
          <w:sz w:val="24"/>
          <w:szCs w:val="24"/>
        </w:rPr>
      </w:pPr>
    </w:p>
    <w:p w14:paraId="3AADBC9A" w14:textId="77777777" w:rsidR="00E5230C" w:rsidRDefault="00000000">
      <w:pPr>
        <w:numPr>
          <w:ilvl w:val="0"/>
          <w:numId w:val="8"/>
        </w:numPr>
        <w:spacing w:after="160"/>
        <w:ind w:left="720" w:hanging="360"/>
        <w:jc w:val="both"/>
        <w:rPr>
          <w:color w:val="000000"/>
          <w:sz w:val="28"/>
          <w:szCs w:val="28"/>
        </w:rPr>
      </w:pPr>
      <w:r>
        <w:rPr>
          <w:b/>
          <w:color w:val="000000"/>
          <w:sz w:val="28"/>
          <w:szCs w:val="28"/>
        </w:rPr>
        <w:t>Obrazloženje za izbor vođe tima</w:t>
      </w:r>
    </w:p>
    <w:p w14:paraId="36293A9C" w14:textId="77777777" w:rsidR="00E5230C" w:rsidRDefault="00000000">
      <w:pPr>
        <w:spacing w:after="160"/>
        <w:jc w:val="both"/>
        <w:rPr>
          <w:color w:val="000000"/>
          <w:sz w:val="24"/>
          <w:szCs w:val="24"/>
        </w:rPr>
      </w:pPr>
      <w:r>
        <w:rPr>
          <w:color w:val="000000"/>
          <w:sz w:val="24"/>
          <w:szCs w:val="24"/>
        </w:rPr>
        <w:t xml:space="preserve">Željko je izabran za vođu tima zbog svog iskustva u razvoju aplikacija, što uključuje tehničku stručnost potrebnu za realizaciju kompleksnih softverskih rešenja. Njegovo znanje u oblasti </w:t>
      </w:r>
      <w:r>
        <w:rPr>
          <w:color w:val="000000"/>
          <w:sz w:val="24"/>
          <w:szCs w:val="24"/>
        </w:rPr>
        <w:lastRenderedPageBreak/>
        <w:t>programiranja omogućava mu da efikasno vodi razvojni proces i donosi ključne tehničke odluke. Pored toga, njegova strast prema umetnosti i lično iskustvo kao umetnika daju mu jedinstvenu perspektivu, koja omogućava bolje razumevanje potreba korisnika na platformi i doprinosi kreativnom pravcu projekta.</w:t>
      </w:r>
    </w:p>
    <w:p w14:paraId="66BA4444" w14:textId="77777777" w:rsidR="00E5230C" w:rsidRDefault="00E5230C">
      <w:pPr>
        <w:spacing w:after="160"/>
        <w:jc w:val="both"/>
        <w:rPr>
          <w:color w:val="000000"/>
          <w:sz w:val="24"/>
          <w:szCs w:val="24"/>
        </w:rPr>
      </w:pPr>
    </w:p>
    <w:p w14:paraId="12D9DD7E" w14:textId="77777777" w:rsidR="00E5230C" w:rsidRDefault="00000000">
      <w:pPr>
        <w:numPr>
          <w:ilvl w:val="0"/>
          <w:numId w:val="9"/>
        </w:numPr>
        <w:spacing w:after="160"/>
        <w:ind w:left="720" w:hanging="360"/>
        <w:jc w:val="both"/>
        <w:rPr>
          <w:color w:val="000000"/>
          <w:sz w:val="24"/>
          <w:szCs w:val="24"/>
        </w:rPr>
      </w:pPr>
      <w:r>
        <w:rPr>
          <w:b/>
          <w:color w:val="000000"/>
          <w:sz w:val="28"/>
          <w:szCs w:val="28"/>
        </w:rPr>
        <w:t>Rad tima</w:t>
      </w:r>
      <w:r>
        <w:rPr>
          <w:b/>
          <w:color w:val="000000"/>
          <w:sz w:val="24"/>
          <w:szCs w:val="24"/>
        </w:rPr>
        <w:t xml:space="preserve"> </w:t>
      </w:r>
    </w:p>
    <w:tbl>
      <w:tblPr>
        <w:tblStyle w:val="a"/>
        <w:tblW w:w="8640" w:type="dxa"/>
        <w:tblInd w:w="612" w:type="dxa"/>
        <w:tblLayout w:type="fixed"/>
        <w:tblLook w:val="0000" w:firstRow="0" w:lastRow="0" w:firstColumn="0" w:lastColumn="0" w:noHBand="0" w:noVBand="0"/>
      </w:tblPr>
      <w:tblGrid>
        <w:gridCol w:w="4320"/>
        <w:gridCol w:w="4320"/>
      </w:tblGrid>
      <w:tr w:rsidR="00E5230C" w14:paraId="33F8F00F" w14:textId="77777777">
        <w:trPr>
          <w:trHeight w:val="300"/>
        </w:trPr>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B12D6C2" w14:textId="77777777" w:rsidR="00E5230C" w:rsidRDefault="00000000">
            <w:pPr>
              <w:jc w:val="center"/>
              <w:rPr>
                <w:color w:val="000000"/>
              </w:rPr>
            </w:pPr>
            <w:r>
              <w:rPr>
                <w:color w:val="000000"/>
                <w:sz w:val="24"/>
                <w:szCs w:val="24"/>
              </w:rPr>
              <w:t>Dani</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CC59BDB" w14:textId="77777777" w:rsidR="00E5230C" w:rsidRDefault="00000000">
            <w:pPr>
              <w:jc w:val="center"/>
              <w:rPr>
                <w:color w:val="000000"/>
              </w:rPr>
            </w:pPr>
            <w:r>
              <w:rPr>
                <w:color w:val="000000"/>
                <w:sz w:val="24"/>
                <w:szCs w:val="24"/>
              </w:rPr>
              <w:t>Broj sati rada</w:t>
            </w:r>
          </w:p>
        </w:tc>
      </w:tr>
      <w:tr w:rsidR="00E5230C" w14:paraId="409893B0" w14:textId="77777777">
        <w:trPr>
          <w:trHeight w:val="300"/>
        </w:trPr>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01E3E92" w14:textId="77777777" w:rsidR="00E5230C" w:rsidRDefault="00000000">
            <w:pPr>
              <w:jc w:val="center"/>
              <w:rPr>
                <w:color w:val="000000"/>
              </w:rPr>
            </w:pPr>
            <w:r>
              <w:rPr>
                <w:color w:val="000000"/>
                <w:sz w:val="24"/>
                <w:szCs w:val="24"/>
              </w:rPr>
              <w:t>Ponedeljak</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53600C" w14:textId="77777777" w:rsidR="00E5230C" w:rsidRDefault="00000000">
            <w:pPr>
              <w:jc w:val="center"/>
              <w:rPr>
                <w:color w:val="000000"/>
              </w:rPr>
            </w:pPr>
            <w:r>
              <w:rPr>
                <w:color w:val="000000"/>
                <w:sz w:val="24"/>
                <w:szCs w:val="24"/>
              </w:rPr>
              <w:t>6č</w:t>
            </w:r>
          </w:p>
        </w:tc>
      </w:tr>
      <w:tr w:rsidR="00E5230C" w14:paraId="13B11719" w14:textId="77777777">
        <w:trPr>
          <w:trHeight w:val="288"/>
        </w:trPr>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8668CEC" w14:textId="77777777" w:rsidR="00E5230C" w:rsidRDefault="00000000">
            <w:pPr>
              <w:jc w:val="center"/>
              <w:rPr>
                <w:color w:val="000000"/>
              </w:rPr>
            </w:pPr>
            <w:r>
              <w:rPr>
                <w:color w:val="000000"/>
                <w:sz w:val="24"/>
                <w:szCs w:val="24"/>
              </w:rPr>
              <w:t>Utorak</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139063C" w14:textId="77777777" w:rsidR="00E5230C" w:rsidRDefault="00000000">
            <w:pPr>
              <w:jc w:val="center"/>
              <w:rPr>
                <w:color w:val="000000"/>
              </w:rPr>
            </w:pPr>
            <w:r>
              <w:rPr>
                <w:color w:val="000000"/>
                <w:sz w:val="24"/>
                <w:szCs w:val="24"/>
              </w:rPr>
              <w:t>4č</w:t>
            </w:r>
          </w:p>
        </w:tc>
      </w:tr>
      <w:tr w:rsidR="00E5230C" w14:paraId="4ED7AF07" w14:textId="77777777">
        <w:trPr>
          <w:trHeight w:val="300"/>
        </w:trPr>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BCFD1C2" w14:textId="77777777" w:rsidR="00E5230C" w:rsidRDefault="00000000">
            <w:pPr>
              <w:jc w:val="center"/>
              <w:rPr>
                <w:color w:val="000000"/>
              </w:rPr>
            </w:pPr>
            <w:r>
              <w:rPr>
                <w:color w:val="000000"/>
                <w:sz w:val="24"/>
                <w:szCs w:val="24"/>
              </w:rPr>
              <w:t>Sreda</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EAEB161" w14:textId="77777777" w:rsidR="00E5230C" w:rsidRDefault="00000000">
            <w:pPr>
              <w:jc w:val="center"/>
              <w:rPr>
                <w:color w:val="000000"/>
              </w:rPr>
            </w:pPr>
            <w:r>
              <w:rPr>
                <w:color w:val="000000"/>
                <w:sz w:val="24"/>
                <w:szCs w:val="24"/>
              </w:rPr>
              <w:t>6č</w:t>
            </w:r>
          </w:p>
        </w:tc>
      </w:tr>
      <w:tr w:rsidR="00E5230C" w14:paraId="4442E927" w14:textId="77777777">
        <w:trPr>
          <w:trHeight w:val="200"/>
        </w:trPr>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36282C0" w14:textId="77777777" w:rsidR="00E5230C" w:rsidRDefault="00000000">
            <w:pPr>
              <w:jc w:val="center"/>
              <w:rPr>
                <w:color w:val="000000"/>
              </w:rPr>
            </w:pPr>
            <w:r>
              <w:rPr>
                <w:color w:val="000000"/>
                <w:sz w:val="24"/>
                <w:szCs w:val="24"/>
              </w:rPr>
              <w:t>Četvrtak</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53EC61C" w14:textId="77777777" w:rsidR="00E5230C" w:rsidRDefault="00000000">
            <w:pPr>
              <w:jc w:val="center"/>
              <w:rPr>
                <w:color w:val="000000"/>
              </w:rPr>
            </w:pPr>
            <w:r>
              <w:rPr>
                <w:color w:val="000000"/>
                <w:sz w:val="24"/>
                <w:szCs w:val="24"/>
              </w:rPr>
              <w:t>5č</w:t>
            </w:r>
          </w:p>
        </w:tc>
      </w:tr>
      <w:tr w:rsidR="00E5230C" w14:paraId="4D34F809" w14:textId="77777777">
        <w:trPr>
          <w:trHeight w:val="300"/>
        </w:trPr>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5F753DC" w14:textId="77777777" w:rsidR="00E5230C" w:rsidRDefault="00000000">
            <w:pPr>
              <w:jc w:val="center"/>
              <w:rPr>
                <w:color w:val="000000"/>
              </w:rPr>
            </w:pPr>
            <w:r>
              <w:rPr>
                <w:color w:val="000000"/>
                <w:sz w:val="24"/>
                <w:szCs w:val="24"/>
              </w:rPr>
              <w:t>Petak</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C58FED5" w14:textId="77777777" w:rsidR="00E5230C" w:rsidRDefault="00000000">
            <w:pPr>
              <w:jc w:val="center"/>
              <w:rPr>
                <w:color w:val="000000"/>
              </w:rPr>
            </w:pPr>
            <w:r>
              <w:rPr>
                <w:color w:val="000000"/>
                <w:sz w:val="24"/>
                <w:szCs w:val="24"/>
              </w:rPr>
              <w:t>6č</w:t>
            </w:r>
          </w:p>
        </w:tc>
      </w:tr>
      <w:tr w:rsidR="00E5230C" w14:paraId="5BD1FFC9" w14:textId="77777777">
        <w:trPr>
          <w:trHeight w:val="200"/>
        </w:trPr>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41C5621" w14:textId="77777777" w:rsidR="00E5230C" w:rsidRDefault="00000000">
            <w:pPr>
              <w:jc w:val="center"/>
              <w:rPr>
                <w:color w:val="000000"/>
              </w:rPr>
            </w:pPr>
            <w:r>
              <w:rPr>
                <w:color w:val="000000"/>
                <w:sz w:val="24"/>
                <w:szCs w:val="24"/>
              </w:rPr>
              <w:t>Prosek sati rada</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E20CFD5" w14:textId="77777777" w:rsidR="00E5230C" w:rsidRDefault="00000000">
            <w:pPr>
              <w:jc w:val="center"/>
              <w:rPr>
                <w:color w:val="000000"/>
              </w:rPr>
            </w:pPr>
            <w:r>
              <w:rPr>
                <w:color w:val="000000"/>
                <w:sz w:val="24"/>
                <w:szCs w:val="24"/>
              </w:rPr>
              <w:t>27č</w:t>
            </w:r>
          </w:p>
        </w:tc>
      </w:tr>
    </w:tbl>
    <w:p w14:paraId="224EA0F5" w14:textId="77777777" w:rsidR="00E5230C" w:rsidRDefault="00E5230C">
      <w:pPr>
        <w:spacing w:after="160"/>
        <w:ind w:left="720"/>
        <w:jc w:val="both"/>
        <w:rPr>
          <w:color w:val="000000"/>
          <w:sz w:val="24"/>
          <w:szCs w:val="24"/>
        </w:rPr>
      </w:pPr>
    </w:p>
    <w:p w14:paraId="3D818FCD" w14:textId="77777777" w:rsidR="00E5230C" w:rsidRDefault="00000000">
      <w:pPr>
        <w:spacing w:after="160"/>
        <w:jc w:val="both"/>
        <w:rPr>
          <w:color w:val="000000"/>
          <w:sz w:val="24"/>
          <w:szCs w:val="24"/>
        </w:rPr>
      </w:pPr>
      <w:r>
        <w:rPr>
          <w:color w:val="000000"/>
          <w:sz w:val="24"/>
          <w:szCs w:val="24"/>
        </w:rPr>
        <w:t xml:space="preserve"> Subota i nedelja su neradni dani.</w:t>
      </w:r>
    </w:p>
    <w:p w14:paraId="2E76792D" w14:textId="77777777" w:rsidR="00E5230C" w:rsidRDefault="00000000">
      <w:pPr>
        <w:spacing w:after="160"/>
        <w:jc w:val="both"/>
        <w:rPr>
          <w:color w:val="000000"/>
          <w:sz w:val="24"/>
          <w:szCs w:val="24"/>
        </w:rPr>
      </w:pPr>
      <w:r>
        <w:rPr>
          <w:color w:val="000000"/>
          <w:sz w:val="24"/>
          <w:szCs w:val="24"/>
        </w:rPr>
        <w:t>Odsustvo članova tima: tokom praznika ili nekog opravdanog razloga.</w:t>
      </w:r>
    </w:p>
    <w:p w14:paraId="121374B0" w14:textId="77777777" w:rsidR="00E5230C" w:rsidRDefault="00000000">
      <w:pPr>
        <w:numPr>
          <w:ilvl w:val="0"/>
          <w:numId w:val="10"/>
        </w:numPr>
        <w:spacing w:after="160"/>
        <w:ind w:left="720" w:hanging="360"/>
        <w:jc w:val="both"/>
        <w:rPr>
          <w:color w:val="000000"/>
          <w:sz w:val="24"/>
          <w:szCs w:val="24"/>
        </w:rPr>
      </w:pPr>
      <w:r>
        <w:rPr>
          <w:b/>
          <w:color w:val="000000"/>
          <w:sz w:val="28"/>
          <w:szCs w:val="28"/>
        </w:rPr>
        <w:t>Način komunikacije</w:t>
      </w:r>
    </w:p>
    <w:p w14:paraId="0F704667" w14:textId="77777777" w:rsidR="00E5230C" w:rsidRDefault="00000000">
      <w:pPr>
        <w:spacing w:after="160"/>
        <w:jc w:val="both"/>
        <w:rPr>
          <w:color w:val="000000"/>
          <w:sz w:val="24"/>
          <w:szCs w:val="24"/>
        </w:rPr>
      </w:pPr>
      <w:r>
        <w:rPr>
          <w:color w:val="000000"/>
          <w:sz w:val="24"/>
          <w:szCs w:val="24"/>
        </w:rPr>
        <w:t xml:space="preserve">Komunikacija se obavlja putem: Emaila, </w:t>
      </w:r>
      <w:r>
        <w:rPr>
          <w:color w:val="000000"/>
          <w:sz w:val="22"/>
          <w:szCs w:val="22"/>
        </w:rPr>
        <w:t>WhatsAppa,</w:t>
      </w:r>
      <w:r>
        <w:rPr>
          <w:color w:val="000000"/>
          <w:sz w:val="24"/>
          <w:szCs w:val="24"/>
        </w:rPr>
        <w:t xml:space="preserve"> Githuba, Konsultacija </w:t>
      </w:r>
    </w:p>
    <w:p w14:paraId="61499550" w14:textId="77777777" w:rsidR="00E5230C" w:rsidRDefault="00000000">
      <w:pPr>
        <w:numPr>
          <w:ilvl w:val="0"/>
          <w:numId w:val="2"/>
        </w:numPr>
        <w:spacing w:after="160"/>
        <w:ind w:left="720" w:hanging="360"/>
        <w:jc w:val="both"/>
        <w:rPr>
          <w:color w:val="000000"/>
          <w:sz w:val="24"/>
          <w:szCs w:val="24"/>
        </w:rPr>
      </w:pPr>
      <w:r>
        <w:rPr>
          <w:b/>
          <w:color w:val="000000"/>
          <w:sz w:val="28"/>
          <w:szCs w:val="28"/>
        </w:rPr>
        <w:t>Tehnologije koje će biti korišćene za izradu aplikacije</w:t>
      </w:r>
    </w:p>
    <w:p w14:paraId="5EF20B3B" w14:textId="77777777" w:rsidR="00E5230C" w:rsidRDefault="00000000">
      <w:pPr>
        <w:spacing w:after="160"/>
        <w:jc w:val="both"/>
        <w:rPr>
          <w:color w:val="000000"/>
          <w:sz w:val="22"/>
          <w:szCs w:val="22"/>
        </w:rPr>
      </w:pPr>
      <w:r>
        <w:rPr>
          <w:color w:val="000000"/>
          <w:sz w:val="24"/>
          <w:szCs w:val="24"/>
        </w:rPr>
        <w:t>Frontend: React</w:t>
      </w:r>
    </w:p>
    <w:p w14:paraId="06A5C93A" w14:textId="77777777" w:rsidR="00E5230C" w:rsidRDefault="00000000">
      <w:pPr>
        <w:spacing w:after="160"/>
        <w:jc w:val="both"/>
        <w:rPr>
          <w:color w:val="000000"/>
          <w:sz w:val="24"/>
          <w:szCs w:val="24"/>
        </w:rPr>
      </w:pPr>
      <w:r>
        <w:rPr>
          <w:color w:val="000000"/>
          <w:sz w:val="24"/>
          <w:szCs w:val="24"/>
        </w:rPr>
        <w:t>Backend: .NET</w:t>
      </w:r>
    </w:p>
    <w:p w14:paraId="2125740A" w14:textId="20418573" w:rsidR="00E5230C" w:rsidRDefault="00000000">
      <w:pPr>
        <w:spacing w:after="160"/>
        <w:jc w:val="both"/>
        <w:rPr>
          <w:color w:val="000000"/>
          <w:sz w:val="24"/>
          <w:szCs w:val="24"/>
        </w:rPr>
      </w:pPr>
      <w:r>
        <w:rPr>
          <w:color w:val="000000"/>
          <w:sz w:val="24"/>
          <w:szCs w:val="24"/>
        </w:rPr>
        <w:t xml:space="preserve">Baza podataka - </w:t>
      </w:r>
      <w:r w:rsidR="00513E9D">
        <w:rPr>
          <w:color w:val="000000"/>
          <w:sz w:val="24"/>
          <w:szCs w:val="24"/>
        </w:rPr>
        <w:t>My</w:t>
      </w:r>
      <w:r>
        <w:rPr>
          <w:color w:val="000000"/>
          <w:sz w:val="24"/>
          <w:szCs w:val="24"/>
        </w:rPr>
        <w:t>Sql Server</w:t>
      </w:r>
    </w:p>
    <w:p w14:paraId="34E15F6D" w14:textId="77777777" w:rsidR="00E5230C" w:rsidRDefault="00E5230C">
      <w:pPr>
        <w:spacing w:after="160"/>
        <w:rPr>
          <w:sz w:val="22"/>
          <w:szCs w:val="22"/>
        </w:rPr>
      </w:pPr>
    </w:p>
    <w:p w14:paraId="4516B07D" w14:textId="77777777" w:rsidR="00E5230C" w:rsidRDefault="00E5230C">
      <w:pPr>
        <w:spacing w:after="160"/>
        <w:rPr>
          <w:sz w:val="22"/>
          <w:szCs w:val="22"/>
        </w:rPr>
      </w:pPr>
    </w:p>
    <w:p w14:paraId="127D87BA" w14:textId="77777777" w:rsidR="00E5230C" w:rsidRDefault="00000000">
      <w:pPr>
        <w:spacing w:after="160"/>
        <w:rPr>
          <w:b/>
          <w:color w:val="000000"/>
          <w:sz w:val="24"/>
          <w:szCs w:val="24"/>
        </w:rPr>
      </w:pPr>
      <w:r>
        <w:rPr>
          <w:b/>
          <w:color w:val="000000"/>
          <w:sz w:val="28"/>
          <w:szCs w:val="28"/>
        </w:rPr>
        <w:t>Simbolički prikaz platforme</w:t>
      </w:r>
    </w:p>
    <w:p w14:paraId="74CC95A7" w14:textId="77777777" w:rsidR="00E5230C" w:rsidRDefault="00000000">
      <w:pPr>
        <w:spacing w:after="160"/>
        <w:rPr>
          <w:b/>
          <w:color w:val="000000"/>
          <w:sz w:val="24"/>
          <w:szCs w:val="24"/>
        </w:rPr>
      </w:pPr>
      <w:r>
        <w:rPr>
          <w:noProof/>
        </w:rPr>
        <w:lastRenderedPageBreak/>
        <w:drawing>
          <wp:inline distT="0" distB="0" distL="114300" distR="114300" wp14:anchorId="38144D27" wp14:editId="7DE0B33F">
            <wp:extent cx="5746750" cy="358902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46750" cy="3589020"/>
                    </a:xfrm>
                    <a:prstGeom prst="rect">
                      <a:avLst/>
                    </a:prstGeom>
                    <a:ln/>
                  </pic:spPr>
                </pic:pic>
              </a:graphicData>
            </a:graphic>
          </wp:inline>
        </w:drawing>
      </w:r>
    </w:p>
    <w:p w14:paraId="67961283" w14:textId="77777777" w:rsidR="00E5230C" w:rsidRDefault="00E5230C">
      <w:pPr>
        <w:spacing w:after="160"/>
        <w:rPr>
          <w:color w:val="000000"/>
          <w:sz w:val="22"/>
          <w:szCs w:val="22"/>
        </w:rPr>
      </w:pPr>
    </w:p>
    <w:p w14:paraId="03512CB2" w14:textId="77777777" w:rsidR="00E5230C" w:rsidRDefault="00E5230C">
      <w:pPr>
        <w:spacing w:after="160"/>
        <w:rPr>
          <w:color w:val="000000"/>
          <w:sz w:val="22"/>
          <w:szCs w:val="22"/>
        </w:rPr>
      </w:pPr>
    </w:p>
    <w:p w14:paraId="5C2C5ADD" w14:textId="77777777" w:rsidR="00E5230C" w:rsidRDefault="00E5230C">
      <w:pPr>
        <w:spacing w:after="200" w:line="276" w:lineRule="auto"/>
        <w:rPr>
          <w:rFonts w:ascii="Calibri" w:eastAsia="Calibri" w:hAnsi="Calibri" w:cs="Calibri"/>
          <w:color w:val="000000"/>
          <w:sz w:val="22"/>
          <w:szCs w:val="22"/>
        </w:rPr>
      </w:pPr>
    </w:p>
    <w:sectPr w:rsidR="00E5230C">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262"/>
    <w:multiLevelType w:val="multilevel"/>
    <w:tmpl w:val="BECC3BA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5541873"/>
    <w:multiLevelType w:val="multilevel"/>
    <w:tmpl w:val="4BB27C0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72C57B2"/>
    <w:multiLevelType w:val="multilevel"/>
    <w:tmpl w:val="FFCE370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B480567"/>
    <w:multiLevelType w:val="multilevel"/>
    <w:tmpl w:val="DCD6772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A403944"/>
    <w:multiLevelType w:val="multilevel"/>
    <w:tmpl w:val="401AA19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D29694B"/>
    <w:multiLevelType w:val="multilevel"/>
    <w:tmpl w:val="6406D20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A652410"/>
    <w:multiLevelType w:val="multilevel"/>
    <w:tmpl w:val="25C42DB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7401336"/>
    <w:multiLevelType w:val="multilevel"/>
    <w:tmpl w:val="66A09C4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6D464DB"/>
    <w:multiLevelType w:val="multilevel"/>
    <w:tmpl w:val="C6566B0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E5E31DE"/>
    <w:multiLevelType w:val="multilevel"/>
    <w:tmpl w:val="C00AE55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92372173">
    <w:abstractNumId w:val="6"/>
  </w:num>
  <w:num w:numId="2" w16cid:durableId="1127971515">
    <w:abstractNumId w:val="8"/>
  </w:num>
  <w:num w:numId="3" w16cid:durableId="1573730504">
    <w:abstractNumId w:val="1"/>
  </w:num>
  <w:num w:numId="4" w16cid:durableId="1841967732">
    <w:abstractNumId w:val="3"/>
  </w:num>
  <w:num w:numId="5" w16cid:durableId="1565750797">
    <w:abstractNumId w:val="9"/>
  </w:num>
  <w:num w:numId="6" w16cid:durableId="59058884">
    <w:abstractNumId w:val="5"/>
  </w:num>
  <w:num w:numId="7" w16cid:durableId="754326617">
    <w:abstractNumId w:val="7"/>
  </w:num>
  <w:num w:numId="8" w16cid:durableId="159778289">
    <w:abstractNumId w:val="4"/>
  </w:num>
  <w:num w:numId="9" w16cid:durableId="486895225">
    <w:abstractNumId w:val="2"/>
  </w:num>
  <w:num w:numId="10" w16cid:durableId="1015615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30C"/>
    <w:rsid w:val="00513E9D"/>
    <w:rsid w:val="006B14F4"/>
    <w:rsid w:val="00A3164B"/>
    <w:rsid w:val="00D004CF"/>
    <w:rsid w:val="00E52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43EC"/>
  <w15:docId w15:val="{05E5BF98-D824-433E-BC55-01B3CFB83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Zeljko Timotijevic</cp:lastModifiedBy>
  <cp:revision>3</cp:revision>
  <dcterms:created xsi:type="dcterms:W3CDTF">2025-11-19T09:39:00Z</dcterms:created>
  <dcterms:modified xsi:type="dcterms:W3CDTF">2026-02-10T12:14:00Z</dcterms:modified>
</cp:coreProperties>
</file>