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FC6C" w14:textId="77AEF352" w:rsidR="00350B57" w:rsidRDefault="00257EF4">
      <w:r>
        <w:t>Opponering</w:t>
      </w:r>
    </w:p>
    <w:p w14:paraId="0DB983E2" w14:textId="249C902A" w:rsidR="00257EF4" w:rsidRDefault="00257EF4">
      <w:pPr>
        <w:rPr>
          <w:lang w:val="en-US"/>
        </w:rPr>
      </w:pPr>
      <w:r w:rsidRPr="00257EF4">
        <w:rPr>
          <w:lang w:val="en-US"/>
        </w:rPr>
        <w:t>The forecasting ability of consumer c</w:t>
      </w:r>
      <w:r>
        <w:rPr>
          <w:lang w:val="en-US"/>
        </w:rPr>
        <w:t xml:space="preserve">onfidence on consumption expenditures for Sweden – Anton </w:t>
      </w:r>
      <w:proofErr w:type="spellStart"/>
      <w:r>
        <w:rPr>
          <w:lang w:val="en-US"/>
        </w:rPr>
        <w:t>Flodin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Sedenius</w:t>
      </w:r>
      <w:proofErr w:type="spellEnd"/>
    </w:p>
    <w:p w14:paraId="255354E1" w14:textId="08EC095E" w:rsidR="00257EF4" w:rsidRDefault="00257EF4">
      <w:pPr>
        <w:rPr>
          <w:lang w:val="en-US"/>
        </w:rPr>
      </w:pPr>
    </w:p>
    <w:p w14:paraId="309F2D2E" w14:textId="77777777" w:rsidR="00257EF4" w:rsidRDefault="00257EF4">
      <w:pPr>
        <w:rPr>
          <w:lang w:val="en-US"/>
        </w:rPr>
      </w:pPr>
      <w:r>
        <w:rPr>
          <w:lang w:val="en-US"/>
        </w:rPr>
        <w:t xml:space="preserve">Purpose: </w:t>
      </w:r>
    </w:p>
    <w:p w14:paraId="62301584" w14:textId="6595142D" w:rsidR="00257EF4" w:rsidRDefault="00257EF4">
      <w:pPr>
        <w:rPr>
          <w:lang w:val="en-US"/>
        </w:rPr>
      </w:pPr>
      <w:r>
        <w:rPr>
          <w:lang w:val="en-US"/>
        </w:rPr>
        <w:t xml:space="preserve">Investigate the forecasting ability of consumer confidence of real household consumption expenditures for Sweden, using data between 1996Q1 and 2021Q3. </w:t>
      </w:r>
    </w:p>
    <w:p w14:paraId="7A8A8BBF" w14:textId="13E6C5D9" w:rsidR="00257EF4" w:rsidRDefault="00257EF4">
      <w:pPr>
        <w:rPr>
          <w:lang w:val="en-US"/>
        </w:rPr>
      </w:pPr>
      <w:r>
        <w:rPr>
          <w:lang w:val="en-US"/>
        </w:rPr>
        <w:t xml:space="preserve">Main empirical evaluation criteria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to compare RMSE forecast errors of VAR-models.</w:t>
      </w:r>
    </w:p>
    <w:p w14:paraId="1740E1E3" w14:textId="7CB10E25" w:rsidR="00257EF4" w:rsidRDefault="009A64AA" w:rsidP="009A6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you think forecasting consumption expenditures has proven to be a difficult task? What is this thesis doing differently from previous studies, if any?</w:t>
      </w:r>
    </w:p>
    <w:p w14:paraId="2F789C7A" w14:textId="398DFDB6" w:rsidR="009A64AA" w:rsidRDefault="009A64AA" w:rsidP="009A6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different aspects of Swedish consumer confidence?</w:t>
      </w:r>
    </w:p>
    <w:p w14:paraId="174AF747" w14:textId="0DFF5966" w:rsidR="009A64AA" w:rsidRDefault="00A75595" w:rsidP="009A6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does this thesis differentiate from </w:t>
      </w:r>
      <w:proofErr w:type="spellStart"/>
      <w:r>
        <w:rPr>
          <w:lang w:val="en-US"/>
        </w:rPr>
        <w:t>Assarsson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Österholm</w:t>
      </w:r>
      <w:proofErr w:type="spellEnd"/>
      <w:r>
        <w:rPr>
          <w:lang w:val="en-US"/>
        </w:rPr>
        <w:t xml:space="preserve"> (2015</w:t>
      </w:r>
      <w:proofErr w:type="gramStart"/>
      <w:r>
        <w:rPr>
          <w:lang w:val="en-US"/>
        </w:rPr>
        <w:t>)</w:t>
      </w:r>
      <w:proofErr w:type="gramEnd"/>
    </w:p>
    <w:p w14:paraId="181563BE" w14:textId="77777777" w:rsidR="00A75595" w:rsidRPr="009A64AA" w:rsidRDefault="00A75595" w:rsidP="009A64AA">
      <w:pPr>
        <w:pStyle w:val="ListParagraph"/>
        <w:numPr>
          <w:ilvl w:val="0"/>
          <w:numId w:val="1"/>
        </w:numPr>
        <w:rPr>
          <w:lang w:val="en-US"/>
        </w:rPr>
      </w:pPr>
    </w:p>
    <w:p w14:paraId="771684BC" w14:textId="77777777" w:rsidR="00257EF4" w:rsidRPr="00257EF4" w:rsidRDefault="00257EF4">
      <w:pPr>
        <w:rPr>
          <w:lang w:val="en-US"/>
        </w:rPr>
      </w:pPr>
    </w:p>
    <w:sectPr w:rsidR="00257EF4" w:rsidRPr="00257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4B5F"/>
    <w:multiLevelType w:val="hybridMultilevel"/>
    <w:tmpl w:val="813A1156"/>
    <w:lvl w:ilvl="0" w:tplc="6C8A5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96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F4"/>
    <w:rsid w:val="00257EF4"/>
    <w:rsid w:val="00350B57"/>
    <w:rsid w:val="009A64AA"/>
    <w:rsid w:val="00A40847"/>
    <w:rsid w:val="00A7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670C"/>
  <w15:chartTrackingRefBased/>
  <w15:docId w15:val="{268573EC-2FA6-4A3E-972C-8377DA50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105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Timoudas</dc:creator>
  <cp:keywords/>
  <dc:description/>
  <cp:lastModifiedBy>Andreas Timoudas</cp:lastModifiedBy>
  <cp:revision>1</cp:revision>
  <dcterms:created xsi:type="dcterms:W3CDTF">2022-05-24T09:08:00Z</dcterms:created>
  <dcterms:modified xsi:type="dcterms:W3CDTF">2022-05-24T13:16:00Z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958cf3-37aa-4880-9c77-3ec03f04c10d_Enabled">
    <vt:lpwstr>true</vt:lpwstr>
  </property>
  <property fmtid="{D5CDD505-2E9C-101B-9397-08002B2CF9AE}" pid="3" name="MSIP_Label_c0958cf3-37aa-4880-9c77-3ec03f04c10d_SetDate">
    <vt:lpwstr>2022-05-24T09:08:23Z</vt:lpwstr>
  </property>
  <property fmtid="{D5CDD505-2E9C-101B-9397-08002B2CF9AE}" pid="4" name="MSIP_Label_c0958cf3-37aa-4880-9c77-3ec03f04c10d_Method">
    <vt:lpwstr>Standard</vt:lpwstr>
  </property>
  <property fmtid="{D5CDD505-2E9C-101B-9397-08002B2CF9AE}" pid="5" name="MSIP_Label_c0958cf3-37aa-4880-9c77-3ec03f04c10d_Name">
    <vt:lpwstr>c0958cf3-37aa-4880-9c77-3ec03f04c10d</vt:lpwstr>
  </property>
  <property fmtid="{D5CDD505-2E9C-101B-9397-08002B2CF9AE}" pid="6" name="MSIP_Label_c0958cf3-37aa-4880-9c77-3ec03f04c10d_SiteId">
    <vt:lpwstr>f57ff8de-4665-4e43-aa05-a46cd1bfad9b</vt:lpwstr>
  </property>
  <property fmtid="{D5CDD505-2E9C-101B-9397-08002B2CF9AE}" pid="7" name="MSIP_Label_c0958cf3-37aa-4880-9c77-3ec03f04c10d_ActionId">
    <vt:lpwstr>b014d540-6fa5-4ad3-908d-c30635656063</vt:lpwstr>
  </property>
  <property fmtid="{D5CDD505-2E9C-101B-9397-08002B2CF9AE}" pid="8" name="MSIP_Label_c0958cf3-37aa-4880-9c77-3ec03f04c10d_ContentBits">
    <vt:lpwstr>0</vt:lpwstr>
  </property>
</Properties>
</file>