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77777777" w:rsidR="00AF3917" w:rsidRDefault="00AF3917"/>
        </w:tc>
        <w:tc>
          <w:tcPr>
            <w:tcW w:w="1419" w:type="dxa"/>
          </w:tcPr>
          <w:p w14:paraId="692DB23A" w14:textId="6E8F8AFC" w:rsidR="00AF3917" w:rsidRDefault="00DF2026">
            <w:r>
              <w:t>R</w:t>
            </w:r>
          </w:p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13D3DB69" w:rsidR="00AF3917" w:rsidRDefault="00DF2026">
            <w:r>
              <w:t>R</w:t>
            </w:r>
          </w:p>
        </w:tc>
        <w:tc>
          <w:tcPr>
            <w:tcW w:w="1226" w:type="dxa"/>
          </w:tcPr>
          <w:p w14:paraId="5184DE11" w14:textId="77777777" w:rsidR="00AF3917" w:rsidRDefault="00AF3917"/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77777777" w:rsidR="00AF3917" w:rsidRDefault="00AF3917"/>
        </w:tc>
        <w:tc>
          <w:tcPr>
            <w:tcW w:w="1419" w:type="dxa"/>
          </w:tcPr>
          <w:p w14:paraId="7A3651BE" w14:textId="41951A58" w:rsidR="00AF3917" w:rsidRDefault="00DF2026">
            <w:r>
              <w:t>R</w:t>
            </w:r>
          </w:p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77777777" w:rsidR="00AF3917" w:rsidRDefault="00AF3917"/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10207B96" w:rsidR="00AF3917" w:rsidRDefault="00DF2026">
            <w:r>
              <w:t>R</w:t>
            </w:r>
          </w:p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4931E642" w:rsidR="00AF3917" w:rsidRDefault="00DF2026">
            <w:r>
              <w:t>R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1A5B57BB" w:rsidR="00AF3917" w:rsidRDefault="00DF2026">
            <w:r>
              <w:t>R</w:t>
            </w:r>
          </w:p>
        </w:tc>
        <w:tc>
          <w:tcPr>
            <w:tcW w:w="1226" w:type="dxa"/>
          </w:tcPr>
          <w:p w14:paraId="05D04C27" w14:textId="77777777" w:rsidR="00AF3917" w:rsidRDefault="00AF3917"/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77777777" w:rsidR="00AF3917" w:rsidRDefault="00AF3917"/>
        </w:tc>
        <w:tc>
          <w:tcPr>
            <w:tcW w:w="1420" w:type="dxa"/>
          </w:tcPr>
          <w:p w14:paraId="5B85540E" w14:textId="77777777" w:rsidR="00AF3917" w:rsidRDefault="00AF3917"/>
        </w:tc>
        <w:tc>
          <w:tcPr>
            <w:tcW w:w="1419" w:type="dxa"/>
          </w:tcPr>
          <w:p w14:paraId="24F68A2F" w14:textId="3D416E09" w:rsidR="00AF3917" w:rsidRDefault="00DF2026">
            <w:r>
              <w:t>R</w:t>
            </w:r>
          </w:p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77777777" w:rsidR="00AF3917" w:rsidRDefault="00AF3917"/>
        </w:tc>
        <w:tc>
          <w:tcPr>
            <w:tcW w:w="1226" w:type="dxa"/>
          </w:tcPr>
          <w:p w14:paraId="2AFCF705" w14:textId="77777777" w:rsidR="00AF3917" w:rsidRDefault="00AF3917"/>
        </w:tc>
        <w:tc>
          <w:tcPr>
            <w:tcW w:w="1139" w:type="dxa"/>
          </w:tcPr>
          <w:p w14:paraId="459D455F" w14:textId="60202F9E" w:rsidR="00AF3917" w:rsidRDefault="00DF2026">
            <w:r>
              <w:t>R</w:t>
            </w:r>
          </w:p>
        </w:tc>
        <w:tc>
          <w:tcPr>
            <w:tcW w:w="1420" w:type="dxa"/>
          </w:tcPr>
          <w:p w14:paraId="3D7B1D16" w14:textId="4DCFAF38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77777777" w:rsidR="00AF3917" w:rsidRDefault="00AF3917"/>
        </w:tc>
        <w:tc>
          <w:tcPr>
            <w:tcW w:w="1419" w:type="dxa"/>
          </w:tcPr>
          <w:p w14:paraId="0C4579BA" w14:textId="02D9CEED" w:rsidR="00AF3917" w:rsidRDefault="00DF2026">
            <w:r>
              <w:t>R</w:t>
            </w:r>
          </w:p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7777777" w:rsidR="00AF3917" w:rsidRDefault="00AF3917"/>
        </w:tc>
        <w:tc>
          <w:tcPr>
            <w:tcW w:w="1226" w:type="dxa"/>
          </w:tcPr>
          <w:p w14:paraId="07C73547" w14:textId="77777777" w:rsidR="00AF3917" w:rsidRDefault="00AF3917"/>
        </w:tc>
        <w:tc>
          <w:tcPr>
            <w:tcW w:w="1139" w:type="dxa"/>
          </w:tcPr>
          <w:p w14:paraId="00538E3C" w14:textId="78E40EFE" w:rsidR="00AF3917" w:rsidRDefault="00DF2026">
            <w:r>
              <w:t>R</w:t>
            </w:r>
          </w:p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5E21B947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4ECDD373" w14:textId="4BF2F486" w:rsidR="00790BEB" w:rsidRDefault="00790BEB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790BEB">
        <w:rPr>
          <w:rFonts w:ascii="Times New Roman" w:hAnsi="Times New Roman" w:cs="Times New Roman" w:hint="cs"/>
        </w:rPr>
        <w:t>تعليم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سهل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والتعليم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بالصور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والكلام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والقراءة</w:t>
      </w:r>
      <w:proofErr w:type="spellEnd"/>
      <w:r>
        <w:rPr>
          <w:rFonts w:ascii="Times New Roman" w:hAnsi="Times New Roman" w:cs="Times New Roman"/>
        </w:rPr>
        <w:t>”</w:t>
      </w:r>
    </w:p>
    <w:p w14:paraId="429B8D93" w14:textId="4A5ED8A2" w:rsidR="00790BEB" w:rsidRDefault="00790BEB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790BEB">
        <w:rPr>
          <w:rFonts w:ascii="Times New Roman" w:hAnsi="Times New Roman" w:cs="Times New Roman" w:hint="cs"/>
        </w:rPr>
        <w:t>ساعد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على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التفهيم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بالصور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والقراءة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وسهل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التعليم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به</w:t>
      </w:r>
      <w:proofErr w:type="spellEnd"/>
      <w:r>
        <w:rPr>
          <w:rFonts w:ascii="Times New Roman" w:hAnsi="Times New Roman" w:cs="Times New Roman"/>
        </w:rPr>
        <w:t>”</w:t>
      </w:r>
    </w:p>
    <w:p w14:paraId="33A98F7A" w14:textId="77777777" w:rsidR="00790BEB" w:rsidRDefault="00790BEB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0AF1FFE2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00F23C4D" w14:textId="0326DFD2" w:rsidR="00790BEB" w:rsidRDefault="00790BEB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790BEB">
        <w:rPr>
          <w:rFonts w:ascii="Times New Roman" w:hAnsi="Times New Roman" w:cs="Times New Roman" w:hint="cs"/>
        </w:rPr>
        <w:t>حبيت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الصورة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بس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أكتر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شي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مساعدة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تعليم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proofErr w:type="spellStart"/>
      <w:r w:rsidRPr="00790BEB">
        <w:rPr>
          <w:rFonts w:ascii="Times New Roman" w:hAnsi="Times New Roman" w:cs="Times New Roman" w:hint="cs"/>
        </w:rPr>
        <w:t>للأطفال</w:t>
      </w:r>
      <w:proofErr w:type="spellEnd"/>
      <w:r w:rsidRPr="00790BEB">
        <w:rPr>
          <w:rFonts w:ascii="Times New Roman" w:hAnsi="Times New Roman" w:cs="Times New Roman"/>
        </w:rPr>
        <w:t xml:space="preserve"> </w:t>
      </w:r>
      <w:r w:rsidRPr="00790BEB">
        <w:rPr>
          <w:rFonts w:ascii="Times New Roman" w:hAnsi="Times New Roman" w:cs="Times New Roman" w:hint="cs"/>
        </w:rPr>
        <w:t>فيديو</w:t>
      </w:r>
      <w:bookmarkStart w:id="0" w:name="_GoBack"/>
      <w:bookmarkEnd w:id="0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DF2026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DF2026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9639D"/>
    <w:rsid w:val="002E70D8"/>
    <w:rsid w:val="00326F90"/>
    <w:rsid w:val="00637BB3"/>
    <w:rsid w:val="00790BEB"/>
    <w:rsid w:val="007C105C"/>
    <w:rsid w:val="007F4826"/>
    <w:rsid w:val="008A37DD"/>
    <w:rsid w:val="009E70FB"/>
    <w:rsid w:val="00AA1D8D"/>
    <w:rsid w:val="00AC1650"/>
    <w:rsid w:val="00AD0A14"/>
    <w:rsid w:val="00AF3917"/>
    <w:rsid w:val="00B47730"/>
    <w:rsid w:val="00B7579D"/>
    <w:rsid w:val="00CB0664"/>
    <w:rsid w:val="00CD07EC"/>
    <w:rsid w:val="00DF2026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ED06C6-ADAB-4256-BD37-A738EB88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13</cp:revision>
  <cp:lastPrinted>2024-10-31T13:49:00Z</cp:lastPrinted>
  <dcterms:created xsi:type="dcterms:W3CDTF">2013-12-23T23:15:00Z</dcterms:created>
  <dcterms:modified xsi:type="dcterms:W3CDTF">2024-11-07T16:32:00Z</dcterms:modified>
  <cp:category/>
</cp:coreProperties>
</file>