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4B94" w14:textId="77777777" w:rsidR="001B517E" w:rsidRDefault="001B5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10"/>
        <w:tblW w:w="9032" w:type="dxa"/>
        <w:tblLayout w:type="fixed"/>
        <w:tblLook w:val="0000" w:firstRow="0" w:lastRow="0" w:firstColumn="0" w:lastColumn="0" w:noHBand="0" w:noVBand="0"/>
      </w:tblPr>
      <w:tblGrid>
        <w:gridCol w:w="2552"/>
        <w:gridCol w:w="6480"/>
      </w:tblGrid>
      <w:tr w:rsidR="001B517E" w14:paraId="4CA83384" w14:textId="77777777">
        <w:tc>
          <w:tcPr>
            <w:tcW w:w="9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34A5B" w14:textId="77777777" w:rsidR="001B517E" w:rsidRDefault="00901E17">
            <w:pPr>
              <w:pStyle w:val="Heading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Curriculum Vitae – Tim Quinn</w:t>
            </w:r>
          </w:p>
        </w:tc>
      </w:tr>
      <w:tr w:rsidR="001B517E" w14:paraId="699360D7" w14:textId="77777777">
        <w:trPr>
          <w:trHeight w:val="33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BCD1A1B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66F5EC4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1F117A68" w14:textId="77777777">
        <w:trPr>
          <w:trHeight w:val="59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5F6F79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Contact:</w:t>
            </w:r>
          </w:p>
          <w:p w14:paraId="7E8438E2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18733AF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Clearances: </w:t>
            </w:r>
          </w:p>
          <w:p w14:paraId="2AD68489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2A74BF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Referees: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7194406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m: 0421 086 333          e: 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timquinn000@gmail.com</w:t>
              </w:r>
            </w:hyperlink>
          </w:p>
          <w:p w14:paraId="4F53947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5473747E" w14:textId="31637873" w:rsidR="001B517E" w:rsidRDefault="00901E17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AGSVA NV1 (valid to Jan 202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), ACIC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(2020)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Police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latest Apr 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>2021)</w:t>
            </w:r>
          </w:p>
          <w:p w14:paraId="6C48E8C0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4160BEE" w14:textId="27502BB7" w:rsidR="001B517E" w:rsidRDefault="00BF3AEC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Will p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rovide upon request</w:t>
            </w:r>
          </w:p>
          <w:p w14:paraId="1CD47ECF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515016B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91ABE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B7C27EF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Master of Applied Statistics, Australian National University</w:t>
            </w:r>
          </w:p>
        </w:tc>
      </w:tr>
      <w:tr w:rsidR="001B517E" w14:paraId="1DFD986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1E460FA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169415E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Commerce (Finance, Economics), University of Canberra</w:t>
            </w:r>
          </w:p>
        </w:tc>
      </w:tr>
      <w:tr w:rsidR="001B517E" w14:paraId="624F0101" w14:textId="77777777">
        <w:trPr>
          <w:trHeight w:val="1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4CB83ED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Course:</w:t>
            </w:r>
          </w:p>
          <w:p w14:paraId="2E90E7E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81D435E" w14:textId="18ACC868" w:rsidR="001B517E" w:rsidRDefault="0020446F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Executive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Leadership Program, Melbourne Business School (Mt Eliza)</w:t>
            </w:r>
          </w:p>
          <w:p w14:paraId="65AE1455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73F732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BE6746F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Synopsis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30D7D79" w14:textId="33D5C248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bookmarkStart w:id="0" w:name="_Hlk116025233"/>
            <w:r>
              <w:rPr>
                <w:rFonts w:ascii="Calibri" w:eastAsia="Calibri" w:hAnsi="Calibri" w:cs="Calibri"/>
                <w:sz w:val="22"/>
                <w:szCs w:val="22"/>
              </w:rPr>
              <w:t xml:space="preserve">am a data scientist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7A0F45">
              <w:rPr>
                <w:rFonts w:ascii="Calibri" w:eastAsia="Calibri" w:hAnsi="Calibri" w:cs="Calibri"/>
                <w:sz w:val="22"/>
                <w:szCs w:val="22"/>
              </w:rPr>
              <w:t xml:space="preserve">data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with 20 years’ experience delivering </w:t>
            </w:r>
            <w:r w:rsidR="007A0F45"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 w:rsidR="007A0F45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7A0F45">
              <w:rPr>
                <w:rFonts w:ascii="Calibri" w:eastAsia="Calibri" w:hAnsi="Calibri" w:cs="Calibri"/>
                <w:sz w:val="22"/>
                <w:szCs w:val="22"/>
              </w:rPr>
              <w:t>technology</w:t>
            </w:r>
            <w:r w:rsidR="007A0F45">
              <w:rPr>
                <w:rFonts w:ascii="Calibri" w:eastAsia="Calibri" w:hAnsi="Calibri" w:cs="Calibri"/>
                <w:sz w:val="22"/>
                <w:szCs w:val="22"/>
              </w:rPr>
              <w:t>, and business</w:t>
            </w:r>
            <w:r w:rsidR="007A0F4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projects </w:t>
            </w:r>
            <w:r w:rsidR="009F6CF1">
              <w:rPr>
                <w:rFonts w:ascii="Calibri" w:eastAsia="Calibri" w:hAnsi="Calibri" w:cs="Calibri"/>
                <w:sz w:val="22"/>
                <w:szCs w:val="22"/>
              </w:rPr>
              <w:t xml:space="preserve">for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government and private sectors. I am a proven developer,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leader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and advisor</w:t>
            </w:r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579358CE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AC2CC79" w14:textId="3074805A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have worked extensively on small and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big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data, cloud-hosted data pipelines, developed and maintained visualisation tools, developed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industry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forecasting 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simulation models,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business process,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policy costing tools,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natural language frameworks, and integrating large multi-source data sets. I have evaluated and modernised legacy FMIS and data warehouses as well as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delivered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strategies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, m</w:t>
            </w:r>
            <w:r w:rsidR="000548B3">
              <w:rPr>
                <w:rFonts w:ascii="Calibri" w:eastAsia="Calibri" w:hAnsi="Calibri" w:cs="Calibri"/>
                <w:sz w:val="22"/>
                <w:szCs w:val="22"/>
              </w:rPr>
              <w:t>any in CI/CD environments.</w:t>
            </w:r>
          </w:p>
          <w:p w14:paraId="2E2B1E8A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3A5A91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8311234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At a glance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…</w:t>
            </w:r>
          </w:p>
          <w:p w14:paraId="3D9444D5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Technology &amp; Tools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C218773" w14:textId="51848417" w:rsidR="001B517E" w:rsidRDefault="00901E17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SQL, R, Python, SAS, Power BI, AWS, Azure, Hadoop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46329F">
              <w:rPr>
                <w:rFonts w:ascii="Calibri" w:eastAsia="Calibri" w:hAnsi="Calibri" w:cs="Calibri"/>
                <w:sz w:val="22"/>
                <w:szCs w:val="22"/>
              </w:rPr>
              <w:t xml:space="preserve">GitHub/Git,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Tableau,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Alteryx, Ui, Qlik, MS Office</w:t>
            </w:r>
          </w:p>
          <w:p w14:paraId="2D565272" w14:textId="77777777" w:rsidR="001B517E" w:rsidRDefault="001B517E">
            <w:pPr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CBAF0CF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553E038" w14:textId="77777777" w:rsidR="001B517E" w:rsidRDefault="00901E1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…</w:t>
            </w:r>
          </w:p>
          <w:p w14:paraId="5DCDA586" w14:textId="77777777" w:rsidR="001B517E" w:rsidRDefault="00901E1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science and engineering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553F613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extraction, cleaning, manipulation, data mining and analysis</w:t>
            </w:r>
          </w:p>
          <w:p w14:paraId="7113FC0F" w14:textId="65AD777C" w:rsidR="001B517E" w:rsidRPr="00D01123" w:rsidRDefault="00901E17" w:rsidP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architecture and cloud solutions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 xml:space="preserve"> incl data and digital strategy</w:t>
            </w:r>
          </w:p>
          <w:p w14:paraId="3EC9CE61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Statistical and machine learning – descriptive and predictive analysis</w:t>
            </w:r>
          </w:p>
          <w:p w14:paraId="0AC72464" w14:textId="77777777" w:rsidR="00D01123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</w:p>
          <w:p w14:paraId="5EFF4716" w14:textId="59EB24CC" w:rsidR="001B517E" w:rsidRDefault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CI/CD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2570DC2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Natural language processing/text analysis</w:t>
            </w:r>
          </w:p>
          <w:p w14:paraId="60B77B21" w14:textId="64AD30AC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Economic and demographic analysis and simulation </w:t>
            </w:r>
          </w:p>
          <w:p w14:paraId="63311E1C" w14:textId="7F53F014" w:rsidR="00D55FE3" w:rsidRDefault="00D55FE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Business process</w:t>
            </w:r>
          </w:p>
          <w:p w14:paraId="79FB8EE8" w14:textId="009EBC5F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evaluation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, and advisory</w:t>
            </w:r>
          </w:p>
          <w:p w14:paraId="034BD467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management, client relationship, analytical communications</w:t>
            </w:r>
          </w:p>
          <w:p w14:paraId="0F201464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B1D45C2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AB513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…</w:t>
            </w:r>
          </w:p>
          <w:p w14:paraId="5FC0FC4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Recent employment </w:t>
            </w:r>
          </w:p>
          <w:p w14:paraId="099B62F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contracts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92FC35E" w14:textId="529A9393" w:rsidR="001B517E" w:rsidRDefault="00D364B5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Data Scientist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Engineer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, Department of Agriculture</w:t>
            </w:r>
          </w:p>
          <w:p w14:paraId="2866C4BE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Consulting Data Scientist, IP Australia</w:t>
            </w:r>
          </w:p>
          <w:p w14:paraId="09966D77" w14:textId="0F1C43E6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SAS Analyst, </w:t>
            </w:r>
            <w:bookmarkStart w:id="1" w:name="_Hlk116023735"/>
            <w:r>
              <w:rPr>
                <w:rFonts w:ascii="Calibri" w:eastAsia="Calibri" w:hAnsi="Calibri" w:cs="Calibri"/>
                <w:sz w:val="22"/>
                <w:szCs w:val="22"/>
              </w:rPr>
              <w:t>National Health Funding Body</w:t>
            </w:r>
            <w:bookmarkEnd w:id="1"/>
          </w:p>
          <w:p w14:paraId="6AF229CC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Trust and Risk, PwC</w:t>
            </w:r>
          </w:p>
          <w:p w14:paraId="673A6075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Deloitte Consulting</w:t>
            </w:r>
          </w:p>
          <w:p w14:paraId="3FA3E1C7" w14:textId="747E3F20" w:rsidR="001B517E" w:rsidRPr="000455DF" w:rsidRDefault="00901E17" w:rsidP="000455DF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Lead Data Scientist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Deputy CDO</w:t>
            </w:r>
            <w:r w:rsidR="000455DF">
              <w:rPr>
                <w:rFonts w:ascii="Calibri" w:eastAsia="Calibri" w:hAnsi="Calibri" w:cs="Calibri"/>
                <w:sz w:val="22"/>
                <w:szCs w:val="22"/>
              </w:rPr>
              <w:t>| Deputy Chief Economist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Austrade</w:t>
            </w:r>
          </w:p>
          <w:p w14:paraId="0D19561B" w14:textId="2F14CC04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Manager, Research and Statistics, </w:t>
            </w:r>
            <w:r w:rsidR="009F6CF1">
              <w:rPr>
                <w:rFonts w:ascii="Calibri" w:eastAsia="Calibri" w:hAnsi="Calibri" w:cs="Calibri"/>
                <w:sz w:val="22"/>
                <w:szCs w:val="22"/>
              </w:rPr>
              <w:t>Dept.</w:t>
            </w:r>
            <w:r w:rsidR="009F6CF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RET/Austrade</w:t>
            </w:r>
          </w:p>
          <w:p w14:paraId="2008EFE0" w14:textId="667AC5E4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Principal Forecasting Analyst, Dept.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Resources, Energy, Tourism</w:t>
            </w:r>
          </w:p>
          <w:p w14:paraId="11E72258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D0A21B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8BCDF51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0D02535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C30229E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C74D0E5" w14:textId="0DDA5D5F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Relevant </w:t>
      </w:r>
      <w:r w:rsidR="009F6CF1">
        <w:rPr>
          <w:rFonts w:ascii="Calibri" w:eastAsia="Calibri" w:hAnsi="Calibri" w:cs="Calibri"/>
          <w:b/>
          <w:sz w:val="22"/>
          <w:szCs w:val="22"/>
        </w:rPr>
        <w:t xml:space="preserve">and recent </w:t>
      </w:r>
      <w:r>
        <w:rPr>
          <w:rFonts w:ascii="Calibri" w:eastAsia="Calibri" w:hAnsi="Calibri" w:cs="Calibri"/>
          <w:b/>
          <w:sz w:val="22"/>
          <w:szCs w:val="22"/>
        </w:rPr>
        <w:t>experience</w:t>
      </w:r>
    </w:p>
    <w:p w14:paraId="787EA320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A2CBD8B" w14:textId="5F147059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April 2021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–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current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 xml:space="preserve">Senior Data Scientist </w:t>
      </w:r>
      <w:r w:rsidR="0020446F">
        <w:rPr>
          <w:rFonts w:ascii="Calibri" w:eastAsia="Calibri" w:hAnsi="Calibri" w:cs="Calibri"/>
          <w:b/>
          <w:sz w:val="22"/>
          <w:szCs w:val="22"/>
        </w:rPr>
        <w:t>|</w:t>
      </w:r>
      <w:r w:rsidR="00166394">
        <w:rPr>
          <w:rFonts w:ascii="Calibri" w:eastAsia="Calibri" w:hAnsi="Calibri" w:cs="Calibri"/>
          <w:b/>
          <w:sz w:val="22"/>
          <w:szCs w:val="22"/>
        </w:rPr>
        <w:t xml:space="preserve"> Data Engineer, Department of Agriculture</w:t>
      </w:r>
    </w:p>
    <w:p w14:paraId="2D44FCD6" w14:textId="41703970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9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B93E62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3EAC59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AA6AF9" w14:textId="3B09703A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Data Scientist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am responsible for providing technical data modelling and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transformation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solutions for the </w:t>
            </w:r>
            <w:r w:rsidRPr="00D364B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Taking Farmers </w:t>
            </w:r>
            <w:proofErr w:type="gramStart"/>
            <w:r w:rsidRPr="00D364B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To</w:t>
            </w:r>
            <w:proofErr w:type="gramEnd"/>
            <w:r w:rsidRPr="00D364B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Market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Program. I work closely with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business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SMEs and the ITS Division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 specialists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64D6B2BD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40E72D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F18325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340EA86" w14:textId="5296B861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Cloud-based data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modelling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and hosting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SQL,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Azure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Python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C71E67A" w14:textId="6F31DFC3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SQL, Python) </w:t>
            </w:r>
          </w:p>
          <w:p w14:paraId="23DA3862" w14:textId="77777777" w:rsidR="005A229C" w:rsidRDefault="0020446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End-to-end architecture and pipeline engineering</w:t>
            </w:r>
          </w:p>
          <w:p w14:paraId="62781CC3" w14:textId="18064AAC" w:rsidR="0020446F" w:rsidRDefault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Business process analysis and program return modelling (T-SQL, R)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8A3C152" w14:textId="75C35A9D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predictive analysis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, Python,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D3C28F3" w14:textId="2B2A517F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 development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>, and business process transformation</w:t>
            </w:r>
          </w:p>
          <w:p w14:paraId="67FBDB06" w14:textId="1FCC309D" w:rsidR="00F04571" w:rsidRPr="0020446F" w:rsidRDefault="00901E17" w:rsidP="0020446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Machine learning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econometric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unsupervised (Python, R)</w:t>
            </w:r>
          </w:p>
        </w:tc>
      </w:tr>
    </w:tbl>
    <w:p w14:paraId="795846A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4429442" w14:textId="1AB5423C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January 2021 - 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>April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Consulting Data Scientist, IP Australia</w:t>
      </w:r>
    </w:p>
    <w:p w14:paraId="4A9C0089" w14:textId="393E9FB6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8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6E05898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74F04D7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796D85" w14:textId="230271C4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a consulting Data Scientist undertaking data analysis of the impact of COVID-19 on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trademark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applications. Analysing data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from a range of sources and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ompiling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budget and forecasting analyses for the executive.</w:t>
            </w:r>
            <w:r w:rsidR="00930211">
              <w:rPr>
                <w:rFonts w:ascii="Calibri" w:eastAsia="Calibri" w:hAnsi="Calibri" w:cs="Calibri"/>
                <w:sz w:val="22"/>
                <w:szCs w:val="22"/>
              </w:rPr>
              <w:t xml:space="preserve"> Advisor to Executive on forward program.</w:t>
            </w:r>
          </w:p>
          <w:p w14:paraId="566B50BF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E18F94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79C73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2F833A49" w14:textId="05EAA470" w:rsidR="001B517E" w:rsidRDefault="00930211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Advisor on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future </w:t>
            </w:r>
            <w:r w:rsidR="000A725B">
              <w:rPr>
                <w:rFonts w:ascii="Calibri" w:eastAsia="Calibri" w:hAnsi="Calibri" w:cs="Calibri"/>
                <w:sz w:val="22"/>
                <w:szCs w:val="22"/>
              </w:rPr>
              <w:t>funding requirements</w:t>
            </w:r>
          </w:p>
          <w:p w14:paraId="585FDE4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(Python) </w:t>
            </w:r>
          </w:p>
          <w:p w14:paraId="70E043BB" w14:textId="6718600B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mining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analysis (Python, R)</w:t>
            </w:r>
          </w:p>
          <w:p w14:paraId="66933E4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(Python, R, Excel)</w:t>
            </w:r>
          </w:p>
          <w:p w14:paraId="481C8AA8" w14:textId="77777777" w:rsidR="005A229C" w:rsidRDefault="00901E17" w:rsidP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- econometric and unsupervised (Python)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9C88EBF" w14:textId="07B2AF7D" w:rsidR="001B517E" w:rsidRPr="005A229C" w:rsidRDefault="005A229C" w:rsidP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Developing project plan, budget, hypotheses</w:t>
            </w:r>
          </w:p>
        </w:tc>
      </w:tr>
    </w:tbl>
    <w:p w14:paraId="7F1FBBA2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F6E2172" w14:textId="0B5AECE0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September 2020 -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March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SAS Analyst, National Health Funding Body</w:t>
      </w:r>
    </w:p>
    <w:p w14:paraId="3F060C53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7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8140FB3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1E1C8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C386F9C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analyst undertaking data analysis, compiling reports, cost modelling and managing data for a $58 billion national health funding program.</w:t>
            </w:r>
          </w:p>
          <w:p w14:paraId="5C1E78F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DAF5B61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AB09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9F7F9A" w14:textId="50C91E5C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C778F7">
              <w:rPr>
                <w:rFonts w:ascii="Calibri" w:eastAsia="Calibri" w:hAnsi="Calibri" w:cs="Calibri"/>
                <w:sz w:val="22"/>
                <w:szCs w:val="22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SAS) </w:t>
            </w:r>
          </w:p>
          <w:p w14:paraId="41EF088B" w14:textId="2B600808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(SAS</w:t>
            </w:r>
            <w:r w:rsidR="00C778F7">
              <w:rPr>
                <w:rFonts w:ascii="Calibri" w:eastAsia="Calibri" w:hAnsi="Calibri" w:cs="Calibri"/>
                <w:sz w:val="22"/>
                <w:szCs w:val="22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C778F7">
              <w:rPr>
                <w:rFonts w:ascii="Calibri" w:eastAsia="Calibri" w:hAnsi="Calibri" w:cs="Calibri"/>
                <w:sz w:val="22"/>
                <w:szCs w:val="22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Python)</w:t>
            </w:r>
          </w:p>
          <w:p w14:paraId="0A278EEC" w14:textId="096B482C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(SAS</w:t>
            </w:r>
            <w:r w:rsidR="00C778F7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C778F7">
              <w:rPr>
                <w:rFonts w:ascii="Calibri" w:eastAsia="Calibri" w:hAnsi="Calibri" w:cs="Calibri"/>
                <w:sz w:val="22"/>
                <w:szCs w:val="22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Excel)</w:t>
            </w:r>
          </w:p>
          <w:p w14:paraId="2AA29FB8" w14:textId="1FEAC50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SQL)</w:t>
            </w:r>
          </w:p>
          <w:p w14:paraId="3BD62139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and process modernisation</w:t>
            </w:r>
          </w:p>
          <w:p w14:paraId="20C55735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773F612" w14:textId="0C5D42D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2019 - September 2020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Senior Data Scientist, PricewaterhouseCoopers</w:t>
      </w:r>
    </w:p>
    <w:p w14:paraId="5B516AE2" w14:textId="06B3B722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6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EAF122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0163D3E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384653" w14:textId="5B54D61B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strategic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advisor delivering data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and technology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solutions.</w:t>
            </w:r>
          </w:p>
          <w:p w14:paraId="09EE869E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0090492C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5901B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AA4592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analysis using statistical, algorithmic, data mining, and machine learning</w:t>
            </w:r>
          </w:p>
          <w:p w14:paraId="2DFC489E" w14:textId="612C1202" w:rsidR="001B517E" w:rsidRDefault="00BF3AE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Risk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assurance and advisory </w:t>
            </w:r>
          </w:p>
          <w:p w14:paraId="427A9204" w14:textId="58E61306" w:rsidR="001B517E" w:rsidRDefault="0042064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visualisation, public and private sector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(Power BI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R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Python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| Qlik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73407B44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0BC5DB6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digitisation, robotic process automation, database design and evaluation</w:t>
            </w:r>
          </w:p>
          <w:p w14:paraId="407F20CA" w14:textId="37666BF0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finances</w:t>
            </w:r>
          </w:p>
          <w:p w14:paraId="6819B075" w14:textId="1CDFA701" w:rsidR="001B517E" w:rsidRDefault="000455D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 c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ommunications and results delivery</w:t>
            </w:r>
          </w:p>
          <w:p w14:paraId="3C9378D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A53C7C5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18C255EB" w14:textId="6FB4F25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May 2018 – September 2019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Data Scientist, Analytics and Cognitive, Deloitte</w:t>
      </w:r>
    </w:p>
    <w:p w14:paraId="3B239F8B" w14:textId="7266E039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5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3C59028B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925C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2BC041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clients delivering complex data and analytical-led solutions.</w:t>
            </w:r>
          </w:p>
          <w:p w14:paraId="327B397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306A9B94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C366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C473FC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analysis using statistical, algorithmic, data mining, and machine learning </w:t>
            </w:r>
          </w:p>
          <w:p w14:paraId="2465DCC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maintenance, review, modernisation, advisory </w:t>
            </w:r>
          </w:p>
          <w:p w14:paraId="72D490D1" w14:textId="5C8F66F0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  <w:r w:rsidR="0042064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public and private sector (Power BI / Tableau / R / Python)</w:t>
            </w:r>
          </w:p>
          <w:p w14:paraId="5FC494C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modernisation – FMIS, data and cyber risk evaluation and advisory </w:t>
            </w:r>
          </w:p>
          <w:p w14:paraId="138CF4C2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and technology evaluation</w:t>
            </w:r>
          </w:p>
          <w:p w14:paraId="2196751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</w:p>
          <w:p w14:paraId="2417D40C" w14:textId="6F47AAE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finances</w:t>
            </w:r>
          </w:p>
          <w:p w14:paraId="412E8329" w14:textId="77777777" w:rsidR="001B517E" w:rsidRDefault="001B517E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8717816" w14:textId="77777777"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F54E3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June 2017 – May 2018</w:t>
            </w:r>
          </w:p>
          <w:p w14:paraId="06C82CF5" w14:textId="77777777" w:rsidR="001B517E" w:rsidRDefault="001B517E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1B517E" w14:paraId="0E1393E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418CFF7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6EF06C2" w14:textId="13FBAF2C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Lead Data Scientist</w:t>
            </w:r>
            <w:r w:rsidR="00D364B5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and CDO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, Data Science and Intelligence (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Specialist 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EL2)</w:t>
            </w:r>
          </w:p>
          <w:p w14:paraId="1AE2F3A8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ITS, Austrade</w:t>
            </w:r>
          </w:p>
          <w:p w14:paraId="0FAA29D5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3A6B7D76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2015 – June 2017</w:t>
      </w:r>
    </w:p>
    <w:p w14:paraId="48B8FA3F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4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6BEDBABD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652FAE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3E31C85" w14:textId="7CE98FC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Deputy Chief Economist 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|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Data Scientist (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Specialist 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EL2)</w:t>
            </w:r>
          </w:p>
          <w:p w14:paraId="6ACA1353" w14:textId="480EC888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Office of the Chief Economist, </w:t>
            </w:r>
            <w:r w:rsidR="005A229C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Austrade</w:t>
            </w:r>
          </w:p>
          <w:p w14:paraId="65543E7A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576E64D0" w14:textId="066BA1C8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February 2015 – September 2015 (SME secondment from Austrade)</w:t>
      </w:r>
    </w:p>
    <w:p w14:paraId="411E6338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3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7607"/>
      </w:tblGrid>
      <w:tr w:rsidR="001B517E" w14:paraId="67729A1A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D12526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038AF96D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Executive Advisor – Data SME (EL2.2)</w:t>
            </w:r>
          </w:p>
          <w:p w14:paraId="058F7D2E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Bureau of Communications Research, Department of Communications</w:t>
            </w:r>
          </w:p>
          <w:p w14:paraId="6CC1F220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5555373" w14:textId="70BDCEC8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2013 – January 2015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 xml:space="preserve"> (move due to </w:t>
      </w:r>
      <w:proofErr w:type="spellStart"/>
      <w:r w:rsidR="0020446F">
        <w:rPr>
          <w:rFonts w:ascii="Calibri" w:eastAsia="Calibri" w:hAnsi="Calibri" w:cs="Calibri"/>
          <w:b/>
          <w:i/>
          <w:sz w:val="22"/>
          <w:szCs w:val="22"/>
        </w:rPr>
        <w:t>MoG</w:t>
      </w:r>
      <w:proofErr w:type="spellEnd"/>
      <w:r w:rsidR="0020446F">
        <w:rPr>
          <w:rFonts w:ascii="Calibri" w:eastAsia="Calibri" w:hAnsi="Calibri" w:cs="Calibri"/>
          <w:b/>
          <w:i/>
          <w:sz w:val="22"/>
          <w:szCs w:val="22"/>
        </w:rPr>
        <w:t>)</w:t>
      </w:r>
    </w:p>
    <w:p w14:paraId="756F2A2E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2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15B968E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B22AE2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22409D4" w14:textId="0D9E95B2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Manager (EL2), Austrade</w:t>
            </w:r>
          </w:p>
          <w:p w14:paraId="3B99C8CE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E628728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January 2007 – December 2012 (move due to </w:t>
      </w:r>
      <w:proofErr w:type="spellStart"/>
      <w:r>
        <w:rPr>
          <w:rFonts w:ascii="Calibri" w:eastAsia="Calibri" w:hAnsi="Calibri" w:cs="Calibri"/>
          <w:b/>
          <w:i/>
          <w:sz w:val="22"/>
          <w:szCs w:val="22"/>
        </w:rPr>
        <w:t>MoG</w:t>
      </w:r>
      <w:proofErr w:type="spellEnd"/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14:paraId="34E7D669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1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26CE9D6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D193B8F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911B161" w14:textId="17E1741B" w:rsidR="001B517E" w:rsidRPr="005A229C" w:rsidRDefault="00901E17" w:rsidP="00D364B5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Manager (EL2), Department of Resources, Energy, and Tourism</w:t>
            </w:r>
          </w:p>
        </w:tc>
      </w:tr>
    </w:tbl>
    <w:p w14:paraId="71F8A025" w14:textId="77777777" w:rsidR="001B517E" w:rsidRDefault="001B517E" w:rsidP="00D364B5">
      <w:pPr>
        <w:tabs>
          <w:tab w:val="left" w:pos="1843"/>
        </w:tabs>
        <w:jc w:val="both"/>
        <w:rPr>
          <w:rFonts w:ascii="Calibri" w:eastAsia="Calibri" w:hAnsi="Calibri" w:cs="Calibri"/>
          <w:sz w:val="22"/>
          <w:szCs w:val="22"/>
        </w:rPr>
      </w:pPr>
    </w:p>
    <w:sectPr w:rsidR="001B517E">
      <w:pgSz w:w="12240" w:h="15840"/>
      <w:pgMar w:top="568" w:right="1041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26E"/>
    <w:multiLevelType w:val="multilevel"/>
    <w:tmpl w:val="4FAC0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71F1F"/>
    <w:multiLevelType w:val="multilevel"/>
    <w:tmpl w:val="60B2F0DE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num w:numId="1" w16cid:durableId="10112081">
    <w:abstractNumId w:val="0"/>
  </w:num>
  <w:num w:numId="2" w16cid:durableId="7150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7E"/>
    <w:rsid w:val="000455DF"/>
    <w:rsid w:val="000548B3"/>
    <w:rsid w:val="000A725B"/>
    <w:rsid w:val="00166394"/>
    <w:rsid w:val="001B517E"/>
    <w:rsid w:val="0020446F"/>
    <w:rsid w:val="00204C5A"/>
    <w:rsid w:val="00350436"/>
    <w:rsid w:val="0042064C"/>
    <w:rsid w:val="00446DFD"/>
    <w:rsid w:val="0046329F"/>
    <w:rsid w:val="004D7BA3"/>
    <w:rsid w:val="005A229C"/>
    <w:rsid w:val="006C7A63"/>
    <w:rsid w:val="007A0F45"/>
    <w:rsid w:val="00855839"/>
    <w:rsid w:val="008D39C2"/>
    <w:rsid w:val="00901E17"/>
    <w:rsid w:val="00930211"/>
    <w:rsid w:val="009F6CF1"/>
    <w:rsid w:val="00BF3495"/>
    <w:rsid w:val="00BF3AEC"/>
    <w:rsid w:val="00C778F7"/>
    <w:rsid w:val="00D01123"/>
    <w:rsid w:val="00D364B5"/>
    <w:rsid w:val="00D55FE3"/>
    <w:rsid w:val="00F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538F"/>
  <w15:docId w15:val="{A59281CB-CEDE-4AFB-A903-3A322743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240" w:after="60"/>
      <w:jc w:val="center"/>
      <w:outlineLvl w:val="0"/>
    </w:pPr>
    <w:rPr>
      <w:rFonts w:ascii="Times" w:hAnsi="Times" w:cs="Times"/>
      <w:b/>
      <w:bCs/>
      <w:sz w:val="48"/>
      <w:szCs w:val="4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240" w:after="60"/>
      <w:outlineLvl w:val="1"/>
    </w:pPr>
    <w:rPr>
      <w:rFonts w:ascii="Times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outlineLvl w:val="2"/>
    </w:pPr>
    <w:rPr>
      <w:rFonts w:ascii="Times" w:hAnsi="Times" w:cs="Times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spacing w:before="240" w:after="60"/>
      <w:outlineLvl w:val="5"/>
    </w:pPr>
    <w:rPr>
      <w:rFonts w:ascii="Times" w:hAnsi="Times" w:cs="Times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21BF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730BF"/>
    <w:rPr>
      <w:sz w:val="20"/>
      <w:szCs w:val="20"/>
    </w:rPr>
  </w:style>
  <w:style w:type="character" w:styleId="FootnoteReference">
    <w:name w:val="footnote reference"/>
    <w:semiHidden/>
    <w:rsid w:val="00C730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7C33"/>
    <w:pPr>
      <w:ind w:left="720"/>
      <w:contextualSpacing/>
    </w:pPr>
  </w:style>
  <w:style w:type="character" w:styleId="FollowedHyperlink">
    <w:name w:val="FollowedHyperlink"/>
    <w:basedOn w:val="DefaultParagraphFont"/>
    <w:rsid w:val="00B356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E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7">
    <w:name w:val="2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quinn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8ZV2OkD+wiUJ4HgVUTIgSzYs9w==">AMUW2mWFb3z2imiv42zK06SAbvXXU33EyMOTdmqIDCl/CuoDXG7DmoE3cHG88lFCuXCpnp6e/Ms7Ad/66EogLOvzg+UNDFxtbFD7Su0t/iYEjc3QxRD/q7POjiY2VE9W70llmQIv+jkl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Quinn</dc:creator>
  <cp:lastModifiedBy>Quinn, Tim</cp:lastModifiedBy>
  <cp:revision>2</cp:revision>
  <dcterms:created xsi:type="dcterms:W3CDTF">2022-10-13T07:01:00Z</dcterms:created>
  <dcterms:modified xsi:type="dcterms:W3CDTF">2022-10-13T10:09:00Z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orporateTmplBased">
    <vt:lpwstr>No</vt:lpwstr>
  </property>
  <property fmtid="{D5CDD505-2E9C-101B-9397-08002B2CF9AE}" pid="4" name="ClassificationPty">
    <vt:lpwstr/>
  </property>
  <property fmtid="{D5CDD505-2E9C-101B-9397-08002B2CF9AE}" pid="5" name="FileNumberPty">
    <vt:lpwstr/>
  </property>
</Properties>
</file>