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Рыбалко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работой git, выполнить задания в соответствии с лабораторной</w:t>
      </w:r>
      <w:r>
        <w:t xml:space="preserve"> </w:t>
      </w:r>
      <w:r>
        <w:t xml:space="preserve">работой, а также составить отчет по выполненной работе.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документацию, приложенную к лабораторной работе</w:t>
      </w:r>
    </w:p>
    <w:p>
      <w:pPr>
        <w:pStyle w:val="Compact"/>
        <w:numPr>
          <w:ilvl w:val="0"/>
          <w:numId w:val="1001"/>
        </w:numPr>
      </w:pPr>
      <w:r>
        <w:t xml:space="preserve">Настроить GitHub</w:t>
      </w:r>
    </w:p>
    <w:p>
      <w:pPr>
        <w:pStyle w:val="Compact"/>
        <w:numPr>
          <w:ilvl w:val="0"/>
          <w:numId w:val="1001"/>
        </w:numPr>
      </w:pPr>
      <w:r>
        <w:t xml:space="preserve">Создать SSH ключ, а также рабочее пространство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и 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самостоятельной работы</w:t>
      </w:r>
    </w:p>
    <w:bookmarkEnd w:id="21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bookmarkStart w:id="25" w:name="fig:001"/>
      <w:r>
        <w:drawing>
          <wp:inline>
            <wp:extent cx="3810000" cy="2540000"/>
            <wp:effectExtent b="0" l="0" r="0" t="0"/>
            <wp:docPr descr="ss" title="" id="23" name="Picture"/>
            <a:graphic>
              <a:graphicData uri="http://schemas.openxmlformats.org/drawingml/2006/picture">
                <pic:pic>
                  <pic:nvPicPr>
                    <pic:cNvPr descr="image/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1"/>
      <w:r>
        <w:drawing>
          <wp:inline>
            <wp:extent cx="3810000" cy="2540000"/>
            <wp:effectExtent b="0" l="0" r="0" t="0"/>
            <wp:docPr descr="ss" title="" id="27" name="Picture"/>
            <a:graphic>
              <a:graphicData uri="http://schemas.openxmlformats.org/drawingml/2006/picture">
                <pic:pic>
                  <pic:nvPicPr>
                    <pic:cNvPr descr="image/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пункте 2.4.2 требуется сделать предварительную конфигурацию git (см рис.1)</w:t>
      </w:r>
      <w:r>
        <w:t xml:space="preserve"> </w:t>
      </w:r>
      <w:bookmarkStart w:id="34" w:name="fig:001"/>
      <w:r>
        <w:drawing>
          <wp:inline>
            <wp:extent cx="3810000" cy="2540000"/>
            <wp:effectExtent b="0" l="0" r="0" t="0"/>
            <wp:docPr descr="tt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FirstParagraph"/>
      </w:pPr>
      <w:r>
        <w:t xml:space="preserve">(Рис1)</w:t>
      </w:r>
    </w:p>
    <w:p>
      <w:pPr>
        <w:pStyle w:val="Compact"/>
        <w:numPr>
          <w:ilvl w:val="0"/>
          <w:numId w:val="1003"/>
        </w:numPr>
      </w:pPr>
      <w:r>
        <w:t xml:space="preserve">В пунктах 2.4.3-2.4.4 требуется создать SSH ключ и рабочее пространство (см рис.2)</w:t>
      </w:r>
      <w:r>
        <w:t xml:space="preserve"> </w:t>
      </w:r>
      <w:bookmarkStart w:id="38" w:name="fig:001"/>
      <w:r>
        <w:drawing>
          <wp:inline>
            <wp:extent cx="3810000" cy="2540000"/>
            <wp:effectExtent b="0" l="0" r="0" t="0"/>
            <wp:docPr descr="tt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FirstParagraph"/>
      </w:pPr>
      <w:r>
        <w:t xml:space="preserve">(Рис2)</w:t>
      </w:r>
    </w:p>
    <w:p>
      <w:pPr>
        <w:pStyle w:val="Compact"/>
        <w:numPr>
          <w:ilvl w:val="0"/>
          <w:numId w:val="1004"/>
        </w:numPr>
      </w:pPr>
      <w:r>
        <w:t xml:space="preserve">В пунктах 2.4.5-2.4.6 требуется создать репозиторий курса и настроить каталогкурса (см рис.3)</w:t>
      </w:r>
      <w:r>
        <w:t xml:space="preserve"> </w:t>
      </w:r>
      <w:bookmarkStart w:id="42" w:name="fig:001"/>
      <w:r>
        <w:drawing>
          <wp:inline>
            <wp:extent cx="3810000" cy="2540000"/>
            <wp:effectExtent b="0" l="0" r="0" t="0"/>
            <wp:docPr descr="tt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FirstParagraph"/>
      </w:pPr>
      <w:r>
        <w:t xml:space="preserve">(Рис3)</w:t>
      </w:r>
    </w:p>
    <w:p>
      <w:pPr>
        <w:pStyle w:val="Compact"/>
        <w:numPr>
          <w:ilvl w:val="0"/>
          <w:numId w:val="1005"/>
        </w:numPr>
      </w:pPr>
      <w:r>
        <w:t xml:space="preserve">В пунктах 2.4.5-2.4.6 требуется создать репозиторий курса и настроить каталогкурса (см рис.4)</w:t>
      </w:r>
      <w:r>
        <w:t xml:space="preserve"> </w:t>
      </w:r>
      <w:bookmarkStart w:id="46" w:name="fig:001"/>
      <w:r>
        <w:drawing>
          <wp:inline>
            <wp:extent cx="3810000" cy="2540000"/>
            <wp:effectExtent b="0" l="0" r="0" t="0"/>
            <wp:docPr descr="tt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FirstParagraph"/>
      </w:pPr>
      <w:r>
        <w:t xml:space="preserve">(Рис4)</w:t>
      </w:r>
    </w:p>
    <w:p>
      <w:pPr>
        <w:pStyle w:val="Compact"/>
        <w:numPr>
          <w:ilvl w:val="0"/>
          <w:numId w:val="1006"/>
        </w:numPr>
      </w:pPr>
      <w:r>
        <w:t xml:space="preserve">В пункте 2.5 требуется выполнить ряд самостоятельных заданий (см рис.5)</w:t>
      </w:r>
      <w:r>
        <w:t xml:space="preserve"> </w:t>
      </w:r>
      <w:bookmarkStart w:id="50" w:name="fig:001"/>
      <w:r>
        <w:drawing>
          <wp:inline>
            <wp:extent cx="3810000" cy="2540000"/>
            <wp:effectExtent b="0" l="0" r="0" t="0"/>
            <wp:docPr descr="tt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FirstParagraph"/>
      </w:pPr>
      <w:r>
        <w:t xml:space="preserve">(Рис5)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git. Изучил ряд команд, а также</w:t>
      </w:r>
      <w:r>
        <w:t xml:space="preserve"> </w:t>
      </w:r>
      <w:r>
        <w:t xml:space="preserve">подготовил рабочее пространство.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</w:t>
      </w:r>
      <w:r>
        <w:t xml:space="preserve"> </w:t>
      </w:r>
      <w:r>
        <w:t xml:space="preserve">GNU</w:t>
      </w:r>
      <w:r>
        <w:t xml:space="preserve"> </w:t>
      </w:r>
      <w:r>
        <w:t xml:space="preserve">Bash</w:t>
      </w:r>
      <w:r>
        <w:t xml:space="preserve"> </w:t>
      </w:r>
      <w:r>
        <w:t xml:space="preserve">Manual.</w:t>
      </w:r>
      <w:r>
        <w:t xml:space="preserve"> </w:t>
      </w:r>
      <w:r>
        <w:t xml:space="preserve">—</w:t>
      </w:r>
      <w:r>
        <w:t xml:space="preserve"> </w:t>
      </w:r>
      <w:r>
        <w:t xml:space="preserve">2016.—</w:t>
      </w:r>
      <w:r>
        <w:t xml:space="preserve"> </w:t>
      </w:r>
      <w:r>
        <w:t xml:space="preserve">—2021.</w:t>
      </w:r>
      <w:r>
        <w:t xml:space="preserve"> </w:t>
      </w:r>
      <w:r>
        <w:t xml:space="preserve">URL:</w:t>
      </w:r>
      <w:r>
        <w:t xml:space="preserve"> </w:t>
      </w:r>
      <w:r>
        <w:t xml:space="preserve">https://www.gnu.org/software/bash/manual/.</w:t>
      </w:r>
      <w:r>
        <w:t xml:space="preserve"> </w:t>
      </w:r>
      <w:r>
        <w:t xml:space="preserve">3.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Development</w:t>
      </w:r>
      <w:r>
        <w:t xml:space="preserve"> </w:t>
      </w:r>
      <w:r>
        <w:t xml:space="preserve">Center.</w:t>
      </w:r>
      <w:r>
        <w:t xml:space="preserve"> </w:t>
      </w:r>
      <w:r>
        <w:t xml:space="preserve">—</w:t>
      </w:r>
      <w:r>
        <w:t xml:space="preserve"> </w:t>
      </w:r>
      <w:r>
        <w:t xml:space="preserve">URL:</w:t>
      </w:r>
      <w:r>
        <w:t xml:space="preserve"> </w:t>
      </w:r>
      <w:r>
        <w:t xml:space="preserve">https://midnight commander. 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</w:t>
      </w:r>
      <w:r>
        <w:t xml:space="preserve"> </w:t>
      </w:r>
      <w:r>
        <w:t xml:space="preserve">Media, 2005. — 354 с. — (In a Nutshell). — ISBN 0596009658. — URL:</w:t>
      </w:r>
      <w:r>
        <w:t xml:space="preserve"> </w:t>
      </w:r>
      <w:r>
        <w:t xml:space="preserve">http://www.amazon.com/Learningbash-Shell-Programming-</w:t>
      </w:r>
      <w:r>
        <w:t xml:space="preserve"> </w:t>
      </w:r>
      <w:r>
        <w:t xml:space="preserve">Nutshell/dp/0596009658.</w:t>
      </w:r>
      <w:r>
        <w:t xml:space="preserve"> </w:t>
      </w:r>
      <w:r>
        <w:t xml:space="preserve">6. Robbins A. Bash Pocket Reference. — O’Reilly Media, 2016. — 156 с. — ISBN</w:t>
      </w:r>
      <w:r>
        <w:t xml:space="preserve"> </w:t>
      </w:r>
      <w:r>
        <w:t xml:space="preserve">978- 1491941591.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</w:t>
      </w:r>
      <w:r>
        <w:t xml:space="preserve"> </w:t>
      </w:r>
      <w:r>
        <w:t xml:space="preserve">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</w:t>
      </w:r>
      <w:r>
        <w:t xml:space="preserve"> </w:t>
      </w:r>
      <w:r>
        <w:t xml:space="preserve">2 Робачевский А., Немнюгин С., Стесик О. Операционная система UNIX. —</w:t>
      </w:r>
      <w:r>
        <w:t xml:space="preserve"> </w:t>
      </w:r>
      <w:r>
        <w:t xml:space="preserve">13.</w:t>
      </w:r>
      <w:r>
        <w:t xml:space="preserve"> </w:t>
      </w:r>
      <w:r>
        <w:t xml:space="preserve">2.</w:t>
      </w:r>
      <w:r>
        <w:t xml:space="preserve"> </w:t>
      </w:r>
      <w:r>
        <w:t xml:space="preserve">- Столяров А. Программирование на языке ассемблера NASM для ОС Unix.</w:t>
      </w:r>
      <w:r>
        <w:t xml:space="preserve"> </w:t>
      </w:r>
      <w:r>
        <w:t xml:space="preserve">14.</w:t>
      </w:r>
      <w:r>
        <w:t xml:space="preserve"> </w:t>
      </w:r>
      <w:r>
        <w:t xml:space="preserve">еР</w:t>
      </w:r>
      <w:r>
        <w:t xml:space="preserve"> </w:t>
      </w:r>
      <w:r>
        <w:t xml:space="preserve">—</w:t>
      </w:r>
      <w:r>
        <w:t xml:space="preserve"> </w:t>
      </w:r>
      <w:r>
        <w:t xml:space="preserve">а Таненбаум Э. Архитектура компьютера. — 6-е изд. — СПб. : Питер, 2013.</w:t>
      </w:r>
      <w:r>
        <w:t xml:space="preserve"> </w:t>
      </w:r>
      <w:r>
        <w:t xml:space="preserve">15.</w:t>
      </w:r>
      <w:r>
        <w:t xml:space="preserve"> </w:t>
      </w:r>
      <w:r>
        <w:t xml:space="preserve">с 874 с. — (Классика Computer Science). 16. Таненбаум Э., Бос Х.</w:t>
      </w:r>
      <w:r>
        <w:t xml:space="preserve"> </w:t>
      </w:r>
      <w:r>
        <w:t xml:space="preserve">2и</w:t>
      </w:r>
      <w:r>
        <w:t xml:space="preserve"> </w:t>
      </w:r>
      <w:r>
        <w:t xml:space="preserve">—</w:t>
      </w:r>
      <w:r>
        <w:t xml:space="preserve"> </w:t>
      </w:r>
      <w:r>
        <w:t xml:space="preserve">-зш</w:t>
      </w:r>
      <w:r>
        <w:t xml:space="preserve"> </w:t>
      </w:r>
      <w:r>
        <w:t xml:space="preserve">и</w:t>
      </w:r>
      <w:r>
        <w:t xml:space="preserve"> </w:t>
      </w:r>
      <w:r>
        <w:t xml:space="preserve">ед</w:t>
      </w:r>
      <w:r>
        <w:t xml:space="preserve"> </w:t>
      </w:r>
      <w:r>
        <w:t xml:space="preserve">.р</w:t>
      </w:r>
      <w:r>
        <w:t xml:space="preserve"> </w:t>
      </w:r>
      <w:r>
        <w:t xml:space="preserve">12Современные операционные системы. — 4-е изд. — СПб. : Питер, 2015. —</w:t>
      </w:r>
      <w:r>
        <w:t xml:space="preserve"> </w:t>
      </w:r>
      <w:r>
        <w:t xml:space="preserve">1120 с. — (Классика Computer Science).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Рыбалко Тимофей Александрович</dc:creator>
  <dc:language>ru-RU</dc:language>
  <cp:keywords/>
  <dcterms:created xsi:type="dcterms:W3CDTF">2024-10-23T17:47:10Z</dcterms:created>
  <dcterms:modified xsi:type="dcterms:W3CDTF">2024-10-23T17:47:10Z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Система контроля версий git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